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976439">
      <w:pPr>
        <w:jc w:val="center"/>
        <w:rPr>
          <w:b/>
          <w:sz w:val="28"/>
          <w:szCs w:val="28"/>
        </w:rPr>
      </w:pPr>
      <w:r>
        <w:rPr>
          <w:sz w:val="18"/>
          <w:szCs w:val="18"/>
        </w:rPr>
        <w:pict>
          <v:shape id="Object 2" o:spid="_x0000_s1026" o:spt="75" type="#_x0000_t75" style="position:absolute;left:0pt;margin-left:-2.1pt;margin-top:1.9pt;height:754.55pt;width:509.2pt;z-index:-251657216;mso-width-relative:page;mso-height-relative:page;" o:ole="t" filled="f" o:preferrelative="t" stroked="f" coordsize="21600,21600">
            <v:path/>
            <v:fill on="f" alignshape="1" focussize="0,0"/>
            <v:stroke on="f"/>
            <v:imagedata r:id="rId11" o:title=""/>
            <o:lock v:ext="edit" aspectratio="t"/>
          </v:shape>
          <o:OLEObject Type="Embed" ProgID="" ShapeID="Object 2" DrawAspect="Content" ObjectID="_1468075725" r:id="rId10">
            <o:LockedField>false</o:LockedField>
          </o:OLEObject>
        </w:pict>
      </w:r>
    </w:p>
    <w:p w14:paraId="6652D755">
      <w:pPr>
        <w:jc w:val="center"/>
        <w:rPr>
          <w:b/>
          <w:sz w:val="28"/>
          <w:szCs w:val="28"/>
        </w:rPr>
      </w:pPr>
    </w:p>
    <w:p w14:paraId="185CFA61">
      <w:pPr>
        <w:jc w:val="center"/>
        <w:rPr>
          <w:b/>
          <w:sz w:val="28"/>
          <w:szCs w:val="28"/>
        </w:rPr>
      </w:pPr>
    </w:p>
    <w:p w14:paraId="211F69FC">
      <w:pPr>
        <w:jc w:val="center"/>
        <w:rPr>
          <w:b/>
          <w:sz w:val="28"/>
          <w:szCs w:val="28"/>
        </w:rPr>
      </w:pPr>
    </w:p>
    <w:p w14:paraId="3B585233">
      <w:pPr>
        <w:jc w:val="center"/>
        <w:rPr>
          <w:b/>
          <w:sz w:val="28"/>
          <w:szCs w:val="28"/>
        </w:rPr>
      </w:pPr>
      <w:r>
        <w:rPr>
          <w:sz w:val="18"/>
          <w:szCs w:val="18"/>
        </w:rPr>
        <w:pict>
          <v:shape id="_x0000_s1027" o:spid="_x0000_s1027" o:spt="136" type="#_x0000_t136" style="position:absolute;left:0pt;margin-left:29.85pt;margin-top:1.7pt;height:134.6pt;width:443.4pt;mso-wrap-distance-bottom:0pt;mso-wrap-distance-left:9pt;mso-wrap-distance-right:9pt;mso-wrap-distance-top:0pt;z-index:251660288;mso-width-relative:page;mso-height-relative:page;" fillcolor="#2E74B5" filled="t" stroked="t" coordsize="21600,21600" adj="10800">
            <v:path/>
            <v:fill on="t" color2="#FFFFFF" focussize="0,0"/>
            <v:stroke color="#000000"/>
            <v:imagedata o:title=""/>
            <o:lock v:ext="edit" aspectratio="f"/>
            <v:textpath on="t" fitshape="t" fitpath="t" trim="t" xscale="f" string="Официальный вестник" style="font-family:Arial Black;font-size:36pt;v-rotate-letters:f;v-same-letter-heights:f;v-text-align:center;"/>
            <w10:wrap type="square"/>
          </v:shape>
        </w:pict>
      </w:r>
    </w:p>
    <w:p w14:paraId="7A2AC2C9">
      <w:pPr>
        <w:jc w:val="center"/>
        <w:rPr>
          <w:b/>
          <w:sz w:val="28"/>
          <w:szCs w:val="28"/>
        </w:rPr>
      </w:pPr>
    </w:p>
    <w:p w14:paraId="3C28B716">
      <w:pPr>
        <w:jc w:val="center"/>
        <w:rPr>
          <w:b/>
          <w:sz w:val="28"/>
          <w:szCs w:val="28"/>
        </w:rPr>
      </w:pPr>
    </w:p>
    <w:p w14:paraId="35D4388F">
      <w:pPr>
        <w:jc w:val="center"/>
        <w:rPr>
          <w:b/>
          <w:sz w:val="28"/>
          <w:szCs w:val="28"/>
        </w:rPr>
      </w:pPr>
    </w:p>
    <w:p w14:paraId="7AE76E1C">
      <w:pPr>
        <w:jc w:val="center"/>
        <w:rPr>
          <w:b/>
          <w:sz w:val="28"/>
          <w:szCs w:val="28"/>
        </w:rPr>
      </w:pPr>
    </w:p>
    <w:p w14:paraId="587A8100">
      <w:pPr>
        <w:jc w:val="center"/>
        <w:rPr>
          <w:b/>
          <w:sz w:val="28"/>
          <w:szCs w:val="28"/>
        </w:rPr>
      </w:pPr>
    </w:p>
    <w:p w14:paraId="74FD23BC">
      <w:pPr>
        <w:jc w:val="center"/>
        <w:rPr>
          <w:b/>
          <w:sz w:val="28"/>
          <w:szCs w:val="28"/>
        </w:rPr>
      </w:pPr>
    </w:p>
    <w:p w14:paraId="31309E88">
      <w:pPr>
        <w:jc w:val="center"/>
        <w:rPr>
          <w:b/>
          <w:sz w:val="28"/>
          <w:szCs w:val="28"/>
        </w:rPr>
      </w:pPr>
    </w:p>
    <w:p w14:paraId="7F9E1705">
      <w:pPr>
        <w:jc w:val="center"/>
        <w:rPr>
          <w:b/>
          <w:sz w:val="28"/>
          <w:szCs w:val="28"/>
        </w:rPr>
      </w:pPr>
    </w:p>
    <w:p w14:paraId="188A08BE">
      <w:pPr>
        <w:jc w:val="center"/>
        <w:rPr>
          <w:b/>
          <w:sz w:val="28"/>
          <w:szCs w:val="28"/>
        </w:rPr>
      </w:pPr>
    </w:p>
    <w:p w14:paraId="4A3B0D00">
      <w:pPr>
        <w:jc w:val="center"/>
        <w:rPr>
          <w:b/>
          <w:sz w:val="28"/>
          <w:szCs w:val="28"/>
        </w:rPr>
      </w:pPr>
    </w:p>
    <w:p w14:paraId="01165D0A">
      <w:pPr>
        <w:jc w:val="center"/>
        <w:rPr>
          <w:b/>
          <w:sz w:val="28"/>
          <w:szCs w:val="28"/>
        </w:rPr>
      </w:pPr>
    </w:p>
    <w:p w14:paraId="7F73778A">
      <w:pPr>
        <w:jc w:val="center"/>
        <w:rPr>
          <w:b/>
          <w:sz w:val="28"/>
          <w:szCs w:val="28"/>
        </w:rPr>
      </w:pPr>
      <w:r>
        <w:rPr>
          <w:sz w:val="18"/>
          <w:szCs w:val="18"/>
        </w:rPr>
        <w:pict>
          <v:shape id="_x0000_s1028" o:spid="_x0000_s1028" o:spt="136" type="#_x0000_t136" style="position:absolute;left:0pt;margin-left:26.55pt;margin-top:10.5pt;height:72pt;width:457.5pt;mso-wrap-distance-bottom:0pt;mso-wrap-distance-left:9pt;mso-wrap-distance-right:9pt;mso-wrap-distance-top:0pt;z-index:251661312;mso-width-relative:page;mso-height-relative:page;" fillcolor="#336699" filled="t" stroked="t" coordsize="21600,21600">
            <v:path/>
            <v:fill on="t" focussize="0,0"/>
            <v:stroke color="#2F5496"/>
            <v:imagedata o:title=""/>
            <o:lock v:ext="edit"/>
            <v:textpath on="t" fitshape="t" fitpath="t" trim="t" xscale="f" string="Муниципального  образования &#10;городского поселения &quot;Кожва&quot;" style="font-family:Arial;font-size:36pt;font-weight:bold;v-rotate-letters:f;v-same-letter-heights:f;v-text-align:center;"/>
            <v:shadow on="t" obscured="f" color="#B2B2B2" opacity="52429f" offset="3pt,2pt"/>
            <w10:wrap type="square"/>
          </v:shape>
        </w:pict>
      </w:r>
    </w:p>
    <w:p w14:paraId="557834D2">
      <w:pPr>
        <w:jc w:val="center"/>
        <w:rPr>
          <w:b/>
          <w:sz w:val="28"/>
          <w:szCs w:val="28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81280</wp:posOffset>
            </wp:positionV>
            <wp:extent cx="4377690" cy="2820035"/>
            <wp:effectExtent l="0" t="0" r="3810" b="18415"/>
            <wp:wrapThrough wrapText="bothSides">
              <wp:wrapPolygon>
                <wp:start x="0" y="0"/>
                <wp:lineTo x="0" y="21449"/>
                <wp:lineTo x="21525" y="21449"/>
                <wp:lineTo x="21525" y="0"/>
                <wp:lineTo x="0" y="0"/>
              </wp:wrapPolygon>
            </wp:wrapThrough>
            <wp:docPr id="1" name="Изображение 5" descr="8dKGXkQyY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5" descr="8dKGXkQyYB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F8883">
      <w:pPr>
        <w:jc w:val="center"/>
        <w:rPr>
          <w:b/>
          <w:sz w:val="28"/>
          <w:szCs w:val="28"/>
        </w:rPr>
      </w:pPr>
    </w:p>
    <w:p w14:paraId="5B0EBDA8">
      <w:pPr>
        <w:jc w:val="center"/>
        <w:rPr>
          <w:b/>
          <w:sz w:val="28"/>
          <w:szCs w:val="28"/>
        </w:rPr>
      </w:pPr>
    </w:p>
    <w:p w14:paraId="150A727B">
      <w:pPr>
        <w:jc w:val="center"/>
        <w:rPr>
          <w:b/>
          <w:sz w:val="28"/>
          <w:szCs w:val="28"/>
        </w:rPr>
      </w:pPr>
    </w:p>
    <w:p w14:paraId="4CD722D3">
      <w:pPr>
        <w:ind w:right="-346"/>
        <w:rPr>
          <w:b/>
          <w:sz w:val="28"/>
          <w:szCs w:val="28"/>
        </w:rPr>
      </w:pPr>
    </w:p>
    <w:p w14:paraId="5470FDF8">
      <w:pPr>
        <w:ind w:right="-346"/>
        <w:rPr>
          <w:b/>
          <w:sz w:val="28"/>
          <w:szCs w:val="28"/>
        </w:rPr>
      </w:pPr>
    </w:p>
    <w:p w14:paraId="564B94E8">
      <w:pPr>
        <w:ind w:right="-346"/>
        <w:rPr>
          <w:b/>
          <w:sz w:val="28"/>
          <w:szCs w:val="28"/>
        </w:rPr>
      </w:pPr>
    </w:p>
    <w:p w14:paraId="6327EEFE">
      <w:pPr>
        <w:ind w:right="-346"/>
        <w:rPr>
          <w:b/>
          <w:sz w:val="28"/>
          <w:szCs w:val="28"/>
        </w:rPr>
      </w:pPr>
    </w:p>
    <w:p w14:paraId="678DE9E9">
      <w:pPr>
        <w:ind w:right="-346"/>
        <w:rPr>
          <w:b/>
          <w:sz w:val="28"/>
          <w:szCs w:val="28"/>
        </w:rPr>
      </w:pPr>
    </w:p>
    <w:p w14:paraId="65E5521A">
      <w:pPr>
        <w:ind w:right="-346"/>
        <w:rPr>
          <w:b/>
          <w:sz w:val="28"/>
          <w:szCs w:val="28"/>
        </w:rPr>
      </w:pPr>
    </w:p>
    <w:p w14:paraId="216CC6DA">
      <w:pPr>
        <w:ind w:right="-346"/>
        <w:rPr>
          <w:b/>
          <w:sz w:val="28"/>
          <w:szCs w:val="28"/>
        </w:rPr>
      </w:pPr>
    </w:p>
    <w:p w14:paraId="1766F7EE">
      <w:pPr>
        <w:ind w:right="-346"/>
        <w:rPr>
          <w:b/>
          <w:sz w:val="28"/>
          <w:szCs w:val="28"/>
        </w:rPr>
      </w:pPr>
    </w:p>
    <w:p w14:paraId="4F65D831">
      <w:pPr>
        <w:ind w:right="-346"/>
        <w:rPr>
          <w:b/>
          <w:sz w:val="28"/>
          <w:szCs w:val="28"/>
        </w:rPr>
      </w:pPr>
    </w:p>
    <w:p w14:paraId="4055A08F">
      <w:pPr>
        <w:ind w:right="-346"/>
        <w:rPr>
          <w:b/>
          <w:sz w:val="28"/>
          <w:szCs w:val="28"/>
        </w:rPr>
      </w:pPr>
    </w:p>
    <w:p w14:paraId="1D7E97CF">
      <w:pPr>
        <w:ind w:right="-346"/>
        <w:rPr>
          <w:b/>
          <w:sz w:val="28"/>
          <w:szCs w:val="28"/>
        </w:rPr>
      </w:pPr>
    </w:p>
    <w:p w14:paraId="543090EF">
      <w:pPr>
        <w:ind w:right="-346"/>
        <w:rPr>
          <w:b/>
          <w:sz w:val="28"/>
          <w:szCs w:val="28"/>
        </w:rPr>
      </w:pPr>
    </w:p>
    <w:p w14:paraId="5E9C7713">
      <w:pPr>
        <w:ind w:right="-346"/>
        <w:rPr>
          <w:b/>
          <w:sz w:val="28"/>
          <w:szCs w:val="28"/>
        </w:rPr>
      </w:pPr>
    </w:p>
    <w:p w14:paraId="18271213">
      <w:pPr>
        <w:ind w:right="-346"/>
        <w:jc w:val="center"/>
        <w:rPr>
          <w:rFonts w:hint="default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выпуск № </w:t>
      </w:r>
      <w:r>
        <w:rPr>
          <w:rFonts w:hint="default"/>
          <w:b/>
          <w:sz w:val="28"/>
          <w:szCs w:val="28"/>
          <w:lang w:val="ru-RU"/>
        </w:rPr>
        <w:t>13</w:t>
      </w:r>
    </w:p>
    <w:p w14:paraId="75B2DDB9">
      <w:pPr>
        <w:tabs>
          <w:tab w:val="center" w:pos="4992"/>
        </w:tabs>
        <w:ind w:right="-346"/>
        <w:jc w:val="center"/>
        <w:rPr>
          <w:b/>
          <w:sz w:val="28"/>
          <w:szCs w:val="28"/>
        </w:rPr>
      </w:pPr>
    </w:p>
    <w:p w14:paraId="111B6D1B">
      <w:pPr>
        <w:tabs>
          <w:tab w:val="center" w:pos="4992"/>
        </w:tabs>
        <w:ind w:right="-346"/>
        <w:jc w:val="center"/>
        <w:rPr>
          <w:b/>
          <w:sz w:val="28"/>
          <w:szCs w:val="28"/>
        </w:rPr>
      </w:pPr>
      <w:r>
        <w:rPr>
          <w:rFonts w:hint="default"/>
          <w:b/>
          <w:sz w:val="28"/>
          <w:szCs w:val="28"/>
          <w:lang w:val="ru-RU"/>
        </w:rPr>
        <w:t>12</w:t>
      </w:r>
      <w:r>
        <w:rPr>
          <w:b/>
          <w:sz w:val="28"/>
          <w:szCs w:val="28"/>
        </w:rPr>
        <w:t>.</w:t>
      </w:r>
      <w:r>
        <w:rPr>
          <w:rFonts w:hint="default"/>
          <w:b/>
          <w:sz w:val="28"/>
          <w:szCs w:val="28"/>
          <w:lang w:val="ru-RU"/>
        </w:rPr>
        <w:t>11</w:t>
      </w:r>
      <w:r>
        <w:rPr>
          <w:b/>
          <w:sz w:val="28"/>
          <w:szCs w:val="28"/>
        </w:rPr>
        <w:t>.202</w:t>
      </w:r>
      <w:r>
        <w:rPr>
          <w:rFonts w:hint="default"/>
          <w:b/>
          <w:sz w:val="28"/>
          <w:szCs w:val="28"/>
          <w:lang w:val="ru-RU"/>
        </w:rPr>
        <w:t>4</w:t>
      </w:r>
      <w:r>
        <w:rPr>
          <w:b/>
          <w:sz w:val="28"/>
          <w:szCs w:val="28"/>
        </w:rPr>
        <w:t xml:space="preserve"> </w:t>
      </w:r>
    </w:p>
    <w:p w14:paraId="61C5F460">
      <w:pPr>
        <w:jc w:val="center"/>
        <w:rPr>
          <w:b/>
        </w:rPr>
      </w:pPr>
      <w:r>
        <w:rPr>
          <w:b/>
          <w:sz w:val="28"/>
          <w:szCs w:val="28"/>
        </w:rPr>
        <w:t xml:space="preserve">     пгт. Кожва</w:t>
      </w:r>
    </w:p>
    <w:p w14:paraId="57F73606">
      <w:pPr>
        <w:ind w:right="-346"/>
        <w:rPr>
          <w:b/>
          <w:sz w:val="28"/>
          <w:szCs w:val="28"/>
        </w:rPr>
      </w:pPr>
    </w:p>
    <w:p w14:paraId="3FAA798F">
      <w:pPr>
        <w:ind w:right="-346"/>
        <w:rPr>
          <w:b/>
          <w:sz w:val="28"/>
          <w:szCs w:val="28"/>
        </w:rPr>
      </w:pPr>
    </w:p>
    <w:p w14:paraId="6D7C1F86">
      <w:pPr>
        <w:ind w:right="-346"/>
        <w:rPr>
          <w:b/>
          <w:sz w:val="28"/>
          <w:szCs w:val="28"/>
        </w:rPr>
      </w:pPr>
    </w:p>
    <w:p w14:paraId="3F2B0C36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2A4B10D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3FDEDE1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751E8AA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9EB45BD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30F5272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3949C21">
      <w:pPr>
        <w:pStyle w:val="68"/>
        <w:widowControl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 СОВЕТА И АДМИНИСТРАЦИИ</w:t>
      </w:r>
    </w:p>
    <w:p w14:paraId="7B44B42A">
      <w:pPr>
        <w:pStyle w:val="53"/>
        <w:suppressAutoHyphens w:val="0"/>
        <w:autoSpaceDE/>
        <w:adjustRightInd/>
        <w:ind w:left="360"/>
        <w:jc w:val="center"/>
        <w:rPr>
          <w:szCs w:val="28"/>
        </w:rPr>
      </w:pPr>
      <w:r>
        <w:rPr>
          <w:szCs w:val="28"/>
        </w:rPr>
        <w:t>ГОРОДСКОГО ПОСЕЛЕНИЯ «КОЖВА»</w:t>
      </w:r>
    </w:p>
    <w:p w14:paraId="756C4B51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 xml:space="preserve">Редколлегия: </w:t>
      </w:r>
    </w:p>
    <w:p w14:paraId="32146B47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Бородако О.А. – руководитель редколлегии;</w:t>
      </w:r>
    </w:p>
    <w:p w14:paraId="17945793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Попова С.Н. – ответственный секретарь редколлегии;</w:t>
      </w:r>
    </w:p>
    <w:p w14:paraId="67E0EACF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Малкова И.В., Ковалев И.И. – члены редколлегии.</w:t>
      </w:r>
    </w:p>
    <w:p w14:paraId="13BFB042">
      <w:pPr>
        <w:pStyle w:val="53"/>
        <w:suppressAutoHyphens w:val="0"/>
        <w:autoSpaceDE/>
        <w:adjustRightInd/>
        <w:ind w:left="360"/>
        <w:rPr>
          <w:szCs w:val="28"/>
        </w:rPr>
      </w:pPr>
    </w:p>
    <w:p w14:paraId="018CF08F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 xml:space="preserve">Адрес редакции: </w:t>
      </w:r>
    </w:p>
    <w:p w14:paraId="56E26D52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169663, Республика Коми, г.Печора, пгт.Кожва, ул. Мира, д. 12</w:t>
      </w:r>
    </w:p>
    <w:p w14:paraId="6FAB13E6">
      <w:pPr>
        <w:pStyle w:val="53"/>
        <w:suppressAutoHyphens w:val="0"/>
        <w:autoSpaceDE/>
        <w:adjustRightInd/>
        <w:ind w:firstLine="360" w:firstLineChars="150"/>
        <w:jc w:val="both"/>
        <w:rPr>
          <w:szCs w:val="28"/>
        </w:rPr>
      </w:pPr>
      <w:r>
        <w:rPr>
          <w:szCs w:val="28"/>
        </w:rPr>
        <w:t xml:space="preserve">телефон 8(82142) 95-8-82, 95-5-22, </w:t>
      </w:r>
    </w:p>
    <w:p w14:paraId="6FA0785A">
      <w:pPr>
        <w:pStyle w:val="53"/>
        <w:suppressAutoHyphens w:val="0"/>
        <w:autoSpaceDE/>
        <w:adjustRightInd/>
        <w:ind w:firstLine="360" w:firstLineChars="150"/>
        <w:jc w:val="both"/>
        <w:rPr>
          <w:szCs w:val="28"/>
          <w:lang w:val="en-US"/>
        </w:rPr>
      </w:pPr>
      <w:r>
        <w:rPr>
          <w:szCs w:val="28"/>
          <w:lang w:val="en-US"/>
        </w:rPr>
        <w:t xml:space="preserve">e-mail: </w:t>
      </w:r>
      <w:r>
        <w:rPr>
          <w:szCs w:val="28"/>
          <w:lang w:val="en-US"/>
        </w:rPr>
        <w:fldChar w:fldCharType="begin"/>
      </w:r>
      <w:r>
        <w:rPr>
          <w:szCs w:val="28"/>
          <w:lang w:val="en-US"/>
        </w:rPr>
        <w:instrText xml:space="preserve"> HYPERLINK "mailto:mr_pechora@mail.ru" </w:instrText>
      </w:r>
      <w:r>
        <w:rPr>
          <w:szCs w:val="28"/>
          <w:lang w:val="en-US"/>
        </w:rPr>
        <w:fldChar w:fldCharType="separate"/>
      </w:r>
      <w:r>
        <w:rPr>
          <w:rStyle w:val="19"/>
          <w:szCs w:val="28"/>
          <w:u w:val="none"/>
          <w:lang w:val="en-US"/>
        </w:rPr>
        <w:t>kogba-admin@mail.ru</w:t>
      </w:r>
      <w:r>
        <w:rPr>
          <w:szCs w:val="28"/>
          <w:lang w:val="en-US"/>
        </w:rPr>
        <w:fldChar w:fldCharType="end"/>
      </w:r>
    </w:p>
    <w:p w14:paraId="27E2DB2D">
      <w:pPr>
        <w:pStyle w:val="53"/>
        <w:suppressAutoHyphens w:val="0"/>
        <w:autoSpaceDE/>
        <w:adjustRightInd/>
        <w:ind w:left="360" w:firstLine="708"/>
        <w:rPr>
          <w:szCs w:val="28"/>
          <w:lang w:val="en-US"/>
        </w:rPr>
      </w:pPr>
    </w:p>
    <w:p w14:paraId="044CC944">
      <w:pPr>
        <w:pStyle w:val="53"/>
        <w:suppressAutoHyphens w:val="0"/>
        <w:autoSpaceDE/>
        <w:adjustRightInd/>
        <w:ind w:left="360"/>
        <w:jc w:val="both"/>
        <w:rPr>
          <w:szCs w:val="28"/>
        </w:rPr>
      </w:pPr>
      <w:r>
        <w:rPr>
          <w:szCs w:val="28"/>
        </w:rPr>
        <w:t xml:space="preserve">официальный сайт администрации  городского поселения «Кожва» </w:t>
      </w:r>
    </w:p>
    <w:p w14:paraId="3E1BD7E8">
      <w:pPr>
        <w:pStyle w:val="53"/>
        <w:suppressAutoHyphens w:val="0"/>
        <w:autoSpaceDE/>
        <w:adjustRightInd/>
        <w:ind w:left="360"/>
        <w:jc w:val="both"/>
        <w:rPr>
          <w:szCs w:val="28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HYPERLINK "https://kozhva-r11.gosweb.gosuslugi.ru/" </w:instrText>
      </w:r>
      <w:r>
        <w:rPr>
          <w:szCs w:val="28"/>
        </w:rPr>
        <w:fldChar w:fldCharType="separate"/>
      </w:r>
      <w:r>
        <w:rPr>
          <w:rStyle w:val="19"/>
          <w:szCs w:val="28"/>
        </w:rPr>
        <w:t>https://kozhva-r11.gosweb.gosuslugi.ru/</w:t>
      </w:r>
      <w:r>
        <w:rPr>
          <w:szCs w:val="28"/>
        </w:rPr>
        <w:fldChar w:fldCharType="end"/>
      </w:r>
      <w:r>
        <w:rPr>
          <w:szCs w:val="28"/>
        </w:rPr>
        <w:t xml:space="preserve"> </w:t>
      </w:r>
    </w:p>
    <w:p w14:paraId="43A3E070">
      <w:pPr>
        <w:pStyle w:val="53"/>
        <w:suppressAutoHyphens w:val="0"/>
        <w:autoSpaceDE/>
        <w:adjustRightInd/>
        <w:ind w:left="360"/>
        <w:jc w:val="both"/>
        <w:rPr>
          <w:szCs w:val="28"/>
        </w:rPr>
      </w:pPr>
    </w:p>
    <w:p w14:paraId="4E408DFA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 xml:space="preserve">Подписано в печать </w:t>
      </w:r>
      <w:r>
        <w:rPr>
          <w:rFonts w:hint="default"/>
          <w:szCs w:val="28"/>
          <w:lang w:val="ru-RU"/>
        </w:rPr>
        <w:t>12</w:t>
      </w:r>
      <w:r>
        <w:rPr>
          <w:szCs w:val="28"/>
        </w:rPr>
        <w:t>.</w:t>
      </w:r>
      <w:r>
        <w:rPr>
          <w:rFonts w:hint="default"/>
          <w:szCs w:val="28"/>
          <w:lang w:val="ru-RU"/>
        </w:rPr>
        <w:t>11</w:t>
      </w:r>
      <w:r>
        <w:rPr>
          <w:szCs w:val="28"/>
        </w:rPr>
        <w:t>.202</w:t>
      </w:r>
      <w:r>
        <w:rPr>
          <w:rFonts w:hint="default"/>
          <w:szCs w:val="28"/>
          <w:lang w:val="ru-RU"/>
        </w:rPr>
        <w:t>4</w:t>
      </w:r>
      <w:r>
        <w:rPr>
          <w:szCs w:val="28"/>
        </w:rPr>
        <w:t xml:space="preserve"> </w:t>
      </w:r>
    </w:p>
    <w:p w14:paraId="20BD7BFF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Тираж 12 экз. Формат А4.</w:t>
      </w:r>
    </w:p>
    <w:p w14:paraId="0C35E4CC">
      <w:pPr>
        <w:pStyle w:val="53"/>
        <w:suppressAutoHyphens w:val="0"/>
        <w:autoSpaceDE/>
        <w:adjustRightInd/>
        <w:ind w:left="360"/>
        <w:rPr>
          <w:szCs w:val="28"/>
        </w:rPr>
      </w:pPr>
      <w:r>
        <w:rPr>
          <w:szCs w:val="28"/>
        </w:rPr>
        <w:t>Распространяется бесплатно</w:t>
      </w:r>
    </w:p>
    <w:p w14:paraId="3820A4B7">
      <w:pPr>
        <w:pStyle w:val="53"/>
        <w:suppressAutoHyphens w:val="0"/>
        <w:autoSpaceDE/>
        <w:adjustRightInd/>
        <w:ind w:left="360" w:firstLine="567"/>
        <w:rPr>
          <w:szCs w:val="28"/>
        </w:rPr>
      </w:pPr>
    </w:p>
    <w:p w14:paraId="11C35090">
      <w:pPr>
        <w:pStyle w:val="53"/>
        <w:suppressAutoHyphens w:val="0"/>
        <w:autoSpaceDE/>
        <w:adjustRightInd/>
        <w:rPr>
          <w:szCs w:val="28"/>
        </w:rPr>
      </w:pPr>
      <w:r>
        <w:rPr>
          <w:szCs w:val="28"/>
        </w:rPr>
        <w:t xml:space="preserve">     Отпечатано в администрации городского поселения «Кожва».</w:t>
      </w:r>
    </w:p>
    <w:p w14:paraId="34A593A0">
      <w:pPr>
        <w:pStyle w:val="53"/>
        <w:suppressAutoHyphens w:val="0"/>
        <w:autoSpaceDE/>
        <w:adjustRightInd/>
        <w:spacing w:line="360" w:lineRule="auto"/>
        <w:rPr>
          <w:szCs w:val="28"/>
        </w:rPr>
      </w:pPr>
      <w:r>
        <w:rPr>
          <w:szCs w:val="28"/>
        </w:rPr>
        <w:t xml:space="preserve">     169663, Республика Коми, г. Печора, пгт.Кожва, ул. Мира, д.12.</w:t>
      </w:r>
    </w:p>
    <w:p w14:paraId="02379F7C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B65F6F2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3AB9292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781441F0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AC155AF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025C2478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5AC6AF03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3EA31E0E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63719B68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00CBEFF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4EF0ED7B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097A394F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15ECBF88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D233A34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7F9F9FA4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EDEDC62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2C5A0E91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47A44D4C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40A26579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03D72B09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6234C4ED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</w:p>
    <w:p w14:paraId="7FEC7B5E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  <w:sectPr>
          <w:headerReference r:id="rId5" w:type="default"/>
          <w:footerReference r:id="rId6" w:type="default"/>
          <w:pgSz w:w="11905" w:h="16838"/>
          <w:pgMar w:top="1134" w:right="971" w:bottom="1134" w:left="1134" w:header="720" w:footer="720" w:gutter="0"/>
          <w:pgNumType w:fmt="decimal" w:start="2"/>
          <w:cols w:space="0" w:num="1"/>
          <w:rtlGutter w:val="0"/>
          <w:docGrid w:linePitch="360" w:charSpace="0"/>
        </w:sectPr>
      </w:pPr>
    </w:p>
    <w:p w14:paraId="031727B7">
      <w:pPr>
        <w:tabs>
          <w:tab w:val="left" w:pos="709"/>
          <w:tab w:val="left" w:pos="85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56084735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245A61D9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352D7FB7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9"/>
        <w:gridCol w:w="8647"/>
        <w:gridCol w:w="730"/>
      </w:tblGrid>
      <w:tr w14:paraId="05E30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tblHeader/>
        </w:trPr>
        <w:tc>
          <w:tcPr>
            <w:tcW w:w="319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811034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31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30568A1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2B643A">
            <w:pPr>
              <w:spacing w:line="276" w:lineRule="auto"/>
              <w:ind w:hanging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стр.</w:t>
            </w:r>
          </w:p>
        </w:tc>
      </w:tr>
      <w:tr w14:paraId="1F39B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19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79BB492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 1</w:t>
            </w:r>
          </w:p>
        </w:tc>
        <w:tc>
          <w:tcPr>
            <w:tcW w:w="431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4227492">
            <w:pPr>
              <w:jc w:val="both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>Решение Совета городского поселения «Кожва» от 23.09.2024 № 3-22/146 «</w:t>
            </w:r>
            <w:r>
              <w:rPr>
                <w:b w:val="0"/>
                <w:bCs w:val="0"/>
                <w:sz w:val="24"/>
                <w:szCs w:val="24"/>
              </w:rPr>
              <w:t>О внесении изменений и дополнений в Устав муниципального образования городского поселения «Кожва»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 xml:space="preserve"> (включено в государственный реестр уставов муниципальных образований Республики Коми 31.10.2024, государственный регистрационный номер 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en-US" w:eastAsia="en-US"/>
              </w:rPr>
              <w:t>RU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>115071172024001)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52EFF5AF">
            <w:pPr>
              <w:spacing w:line="276" w:lineRule="auto"/>
              <w:ind w:hanging="7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 xml:space="preserve">4 </w:t>
            </w:r>
          </w:p>
        </w:tc>
      </w:tr>
      <w:tr w14:paraId="12DAF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19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D06657F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431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1DA48F6F"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>Проект решения Совета городского поселения «Кожва» «</w:t>
            </w:r>
            <w:r>
              <w:rPr>
                <w:b w:val="0"/>
                <w:sz w:val="24"/>
                <w:szCs w:val="24"/>
              </w:rPr>
              <w:t>О бюджете муниципального образования городского поселения «Кожва» на 2025 год и плановый период 2026 и 2027 годов</w:t>
            </w:r>
            <w:r>
              <w:rPr>
                <w:rFonts w:hint="default"/>
                <w:b w:val="0"/>
                <w:sz w:val="24"/>
                <w:szCs w:val="24"/>
                <w:lang w:val="ru-RU"/>
              </w:rPr>
              <w:t>»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51280FE1">
            <w:pPr>
              <w:spacing w:line="276" w:lineRule="auto"/>
              <w:ind w:hanging="7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8</w:t>
            </w:r>
          </w:p>
        </w:tc>
      </w:tr>
      <w:tr w14:paraId="1D46C1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19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36B64E77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431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700BA1FE"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 xml:space="preserve">Постановление главы городского поселения «Кожва» от 06.11.2024 № 7 </w:t>
            </w:r>
            <w:r>
              <w:rPr>
                <w:sz w:val="24"/>
                <w:szCs w:val="24"/>
              </w:rPr>
              <w:t xml:space="preserve">О проведении публичных слушаний по проекту </w:t>
            </w:r>
            <w:r>
              <w:rPr>
                <w:sz w:val="24"/>
                <w:szCs w:val="24"/>
                <w:lang w:val="ru-RU"/>
              </w:rPr>
              <w:t>постановления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администрации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городского поселения «Кожва» «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«Печора» городское поселение «Кожва», пгт.Кожва, ул. Космонавтов, д.3»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A85F4CB">
            <w:pPr>
              <w:spacing w:line="276" w:lineRule="auto"/>
              <w:ind w:hanging="7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22</w:t>
            </w:r>
          </w:p>
        </w:tc>
      </w:tr>
      <w:tr w14:paraId="5998FC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  <w:tblHeader/>
        </w:trPr>
        <w:tc>
          <w:tcPr>
            <w:tcW w:w="319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08181E43"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431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28756C5"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>Постановление главы городского поселения «Кожва» от 12.11.2024 № 8 «</w:t>
            </w:r>
            <w:r>
              <w:rPr>
                <w:sz w:val="24"/>
                <w:szCs w:val="24"/>
              </w:rPr>
              <w:t>О проведении публичных слушаний по проекту решения Совета городского поселения «Кожва» «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бюджете муниципального образования городского поселения «Кожва» на 2025 год и плановый период 2026 и 2027 годов»</w:t>
            </w:r>
          </w:p>
        </w:tc>
        <w:tc>
          <w:tcPr>
            <w:tcW w:w="364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41C9E20">
            <w:pPr>
              <w:spacing w:line="276" w:lineRule="auto"/>
              <w:ind w:hanging="7"/>
              <w:jc w:val="center"/>
              <w:rPr>
                <w:rFonts w:hint="default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lang w:val="ru-RU" w:eastAsia="en-US"/>
              </w:rPr>
              <w:t>24</w:t>
            </w:r>
          </w:p>
        </w:tc>
      </w:tr>
    </w:tbl>
    <w:p w14:paraId="25520F91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sz w:val="10"/>
          <w:szCs w:val="10"/>
        </w:rPr>
      </w:pPr>
      <w:r>
        <w:rPr>
          <w:b/>
          <w:sz w:val="24"/>
          <w:szCs w:val="24"/>
        </w:rPr>
        <w:t>РАЗДЕЛ ВТОРОЙ</w:t>
      </w:r>
    </w:p>
    <w:p w14:paraId="6B83D616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378036CC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а</w:t>
      </w:r>
      <w:r>
        <w:rPr>
          <w:b/>
          <w:sz w:val="24"/>
          <w:szCs w:val="24"/>
        </w:rPr>
        <w:t>дминистрации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</w:t>
      </w:r>
    </w:p>
    <w:p w14:paraId="32FE22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tbl>
      <w:tblPr>
        <w:tblStyle w:val="12"/>
        <w:tblpPr w:leftFromText="180" w:rightFromText="180" w:bottomFromText="200" w:vertAnchor="text" w:horzAnchor="margin" w:tblpY="18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8581"/>
        <w:gridCol w:w="732"/>
      </w:tblGrid>
      <w:tr w14:paraId="25118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351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0D3A3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282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2CE9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777A5A6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399070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CFAA760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1</w:t>
            </w:r>
          </w:p>
        </w:tc>
        <w:tc>
          <w:tcPr>
            <w:tcW w:w="428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BE9BFC0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Постановление администрации городского поселения «Кожва» от 11.11.2024 № 161 «Об утверждении положений о проведении конкурсов к Новому 2025 году и Рождеству Христову»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5E9B7C9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 xml:space="preserve"> 25</w:t>
            </w:r>
          </w:p>
        </w:tc>
      </w:tr>
      <w:tr w14:paraId="5C7BC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35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661125E4">
            <w:pPr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2</w:t>
            </w:r>
          </w:p>
        </w:tc>
        <w:tc>
          <w:tcPr>
            <w:tcW w:w="428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7E1BB39E">
            <w:pPr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Проект постановления администрации городского поселения «Кожва» «</w:t>
            </w:r>
            <w:r>
              <w:rPr>
                <w:sz w:val="26"/>
                <w:szCs w:val="26"/>
              </w:rPr>
              <w:t>О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Печора, городское поселение Кожва, пгт. Кожва, ул. Космонавтов, д. 3</w:t>
            </w:r>
            <w:r>
              <w:rPr>
                <w:rFonts w:hint="default"/>
                <w:sz w:val="26"/>
                <w:szCs w:val="26"/>
                <w:lang w:val="ru-RU"/>
              </w:rPr>
              <w:t>»</w:t>
            </w:r>
          </w:p>
        </w:tc>
        <w:tc>
          <w:tcPr>
            <w:tcW w:w="3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5E7C0C96">
            <w:pPr>
              <w:ind w:hanging="7"/>
              <w:jc w:val="center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ru-RU"/>
              </w:rPr>
              <w:t>32</w:t>
            </w:r>
          </w:p>
        </w:tc>
      </w:tr>
    </w:tbl>
    <w:p w14:paraId="1C3F2C3D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ru-RU"/>
        </w:rPr>
        <w:t>ТРЕТИЙ</w:t>
      </w:r>
    </w:p>
    <w:p w14:paraId="7713802E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иные</w:t>
      </w:r>
      <w:r>
        <w:rPr>
          <w:rFonts w:hint="default"/>
          <w:b/>
          <w:sz w:val="24"/>
          <w:szCs w:val="24"/>
          <w:lang w:val="ru-RU"/>
        </w:rPr>
        <w:t xml:space="preserve"> официальные сообщения и материалы </w:t>
      </w:r>
    </w:p>
    <w:p w14:paraId="3A17F389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органов местного самоуправления  муниципального образования городского поселения «Кожва»</w:t>
      </w:r>
    </w:p>
    <w:tbl>
      <w:tblPr>
        <w:tblStyle w:val="12"/>
        <w:tblpPr w:leftFromText="180" w:rightFromText="180" w:bottomFromText="200" w:vertAnchor="text" w:horzAnchor="margin" w:tblpX="-30" w:tblpY="180"/>
        <w:tblW w:w="501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8965"/>
        <w:gridCol w:w="626"/>
      </w:tblGrid>
      <w:tr w14:paraId="662C5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77816E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4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301E0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1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025A07D3">
            <w:pPr>
              <w:ind w:hanging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14:paraId="17B49B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13C8A883">
            <w:pPr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1</w:t>
            </w:r>
          </w:p>
          <w:p w14:paraId="306EFB82">
            <w:pPr>
              <w:jc w:val="center"/>
              <w:rPr>
                <w:rFonts w:hint="default"/>
                <w:sz w:val="24"/>
                <w:szCs w:val="24"/>
                <w:lang w:val="ru-RU"/>
              </w:rPr>
            </w:pPr>
          </w:p>
        </w:tc>
        <w:tc>
          <w:tcPr>
            <w:tcW w:w="44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164A069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 w:ascii="Times New Roman" w:hAnsi="Times New Roman" w:eastAsia="Times New Roman"/>
                <w:b w:val="0"/>
                <w:bCs/>
                <w:sz w:val="24"/>
                <w:szCs w:val="24"/>
                <w:lang w:val="ru-RU" w:eastAsia="ru-RU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Оповещение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sz w:val="24"/>
                <w:szCs w:val="24"/>
              </w:rPr>
              <w:t xml:space="preserve">о начале публичных слушаний по проекту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постановления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администрации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городского поселения «Кожва» «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О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«Печора» городское поселение «Кожва», пгт.Кожва, ул.Космонавтов, д.3 »</w:t>
            </w:r>
          </w:p>
        </w:tc>
        <w:tc>
          <w:tcPr>
            <w:tcW w:w="31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438F83A9">
            <w:pPr>
              <w:ind w:hanging="7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 xml:space="preserve">32  </w:t>
            </w:r>
          </w:p>
        </w:tc>
      </w:tr>
      <w:tr w14:paraId="27389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1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top"/>
          </w:tcPr>
          <w:p w14:paraId="24D334E4">
            <w:pPr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2</w:t>
            </w:r>
          </w:p>
        </w:tc>
        <w:tc>
          <w:tcPr>
            <w:tcW w:w="4465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2F5825EB">
            <w:pPr>
              <w:tabs>
                <w:tab w:val="left" w:pos="851"/>
              </w:tabs>
              <w:spacing w:after="0" w:line="240" w:lineRule="auto"/>
              <w:jc w:val="both"/>
              <w:rPr>
                <w:rFonts w:hint="default"/>
                <w:b w:val="0"/>
                <w:bCs w:val="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Оповещение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 начале публичных слушаний по проекту муниципального правового акта – решения Совета городского поселения «Кожва»</w:t>
            </w:r>
            <w:r>
              <w:rPr>
                <w:rFonts w:hint="default" w:cs="Times New Roman"/>
                <w:b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hint="default" w:ascii="Times New Roman" w:hAnsi="Times New Roman" w:eastAsia="Times New Roman"/>
                <w:sz w:val="24"/>
                <w:szCs w:val="24"/>
                <w:lang w:eastAsia="ru-RU"/>
              </w:rPr>
              <w:t>О бюджете муниципального образования городского поселения «Кожва» на 202</w:t>
            </w:r>
            <w:r>
              <w:rPr>
                <w:rFonts w:hint="default"/>
                <w:sz w:val="24"/>
                <w:szCs w:val="24"/>
                <w:lang w:val="en-US" w:eastAsia="ru-RU"/>
              </w:rPr>
              <w:t>5</w:t>
            </w:r>
            <w:r>
              <w:rPr>
                <w:rFonts w:hint="default" w:ascii="Times New Roman" w:hAnsi="Times New Roman" w:eastAsia="Times New Roman"/>
                <w:sz w:val="24"/>
                <w:szCs w:val="24"/>
                <w:lang w:eastAsia="ru-RU"/>
              </w:rPr>
              <w:t xml:space="preserve"> год и плановый период 202</w:t>
            </w:r>
            <w:r>
              <w:rPr>
                <w:rFonts w:hint="default"/>
                <w:sz w:val="24"/>
                <w:szCs w:val="24"/>
                <w:lang w:val="en-US" w:eastAsia="ru-RU"/>
              </w:rPr>
              <w:t>6</w:t>
            </w:r>
            <w:r>
              <w:rPr>
                <w:rFonts w:hint="default" w:ascii="Times New Roman" w:hAnsi="Times New Roman" w:eastAsia="Times New Roman"/>
                <w:sz w:val="24"/>
                <w:szCs w:val="24"/>
                <w:lang w:eastAsia="ru-RU"/>
              </w:rPr>
              <w:t xml:space="preserve"> и 202</w:t>
            </w:r>
            <w:r>
              <w:rPr>
                <w:rFonts w:hint="default"/>
                <w:sz w:val="24"/>
                <w:szCs w:val="24"/>
                <w:lang w:val="en-US" w:eastAsia="ru-RU"/>
              </w:rPr>
              <w:t>7</w:t>
            </w:r>
            <w:r>
              <w:rPr>
                <w:rFonts w:hint="default" w:ascii="Times New Roman" w:hAnsi="Times New Roman" w:eastAsia="Times New Roman"/>
                <w:sz w:val="24"/>
                <w:szCs w:val="24"/>
                <w:lang w:eastAsia="ru-RU"/>
              </w:rPr>
              <w:t xml:space="preserve"> годов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312" w:type="pct"/>
            <w:tcBorders>
              <w:top w:val="single" w:color="auto" w:sz="4" w:space="0"/>
              <w:left w:val="outset" w:color="auto" w:sz="6" w:space="0"/>
              <w:bottom w:val="single" w:color="auto" w:sz="4" w:space="0"/>
              <w:right w:val="outset" w:color="auto" w:sz="6" w:space="0"/>
            </w:tcBorders>
            <w:vAlign w:val="center"/>
          </w:tcPr>
          <w:p w14:paraId="50B1824A">
            <w:pPr>
              <w:ind w:hanging="7"/>
              <w:jc w:val="center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34</w:t>
            </w:r>
            <w:bookmarkStart w:id="0" w:name="_GoBack"/>
            <w:bookmarkEnd w:id="0"/>
          </w:p>
        </w:tc>
      </w:tr>
    </w:tbl>
    <w:p w14:paraId="731CC212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ПЕРВЫЙ</w:t>
      </w:r>
    </w:p>
    <w:p w14:paraId="7DC2F564">
      <w:pPr>
        <w:tabs>
          <w:tab w:val="left" w:pos="709"/>
        </w:tabs>
        <w:jc w:val="center"/>
        <w:rPr>
          <w:b/>
          <w:sz w:val="24"/>
          <w:szCs w:val="24"/>
        </w:rPr>
      </w:pPr>
    </w:p>
    <w:p w14:paraId="32BD1870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Нормативные правовые акты </w:t>
      </w:r>
    </w:p>
    <w:p w14:paraId="502C731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главы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- </w:t>
      </w:r>
      <w:r>
        <w:rPr>
          <w:b/>
          <w:sz w:val="24"/>
          <w:szCs w:val="24"/>
        </w:rPr>
        <w:t>председателя Совета</w:t>
      </w:r>
      <w:r>
        <w:rPr>
          <w:rFonts w:hint="default"/>
          <w:b/>
          <w:sz w:val="24"/>
          <w:szCs w:val="24"/>
          <w:lang w:val="ru-RU"/>
        </w:rPr>
        <w:t xml:space="preserve"> поселения</w:t>
      </w:r>
      <w:r>
        <w:rPr>
          <w:b/>
          <w:sz w:val="24"/>
          <w:szCs w:val="24"/>
        </w:rPr>
        <w:t xml:space="preserve">, </w:t>
      </w:r>
    </w:p>
    <w:p w14:paraId="596747FF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</w:t>
      </w:r>
      <w:r>
        <w:rPr>
          <w:rFonts w:hint="default"/>
          <w:b/>
          <w:sz w:val="24"/>
          <w:szCs w:val="24"/>
          <w:lang w:val="ru-RU"/>
        </w:rPr>
        <w:t xml:space="preserve"> городского поселения «Кожва» </w:t>
      </w:r>
      <w:r>
        <w:rPr>
          <w:b/>
          <w:sz w:val="24"/>
          <w:szCs w:val="24"/>
        </w:rPr>
        <w:t>и проекты нормативных правовых актов</w:t>
      </w:r>
    </w:p>
    <w:p w14:paraId="7863DF7F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3EAF676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* * * * * * * </w:t>
      </w:r>
    </w:p>
    <w:p w14:paraId="7AC1E2EA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800"/>
        <w:gridCol w:w="4110"/>
      </w:tblGrid>
      <w:tr w14:paraId="3E7C6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3"/>
            <w:vAlign w:val="top"/>
          </w:tcPr>
          <w:p w14:paraId="04E15FA4">
            <w:pPr>
              <w:pStyle w:val="9"/>
              <w:pageBreakBefore w:val="0"/>
              <w:widowControl/>
              <w:kinsoku/>
              <w:wordWrap/>
              <w:topLinePunct w:val="0"/>
              <w:bidi w:val="0"/>
              <w:snapToGrid/>
              <w:spacing w:before="0" w:line="240" w:lineRule="auto"/>
              <w:jc w:val="center"/>
              <w:textAlignment w:val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 Е Ш Е Н И Е</w:t>
            </w:r>
          </w:p>
          <w:p w14:paraId="0F5942E0">
            <w:pPr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right="-108"/>
              <w:jc w:val="center"/>
              <w:textAlignment w:val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6"/>
                <w:szCs w:val="26"/>
              </w:rPr>
              <w:t>К Ы В К Ö Р Т Ö Д</w:t>
            </w:r>
          </w:p>
        </w:tc>
      </w:tr>
      <w:tr w14:paraId="60F86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3960" w:type="dxa"/>
          </w:tcPr>
          <w:p w14:paraId="03F6B404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hint="default"/>
                <w:sz w:val="24"/>
                <w:szCs w:val="24"/>
                <w:u w:val="single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 xml:space="preserve">23 сентября </w:t>
            </w:r>
            <w:r>
              <w:rPr>
                <w:sz w:val="24"/>
                <w:szCs w:val="24"/>
                <w:u w:val="none"/>
                <w:lang w:eastAsia="en-US"/>
              </w:rPr>
              <w:t>202</w:t>
            </w: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4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г</w:t>
            </w:r>
            <w:r>
              <w:rPr>
                <w:sz w:val="24"/>
                <w:szCs w:val="24"/>
                <w:u w:val="none"/>
                <w:lang w:val="ru-RU" w:eastAsia="en-US"/>
              </w:rPr>
              <w:t>ода</w:t>
            </w:r>
          </w:p>
          <w:p w14:paraId="760A9BD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г.Печора, Республика Коми</w:t>
            </w:r>
          </w:p>
          <w:p w14:paraId="77A4F86B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800" w:type="dxa"/>
          </w:tcPr>
          <w:p w14:paraId="098904CF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7F7603F3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       </w:t>
            </w:r>
            <w:r>
              <w:rPr>
                <w:bCs/>
                <w:sz w:val="24"/>
                <w:szCs w:val="24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>3-22/146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color w:val="FFFFFF" w:themeColor="background1"/>
                <w:sz w:val="24"/>
                <w:szCs w:val="24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</w:p>
          <w:p w14:paraId="528B712E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2C37C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3"/>
            <w:noWrap w:val="0"/>
            <w:vAlign w:val="top"/>
          </w:tcPr>
          <w:p w14:paraId="3FAE3EE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 внесении изменений и дополнений </w:t>
            </w:r>
          </w:p>
          <w:p w14:paraId="50DCE9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Устав</w:t>
            </w:r>
            <w:r>
              <w:rPr>
                <w:rFonts w:hint="default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муниципального образования городского поселения «Кожва»</w:t>
            </w:r>
          </w:p>
          <w:p w14:paraId="0EADC6BC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 xml:space="preserve">(включено в государственный реестр уставов муниципальных образований Республики Коми 31.10.2024, государственный регистрационный номер 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en-US" w:eastAsia="en-US"/>
              </w:rPr>
              <w:t>RU</w:t>
            </w:r>
            <w:r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  <w:t>115071172024001)</w:t>
            </w:r>
          </w:p>
          <w:p w14:paraId="3BB26AB9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sz w:val="24"/>
                <w:szCs w:val="24"/>
                <w:lang w:val="ru-RU" w:eastAsia="en-US"/>
              </w:rPr>
            </w:pPr>
          </w:p>
        </w:tc>
      </w:tr>
    </w:tbl>
    <w:p w14:paraId="568CF452">
      <w:pPr>
        <w:ind w:firstLine="708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Руководствуясь Федеральным законом от 06 октября 2003 года № 131-ФЗ «Об общих принципах организации местного самоуправления в Российской Федерации», Совет городского поселения «Кожва» решил:</w:t>
      </w:r>
    </w:p>
    <w:p w14:paraId="3CADD086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  <w:r>
        <w:rPr>
          <w:rFonts w:hint="default"/>
          <w:b/>
          <w:bCs/>
          <w:sz w:val="24"/>
          <w:szCs w:val="24"/>
          <w:lang w:val="ru-RU"/>
        </w:rPr>
        <w:t xml:space="preserve">  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  <w:lang w:val="ru-RU"/>
        </w:rPr>
        <w:t>1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Внести в Устав муниципального образования городского поселения «Кожва» изменения и дополнения согласно приложению. </w:t>
      </w:r>
    </w:p>
    <w:p w14:paraId="2A57308F">
      <w:pPr>
        <w:tabs>
          <w:tab w:val="left" w:pos="-285"/>
        </w:tabs>
        <w:ind w:left="45" w:firstLine="55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>
        <w:rPr>
          <w:sz w:val="24"/>
          <w:szCs w:val="24"/>
        </w:rPr>
        <w:t xml:space="preserve">Главе городского поселения «Кожва» направить </w:t>
      </w:r>
      <w:r>
        <w:rPr>
          <w:sz w:val="24"/>
          <w:szCs w:val="24"/>
          <w:lang w:val="ru-RU"/>
        </w:rPr>
        <w:t>настоящее</w:t>
      </w:r>
      <w:r>
        <w:rPr>
          <w:rFonts w:hint="default"/>
          <w:sz w:val="24"/>
          <w:szCs w:val="24"/>
          <w:lang w:val="ru-RU"/>
        </w:rPr>
        <w:t xml:space="preserve"> решение для государственной регистрации в территориальный орган уполномоченного федерального органа исполнительной власти в сфере регистрации уставов муниципальных образований</w:t>
      </w:r>
      <w:r>
        <w:rPr>
          <w:sz w:val="24"/>
          <w:szCs w:val="24"/>
        </w:rPr>
        <w:t xml:space="preserve">  </w:t>
      </w:r>
    </w:p>
    <w:p w14:paraId="46622EEE">
      <w:pPr>
        <w:tabs>
          <w:tab w:val="left" w:pos="-285"/>
        </w:tabs>
        <w:ind w:left="45" w:firstLine="55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. Настоящее решение вступает в силу в порядке, установленном федеральным законодательством.     </w:t>
      </w:r>
    </w:p>
    <w:p w14:paraId="30613FEE">
      <w:p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C0DC8AA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городского поселения «Кожва» -</w:t>
      </w:r>
    </w:p>
    <w:p w14:paraId="246D17FD">
      <w:pPr>
        <w:jc w:val="both"/>
        <w:rPr>
          <w:sz w:val="26"/>
          <w:szCs w:val="26"/>
        </w:rPr>
      </w:pPr>
      <w:r>
        <w:rPr>
          <w:sz w:val="24"/>
          <w:szCs w:val="24"/>
        </w:rPr>
        <w:t xml:space="preserve">председатель Совета поселения </w:t>
      </w:r>
      <w:r>
        <w:rPr>
          <w:rFonts w:hint="default"/>
          <w:sz w:val="24"/>
          <w:szCs w:val="24"/>
          <w:lang w:val="ru-RU"/>
        </w:rPr>
        <w:t xml:space="preserve">    </w:t>
      </w:r>
      <w:r>
        <w:rPr>
          <w:sz w:val="24"/>
          <w:szCs w:val="24"/>
        </w:rPr>
        <w:t xml:space="preserve">                      </w:t>
      </w:r>
      <w:r>
        <w:rPr>
          <w:rFonts w:hint="default"/>
          <w:sz w:val="24"/>
          <w:szCs w:val="24"/>
          <w:lang w:val="ru-RU"/>
        </w:rPr>
        <w:t xml:space="preserve">                                               </w:t>
      </w:r>
      <w:r>
        <w:rPr>
          <w:sz w:val="24"/>
          <w:szCs w:val="24"/>
        </w:rPr>
        <w:t xml:space="preserve">   </w:t>
      </w:r>
      <w:r>
        <w:rPr>
          <w:rFonts w:hint="default"/>
          <w:sz w:val="24"/>
          <w:szCs w:val="24"/>
          <w:lang w:val="ru-RU"/>
        </w:rPr>
        <w:t xml:space="preserve">              </w:t>
      </w:r>
      <w:r>
        <w:rPr>
          <w:sz w:val="24"/>
          <w:szCs w:val="24"/>
        </w:rPr>
        <w:t>Н.И. Данч</w:t>
      </w:r>
    </w:p>
    <w:p w14:paraId="4FC1BDB3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14:paraId="37827C32">
      <w:pPr>
        <w:jc w:val="right"/>
        <w:rPr>
          <w:rFonts w:hint="default"/>
          <w:lang w:val="ru-RU"/>
        </w:rPr>
      </w:pPr>
      <w:r>
        <w:rPr>
          <w:sz w:val="20"/>
          <w:szCs w:val="20"/>
          <w:lang w:val="ru-RU"/>
        </w:rPr>
        <w:t>При</w:t>
      </w:r>
      <w:r>
        <w:rPr>
          <w:lang w:val="ru-RU"/>
        </w:rPr>
        <w:t>ложение</w:t>
      </w:r>
    </w:p>
    <w:p w14:paraId="34C03C1D">
      <w:pPr>
        <w:jc w:val="right"/>
      </w:pPr>
      <w:r>
        <w:t>к решению Совета городского поселения «Кожва»</w:t>
      </w:r>
    </w:p>
    <w:p w14:paraId="11A6B277">
      <w:pPr>
        <w:autoSpaceDE w:val="0"/>
        <w:autoSpaceDN w:val="0"/>
        <w:adjustRightInd w:val="0"/>
        <w:ind w:left="540"/>
        <w:jc w:val="right"/>
      </w:pPr>
      <w:r>
        <w:rPr>
          <w:lang w:val="ru-RU"/>
        </w:rPr>
        <w:t>о</w:t>
      </w:r>
      <w:r>
        <w:t xml:space="preserve">т </w:t>
      </w:r>
      <w:r>
        <w:rPr>
          <w:rFonts w:hint="default"/>
          <w:lang w:val="ru-RU"/>
        </w:rPr>
        <w:t xml:space="preserve">23 сентября </w:t>
      </w:r>
      <w:r>
        <w:t>202</w:t>
      </w:r>
      <w:r>
        <w:rPr>
          <w:rFonts w:hint="default"/>
          <w:lang w:val="ru-RU"/>
        </w:rPr>
        <w:t>4</w:t>
      </w:r>
      <w:r>
        <w:t xml:space="preserve"> г. № </w:t>
      </w:r>
      <w:r>
        <w:rPr>
          <w:rFonts w:hint="default"/>
          <w:lang w:val="ru-RU"/>
        </w:rPr>
        <w:t>3</w:t>
      </w:r>
      <w:r>
        <w:t>-</w:t>
      </w:r>
      <w:r>
        <w:rPr>
          <w:rFonts w:hint="default"/>
          <w:lang w:val="ru-RU"/>
        </w:rPr>
        <w:t>22</w:t>
      </w:r>
      <w:r>
        <w:t>/</w:t>
      </w:r>
      <w:r>
        <w:rPr>
          <w:rFonts w:hint="default"/>
          <w:lang w:val="ru-RU"/>
        </w:rPr>
        <w:t xml:space="preserve">146   </w:t>
      </w:r>
      <w:r>
        <w:t xml:space="preserve">  </w:t>
      </w:r>
    </w:p>
    <w:p w14:paraId="5CDAFE8A">
      <w:pPr>
        <w:pStyle w:val="48"/>
        <w:ind w:left="0" w:leftChars="0" w:right="0" w:rightChars="0" w:firstLine="0" w:firstLineChars="0"/>
        <w:rPr>
          <w:sz w:val="24"/>
          <w:szCs w:val="24"/>
        </w:rPr>
      </w:pPr>
      <w:r>
        <w:rPr>
          <w:sz w:val="24"/>
          <w:szCs w:val="24"/>
          <w:lang w:val="ru-RU"/>
        </w:rPr>
        <w:t>И</w:t>
      </w:r>
      <w:r>
        <w:rPr>
          <w:sz w:val="24"/>
          <w:szCs w:val="24"/>
        </w:rPr>
        <w:t>зменения и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</w:t>
      </w:r>
      <w:r>
        <w:rPr>
          <w:sz w:val="24"/>
          <w:szCs w:val="24"/>
        </w:rPr>
        <w:t>ополнения</w:t>
      </w:r>
    </w:p>
    <w:p w14:paraId="013AED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Устав муниципального образования городского поселения «Кожва» </w:t>
      </w:r>
    </w:p>
    <w:p w14:paraId="065E8075">
      <w:pPr>
        <w:jc w:val="center"/>
        <w:rPr>
          <w:b/>
          <w:sz w:val="24"/>
          <w:szCs w:val="24"/>
        </w:rPr>
      </w:pPr>
    </w:p>
    <w:p w14:paraId="776C0F1C">
      <w:pPr>
        <w:keepNext w:val="0"/>
        <w:keepLines w:val="0"/>
        <w:pageBreakBefore w:val="0"/>
        <w:widowControl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20" w:leftChars="0" w:firstLine="0" w:firstLineChars="0"/>
        <w:jc w:val="both"/>
        <w:textAlignment w:val="auto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Часть 1 статьи 2 изложить в следующей редакции:</w:t>
      </w:r>
    </w:p>
    <w:p w14:paraId="5BBB03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i/>
          <w:sz w:val="24"/>
          <w:szCs w:val="24"/>
          <w:shd w:val="clear" w:color="auto" w:fill="00FFFF"/>
        </w:rPr>
      </w:pPr>
      <w:r>
        <w:rPr>
          <w:rFonts w:hint="default"/>
          <w:sz w:val="24"/>
          <w:szCs w:val="24"/>
          <w:lang w:val="ru-RU"/>
        </w:rPr>
        <w:t>«</w:t>
      </w:r>
      <w:r>
        <w:rPr>
          <w:sz w:val="24"/>
          <w:szCs w:val="24"/>
        </w:rPr>
        <w:t>1.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Официальное наименование муниципального образования на территории поселения «</w:t>
      </w:r>
      <w:r>
        <w:rPr>
          <w:sz w:val="24"/>
          <w:szCs w:val="24"/>
          <w:highlight w:val="none"/>
          <w:lang w:val="ru-RU"/>
        </w:rPr>
        <w:t>Кожва</w:t>
      </w:r>
      <w:r>
        <w:rPr>
          <w:sz w:val="24"/>
          <w:szCs w:val="24"/>
        </w:rPr>
        <w:t xml:space="preserve">» - </w:t>
      </w:r>
      <w:r>
        <w:rPr>
          <w:sz w:val="24"/>
          <w:szCs w:val="24"/>
          <w:lang w:val="ru-RU"/>
        </w:rPr>
        <w:t>городское</w:t>
      </w:r>
      <w:r>
        <w:rPr>
          <w:sz w:val="24"/>
          <w:szCs w:val="24"/>
        </w:rPr>
        <w:t xml:space="preserve"> поселение «</w:t>
      </w:r>
      <w:r>
        <w:rPr>
          <w:sz w:val="24"/>
          <w:szCs w:val="24"/>
          <w:highlight w:val="none"/>
          <w:lang w:val="ru-RU"/>
        </w:rPr>
        <w:t>Кожва</w:t>
      </w:r>
      <w:r>
        <w:rPr>
          <w:sz w:val="24"/>
          <w:szCs w:val="24"/>
        </w:rPr>
        <w:t>» муниципального района «</w:t>
      </w:r>
      <w:r>
        <w:rPr>
          <w:sz w:val="24"/>
          <w:szCs w:val="24"/>
          <w:lang w:val="ru-RU"/>
        </w:rPr>
        <w:t>Печора</w:t>
      </w:r>
      <w:r>
        <w:rPr>
          <w:sz w:val="24"/>
          <w:szCs w:val="24"/>
        </w:rPr>
        <w:t>» Республики Коми (далее по тексту – «</w:t>
      </w:r>
      <w:r>
        <w:rPr>
          <w:sz w:val="24"/>
          <w:szCs w:val="24"/>
          <w:lang w:val="ru-RU"/>
        </w:rPr>
        <w:t>городское</w:t>
      </w:r>
      <w:r>
        <w:rPr>
          <w:sz w:val="24"/>
          <w:szCs w:val="24"/>
        </w:rPr>
        <w:t xml:space="preserve"> поселение», «поселение»</w:t>
      </w:r>
      <w:r>
        <w:rPr>
          <w:rFonts w:hint="default"/>
          <w:sz w:val="24"/>
          <w:szCs w:val="24"/>
          <w:lang w:val="ru-RU"/>
        </w:rPr>
        <w:t>, «муниципальное образование»</w:t>
      </w:r>
      <w:r>
        <w:rPr>
          <w:sz w:val="24"/>
          <w:szCs w:val="24"/>
        </w:rPr>
        <w:t>).</w:t>
      </w:r>
    </w:p>
    <w:p w14:paraId="07E915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 xml:space="preserve">Сокращённая форма наименования </w:t>
      </w:r>
      <w:r>
        <w:rPr>
          <w:sz w:val="24"/>
          <w:szCs w:val="24"/>
          <w:lang w:val="ru-RU"/>
        </w:rPr>
        <w:t>городского</w:t>
      </w:r>
      <w:r>
        <w:rPr>
          <w:sz w:val="24"/>
          <w:szCs w:val="24"/>
        </w:rPr>
        <w:t xml:space="preserve"> поселения – </w:t>
      </w:r>
      <w:r>
        <w:rPr>
          <w:sz w:val="24"/>
          <w:szCs w:val="24"/>
          <w:lang w:val="ru-RU"/>
        </w:rPr>
        <w:t>городское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поселение «</w:t>
      </w:r>
      <w:r>
        <w:rPr>
          <w:sz w:val="24"/>
          <w:szCs w:val="24"/>
          <w:highlight w:val="none"/>
          <w:lang w:val="ru-RU"/>
        </w:rPr>
        <w:t>Кожва</w:t>
      </w:r>
      <w:r>
        <w:rPr>
          <w:sz w:val="24"/>
          <w:szCs w:val="24"/>
        </w:rPr>
        <w:t>».</w:t>
      </w:r>
      <w:r>
        <w:rPr>
          <w:rFonts w:hint="default"/>
          <w:sz w:val="24"/>
          <w:szCs w:val="24"/>
          <w:lang w:val="ru-RU"/>
        </w:rPr>
        <w:t>».</w:t>
      </w:r>
    </w:p>
    <w:p w14:paraId="16356901">
      <w:pPr>
        <w:pStyle w:val="52"/>
        <w:keepNext w:val="0"/>
        <w:keepLines w:val="0"/>
        <w:pageBreakBefore w:val="0"/>
        <w:widowControl/>
        <w:numPr>
          <w:ilvl w:val="0"/>
          <w:numId w:val="23"/>
        </w:numPr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720" w:leftChars="0" w:right="0" w:rightChars="0" w:firstLine="0" w:firstLineChars="0"/>
        <w:jc w:val="both"/>
        <w:textAlignment w:val="auto"/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22272F"/>
          <w:spacing w:val="0"/>
          <w:sz w:val="24"/>
          <w:szCs w:val="24"/>
          <w:shd w:val="clear" w:color="auto" w:fill="FFFFFF"/>
          <w:lang w:val="ru-RU"/>
        </w:rPr>
      </w:pPr>
      <w:r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color w:val="22272F"/>
          <w:spacing w:val="0"/>
          <w:sz w:val="24"/>
          <w:szCs w:val="24"/>
          <w:shd w:val="clear" w:color="auto" w:fill="FFFFFF"/>
          <w:lang w:val="ru-RU"/>
        </w:rPr>
        <w:t>Пункт 27 части 1 статьи 9 изложить в следующей редакции:</w:t>
      </w:r>
    </w:p>
    <w:p w14:paraId="64650B97">
      <w:pPr>
        <w:pStyle w:val="5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40"/>
        <w:jc w:val="both"/>
        <w:textAlignment w:val="auto"/>
        <w:rPr>
          <w:rFonts w:hint="default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shd w:val="clear" w:color="auto" w:fill="FFFFFF"/>
          <w:lang w:val="ru-RU"/>
        </w:rPr>
        <w:t xml:space="preserve">«27) </w:t>
      </w:r>
      <w:r>
        <w:rPr>
          <w:sz w:val="24"/>
          <w:szCs w:val="24"/>
        </w:rPr>
        <w:t>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r>
        <w:rPr>
          <w:rFonts w:hint="default"/>
          <w:sz w:val="24"/>
          <w:szCs w:val="24"/>
          <w:lang w:val="ru-RU"/>
        </w:rPr>
        <w:t>;</w:t>
      </w:r>
      <w:r>
        <w:rPr>
          <w:rFonts w:hint="default"/>
          <w:color w:val="000000"/>
          <w:sz w:val="24"/>
          <w:szCs w:val="24"/>
          <w:lang w:val="ru-RU"/>
        </w:rPr>
        <w:t>».</w:t>
      </w:r>
    </w:p>
    <w:p w14:paraId="6184E6EF">
      <w:pPr>
        <w:pStyle w:val="930"/>
        <w:keepNext w:val="0"/>
        <w:keepLines w:val="0"/>
        <w:pageBreakBefore w:val="0"/>
        <w:widowControl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720" w:leftChars="0" w:firstLine="0" w:firstLineChars="0"/>
        <w:jc w:val="both"/>
        <w:textAlignment w:val="auto"/>
        <w:rPr>
          <w:rFonts w:hint="default"/>
          <w:b w:val="0"/>
          <w:bCs w:val="0"/>
          <w:color w:val="000000"/>
          <w:sz w:val="24"/>
          <w:szCs w:val="24"/>
          <w:highlight w:val="none"/>
          <w:lang w:val="ru-RU"/>
        </w:rPr>
      </w:pPr>
      <w:r>
        <w:rPr>
          <w:rFonts w:hint="default"/>
          <w:b w:val="0"/>
          <w:bCs w:val="0"/>
          <w:color w:val="000000"/>
          <w:sz w:val="24"/>
          <w:szCs w:val="24"/>
          <w:highlight w:val="none"/>
          <w:lang w:val="ru-RU"/>
        </w:rPr>
        <w:t>Часть 6 статьи 19.1 изложить в следующей редакции:</w:t>
      </w:r>
    </w:p>
    <w:p w14:paraId="2F18AE1F">
      <w:pPr>
        <w:pStyle w:val="93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firstLine="561" w:firstLineChars="234"/>
        <w:jc w:val="both"/>
        <w:textAlignment w:val="auto"/>
        <w:rPr>
          <w:rFonts w:hint="default"/>
          <w:sz w:val="24"/>
          <w:szCs w:val="24"/>
          <w:highlight w:val="none"/>
          <w:lang w:val="en-US" w:eastAsia="ru-RU"/>
        </w:rPr>
      </w:pPr>
      <w:r>
        <w:rPr>
          <w:rFonts w:hint="default"/>
          <w:color w:val="000000"/>
          <w:sz w:val="24"/>
          <w:szCs w:val="24"/>
          <w:highlight w:val="none"/>
          <w:lang w:val="ru-RU"/>
        </w:rPr>
        <w:t xml:space="preserve">«6. </w:t>
      </w:r>
      <w:r>
        <w:rPr>
          <w:sz w:val="24"/>
          <w:szCs w:val="24"/>
        </w:rPr>
        <w:t xml:space="preserve">Полномочия старосты сельского населенного пункта прекращаются досрочно по решению </w:t>
      </w:r>
      <w:r>
        <w:rPr>
          <w:sz w:val="24"/>
          <w:szCs w:val="24"/>
          <w:lang w:val="ru-RU"/>
        </w:rPr>
        <w:t>Совета</w:t>
      </w:r>
      <w:r>
        <w:rPr>
          <w:rFonts w:hint="default"/>
          <w:sz w:val="24"/>
          <w:szCs w:val="24"/>
          <w:lang w:val="ru-RU"/>
        </w:rPr>
        <w:t xml:space="preserve"> городского поселения «Кожва»</w:t>
      </w:r>
      <w:r>
        <w:rPr>
          <w:sz w:val="24"/>
          <w:szCs w:val="24"/>
        </w:rPr>
        <w:t xml:space="preserve"> по представлению схода граждан сельского населенного пункта, а также в случаях, установленных </w:t>
      </w:r>
      <w:r>
        <w:rPr>
          <w:color w:val="0000FF"/>
          <w:sz w:val="24"/>
          <w:szCs w:val="24"/>
          <w:u w:val="none"/>
        </w:rPr>
        <w:fldChar w:fldCharType="begin"/>
      </w:r>
      <w:r>
        <w:rPr>
          <w:color w:val="0000FF"/>
          <w:sz w:val="24"/>
          <w:szCs w:val="24"/>
          <w:u w:val="none"/>
        </w:rPr>
        <w:instrText xml:space="preserve"> HYPERLINK "https://login.consultant.ru/link/?req=doc&amp;base=LAW&amp;n=476449&amp;dst=100515&amp;field=134&amp;date=09.07.2024" </w:instrText>
      </w:r>
      <w:r>
        <w:rPr>
          <w:color w:val="0000FF"/>
          <w:sz w:val="24"/>
          <w:szCs w:val="24"/>
          <w:u w:val="none"/>
        </w:rPr>
        <w:fldChar w:fldCharType="separate"/>
      </w:r>
      <w:r>
        <w:rPr>
          <w:rStyle w:val="19"/>
          <w:color w:val="0000FF"/>
          <w:sz w:val="24"/>
          <w:szCs w:val="24"/>
          <w:u w:val="none"/>
        </w:rPr>
        <w:t>пунктами 1</w:t>
      </w:r>
      <w:r>
        <w:rPr>
          <w:color w:val="0000FF"/>
          <w:sz w:val="24"/>
          <w:szCs w:val="24"/>
          <w:u w:val="none"/>
        </w:rPr>
        <w:fldChar w:fldCharType="end"/>
      </w:r>
      <w:r>
        <w:rPr>
          <w:sz w:val="24"/>
          <w:szCs w:val="24"/>
        </w:rPr>
        <w:t xml:space="preserve"> - </w:t>
      </w:r>
      <w:r>
        <w:rPr>
          <w:color w:val="0000FF"/>
          <w:sz w:val="24"/>
          <w:szCs w:val="24"/>
          <w:u w:val="none"/>
        </w:rPr>
        <w:fldChar w:fldCharType="begin"/>
      </w:r>
      <w:r>
        <w:rPr>
          <w:color w:val="0000FF"/>
          <w:sz w:val="24"/>
          <w:szCs w:val="24"/>
          <w:u w:val="none"/>
        </w:rPr>
        <w:instrText xml:space="preserve"> HYPERLINK "https://login.consultant.ru/link/?req=doc&amp;base=LAW&amp;n=476449&amp;dst=991&amp;field=134&amp;date=09.07.2024" </w:instrText>
      </w:r>
      <w:r>
        <w:rPr>
          <w:color w:val="0000FF"/>
          <w:sz w:val="24"/>
          <w:szCs w:val="24"/>
          <w:u w:val="none"/>
        </w:rPr>
        <w:fldChar w:fldCharType="separate"/>
      </w:r>
      <w:r>
        <w:rPr>
          <w:rStyle w:val="19"/>
          <w:color w:val="0000FF"/>
          <w:sz w:val="24"/>
          <w:szCs w:val="24"/>
          <w:u w:val="none"/>
        </w:rPr>
        <w:t>7</w:t>
      </w:r>
      <w:r>
        <w:rPr>
          <w:color w:val="0000FF"/>
          <w:sz w:val="24"/>
          <w:szCs w:val="24"/>
          <w:u w:val="none"/>
        </w:rPr>
        <w:fldChar w:fldCharType="end"/>
      </w:r>
      <w:r>
        <w:rPr>
          <w:sz w:val="24"/>
          <w:szCs w:val="24"/>
        </w:rPr>
        <w:t xml:space="preserve"> и </w:t>
      </w:r>
      <w:r>
        <w:rPr>
          <w:color w:val="0000FF"/>
          <w:sz w:val="24"/>
          <w:szCs w:val="24"/>
          <w:u w:val="none"/>
        </w:rPr>
        <w:fldChar w:fldCharType="begin"/>
      </w:r>
      <w:r>
        <w:rPr>
          <w:color w:val="0000FF"/>
          <w:sz w:val="24"/>
          <w:szCs w:val="24"/>
          <w:u w:val="none"/>
        </w:rPr>
        <w:instrText xml:space="preserve"> HYPERLINK "https://login.consultant.ru/link/?req=doc&amp;base=LAW&amp;n=476449&amp;dst=1108&amp;field=134&amp;date=09.07.2024" </w:instrText>
      </w:r>
      <w:r>
        <w:rPr>
          <w:color w:val="0000FF"/>
          <w:sz w:val="24"/>
          <w:szCs w:val="24"/>
          <w:u w:val="none"/>
        </w:rPr>
        <w:fldChar w:fldCharType="separate"/>
      </w:r>
      <w:r>
        <w:rPr>
          <w:rStyle w:val="19"/>
          <w:color w:val="0000FF"/>
          <w:sz w:val="24"/>
          <w:szCs w:val="24"/>
          <w:u w:val="none"/>
        </w:rPr>
        <w:t>9.2 части 10 статьи 40</w:t>
      </w:r>
      <w:r>
        <w:rPr>
          <w:color w:val="0000FF"/>
          <w:sz w:val="24"/>
          <w:szCs w:val="24"/>
          <w:u w:val="none"/>
        </w:rPr>
        <w:fldChar w:fldCharType="end"/>
      </w:r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none"/>
        </w:rPr>
        <w:t>Федеральн</w:t>
      </w:r>
      <w:r>
        <w:rPr>
          <w:sz w:val="24"/>
          <w:szCs w:val="24"/>
          <w:highlight w:val="none"/>
          <w:lang w:val="ru-RU"/>
        </w:rPr>
        <w:t>ого</w:t>
      </w:r>
      <w:r>
        <w:rPr>
          <w:sz w:val="24"/>
          <w:szCs w:val="24"/>
          <w:highlight w:val="none"/>
        </w:rPr>
        <w:t xml:space="preserve"> закон</w:t>
      </w:r>
      <w:r>
        <w:rPr>
          <w:sz w:val="24"/>
          <w:szCs w:val="24"/>
          <w:highlight w:val="none"/>
          <w:lang w:val="ru-RU"/>
        </w:rPr>
        <w:t>а</w:t>
      </w:r>
      <w:r>
        <w:rPr>
          <w:sz w:val="24"/>
          <w:szCs w:val="24"/>
          <w:highlight w:val="none"/>
        </w:rPr>
        <w:t xml:space="preserve"> </w:t>
      </w:r>
      <w:r>
        <w:rPr>
          <w:sz w:val="24"/>
          <w:szCs w:val="24"/>
          <w:highlight w:val="none"/>
          <w:lang w:eastAsia="ru-RU"/>
        </w:rPr>
        <w:t>от 06.10.2003 № 131-ФЗ «Об общих принципах организации местного самоуправления в Российской Федерации»</w:t>
      </w:r>
      <w:r>
        <w:rPr>
          <w:rFonts w:hint="default"/>
          <w:sz w:val="24"/>
          <w:szCs w:val="24"/>
          <w:highlight w:val="none"/>
          <w:lang w:val="en-US" w:eastAsia="ru-RU"/>
        </w:rPr>
        <w:t>.».</w:t>
      </w:r>
    </w:p>
    <w:p w14:paraId="77AB0FE1">
      <w:pPr>
        <w:pStyle w:val="930"/>
        <w:keepNext w:val="0"/>
        <w:keepLines w:val="0"/>
        <w:pageBreakBefore w:val="0"/>
        <w:widowControl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720" w:leftChars="0" w:firstLine="0" w:firstLineChars="0"/>
        <w:jc w:val="both"/>
        <w:textAlignment w:val="auto"/>
        <w:rPr>
          <w:rFonts w:hint="default"/>
          <w:sz w:val="24"/>
          <w:szCs w:val="24"/>
          <w:highlight w:val="none"/>
          <w:lang w:val="en-US" w:eastAsia="ru-RU"/>
        </w:rPr>
      </w:pPr>
      <w:r>
        <w:rPr>
          <w:rFonts w:hint="default"/>
          <w:sz w:val="24"/>
          <w:szCs w:val="24"/>
          <w:highlight w:val="none"/>
          <w:lang w:val="en-US" w:eastAsia="ru-RU"/>
        </w:rPr>
        <w:t>Статью 33 дополнить подпунктом 10.1 следующего содержания:</w:t>
      </w:r>
    </w:p>
    <w:p w14:paraId="64935062">
      <w:pPr>
        <w:pStyle w:val="5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60" w:firstLineChars="275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highlight w:val="none"/>
          <w:lang w:val="en-US" w:eastAsia="ru-RU"/>
        </w:rPr>
        <w:t xml:space="preserve">«10.1) </w:t>
      </w:r>
      <w:r>
        <w:rPr>
          <w:sz w:val="24"/>
          <w:szCs w:val="24"/>
        </w:rPr>
        <w:t>приобретения им статуса иностранного агента;</w:t>
      </w:r>
      <w:r>
        <w:rPr>
          <w:rFonts w:hint="default"/>
          <w:sz w:val="24"/>
          <w:szCs w:val="24"/>
          <w:lang w:val="ru-RU"/>
        </w:rPr>
        <w:t>».</w:t>
      </w:r>
    </w:p>
    <w:p w14:paraId="5E05323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5. Статью 40 изложить в следующей редакции:</w:t>
      </w:r>
    </w:p>
    <w:p w14:paraId="271D5C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«Статья 40 Муниципальные правовые акты городского поселения</w:t>
      </w:r>
    </w:p>
    <w:p w14:paraId="4BE9B541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В систему муниципальных правовых актов городского поселения входят:</w:t>
      </w:r>
    </w:p>
    <w:p w14:paraId="29E8D93B">
      <w:pPr>
        <w:keepNext w:val="0"/>
        <w:keepLines w:val="0"/>
        <w:pageBreakBefore w:val="0"/>
        <w:widowControl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устав городского поселения, правовые акты, принятые на местном референдуме;</w:t>
      </w:r>
    </w:p>
    <w:p w14:paraId="55EB5532">
      <w:pPr>
        <w:keepNext w:val="0"/>
        <w:keepLines w:val="0"/>
        <w:pageBreakBefore w:val="0"/>
        <w:widowControl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нормативные и иные правовые акты Совета городского поселения;</w:t>
      </w:r>
    </w:p>
    <w:p w14:paraId="4C88E990">
      <w:pPr>
        <w:keepNext w:val="0"/>
        <w:keepLines w:val="0"/>
        <w:pageBreakBefore w:val="0"/>
        <w:widowControl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правовые акты главы городского поселения, администрации городского поселения и иных органов местного самоуправления и должностных лиц местного самоуправления, предусмотренных Уставом городского поселения.</w:t>
      </w:r>
    </w:p>
    <w:p w14:paraId="1FD67033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Устав городского поселения и оформленные в виде правовых актов решения, принятые на местном референдуме, являются актами высшей юридической силы в системе муниципальных правовых актов, имеют прямое действие и применяются на всей территории городского поселения.</w:t>
      </w:r>
    </w:p>
    <w:p w14:paraId="33014B6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Иные муниципальные правовые акты городского поселения не должны противоречить Уставу городского поселения и правовым актам, принятым на местном референдуме.</w:t>
      </w:r>
    </w:p>
    <w:p w14:paraId="730D5121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Уставом городского поселения регулируются вопросы организации местного самоуправления на территории городского поселения.</w:t>
      </w:r>
    </w:p>
    <w:p w14:paraId="66D21625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Совет городского поселения по вопросам, отнесенным к его компетенции федеральными законами, законами Республики Коми, Уставом городского поселения, принимает решения, устанавливающие правила, обязательные для исполнения на территории городского поселения, решение об удалении главы городского поселения в отставку, а также решения по вопросам организации деятельности Совета городского поселения и по иным вопросам, отнесенным к его компетенции федеральными законами, законами Республики Коми, Уставом городского поселения.</w:t>
      </w:r>
    </w:p>
    <w:p w14:paraId="0ED909C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Решения Совета городского поселения, устанавливающие правила, обязательные для исполнения на территории муниципального образования, принимаются большинством голосов от установленной численности депутатов Совета городского поселения, если иное не установлено Федеральным законом № 131-ФЗ.</w:t>
      </w:r>
    </w:p>
    <w:p w14:paraId="49770787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Нормативный правовой акт, принятый Советом городского поселения, направляется главе городского поселения для подписания и обнародования в течение 10 дней со дня   принятия нормативного правового акта Советом городского поселения.</w:t>
      </w:r>
    </w:p>
    <w:p w14:paraId="6FE7AD0A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Правом разработки и внесения на рассмотрение органов местного самоуправления проектов муниципальных правовых актов обладают глава городского поселения, депутата Совета городского поселения (далее также - депутат), руководитель администрации городского поселения, инициативные группы граждан, общественные объединения, органы территориального общественного самоуправления, прокурор Печорской межрайонной прокуратуры.</w:t>
      </w:r>
    </w:p>
    <w:p w14:paraId="07EBC8F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Проекты нормативных правовых актов Совета городского поселения, предусматривающие установление, изменение и отмену местных налогов и сборов, осуществление расходов из средств местного бюджета, могут быть внесены на рассмотрение Совета городского поселения только по инициативе руководителя администрации городского поселения или при наличии его заключения.</w:t>
      </w:r>
    </w:p>
    <w:p w14:paraId="0AD6429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Порядок внесения проектов муниципальных правовых актов,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самоуправления, на рассмотрение которых вносятся указанные проекты.</w:t>
      </w:r>
    </w:p>
    <w:p w14:paraId="626AED59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Глава городского поселения в пределах своих полномочий, установленных Уставом городского поселения и решениями Совета городского поселения, издает постановления и распоряжения по вопросам организации деятельности Совета городского поселения.</w:t>
      </w:r>
    </w:p>
    <w:p w14:paraId="31853F1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 xml:space="preserve"> Глава городского поселения издает постановления и распоряжения по иным вопросам, отнесенным к его компетенции Уставом городского поселения в соответствии с Федеральным законом № 131-ФЗ, другими федеральными законами.</w:t>
      </w:r>
    </w:p>
    <w:p w14:paraId="084DE53F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Руководитель администрации городского поселения в пределах своих полномочий, установленных федеральными законами, законами Республики Коми, Уставом поселения, нормативными правовыми актами Совета поселения, издает постановления администрации городского поселения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Республики Коми, а также распоряжения администрации городского поселения по вопросам организации работы администрации городского поселения.</w:t>
      </w:r>
    </w:p>
    <w:p w14:paraId="46275D85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За  неисполнение муниципальных правовых актов граждане, руководители организаций, должностные лица органов государственной  власти и должностные лица органов местного самоуправления несут ответственность в соответствии с федеральными законами и законами Республики Коми.</w:t>
      </w:r>
    </w:p>
    <w:p w14:paraId="2798F0A9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Муниципальные правовые акты городского поселения не должны противоречить Конституции Российской Федерации, федеральным конституционным законам, Федеральному закону № 131-ФЗ, другим федеральным законам и иным нормативным правовым актам Российской Федерации, а также Конституции Республики Коми, законам, иным нормативным правовым актам Республики Коми.</w:t>
      </w:r>
    </w:p>
    <w:p w14:paraId="109F62FD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Муниципальные правовые акты городского поселения вступают в силу с момента их подписания, если иное не предусмотрено законодательством Российской  Федерации, Уставом городского поселения, самим муниципальным правовым актом.</w:t>
      </w:r>
    </w:p>
    <w:p w14:paraId="1EBD79A5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Муниципальные нормативные правовые акты городского поселения,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городское поселение, а также соглашения, заключаемые между органами местного самоуправления, вступают в силу после их официального обнародования.</w:t>
      </w:r>
    </w:p>
    <w:p w14:paraId="55C44D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Официальное обнародование муниципальных правовых актов и соглашений, указанных в абзаце первом настоящей части, осуществляется путем их официального опубликования.</w:t>
      </w:r>
    </w:p>
    <w:p w14:paraId="1B19A0F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Нормативные правовые акты Совета городского поселения о налогах и сборах вступают в силу в соответствии с Налоговым кодексом Российской Федерации.</w:t>
      </w:r>
    </w:p>
    <w:p w14:paraId="399F3C9C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Официальным опубликованием муниципального правового акта, в том числе соглашения, заключенного между органами местного самоуправления считается первая публикация его полного текста в периодическом печатном издании, распространяемом в поселении, - «Официальный вестник муниципального образования городского поселения «Кожва».</w:t>
      </w:r>
    </w:p>
    <w:p w14:paraId="7C077F9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 xml:space="preserve">   Муниципальные правовые акты, за исключением случаев, определенных в абзацах третьем и четвертом настоящей части, соглашения, заключенные между органами местного самоуправления, подлежат официальному опубликованию в течение 7 дней со дня их подписания.  </w:t>
      </w:r>
    </w:p>
    <w:p w14:paraId="1FC6B1F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Нормативные правовые акты, принятые Советом городского поселения, подлежат официальному опубликованию в сроки, установленные частью 5 настоящей статьи.</w:t>
      </w:r>
    </w:p>
    <w:p w14:paraId="67E494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Устав городского поселения и муниципальные правовые акты о внесении изменений и дополнений в Устав городского поселения подлежат официальному опубликованию в сроки, установленные частью 8 статьи 44 Федерального закона № 131-ФЗ.</w:t>
      </w:r>
    </w:p>
    <w:p w14:paraId="08505A32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0" w:leftChars="0" w:firstLine="720" w:firstLineChars="300"/>
        <w:jc w:val="both"/>
        <w:textAlignment w:val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  <w:t>Наряду с официальным опубликованием</w:t>
      </w:r>
      <w:r>
        <w:rPr>
          <w:rFonts w:hint="default"/>
          <w:sz w:val="24"/>
          <w:szCs w:val="24"/>
          <w:highlight w:val="none"/>
          <w:lang w:val="ru-RU"/>
        </w:rPr>
        <w:t>, предусмотренным частью 13 настоящей статьи,</w:t>
      </w:r>
      <w:r>
        <w:rPr>
          <w:sz w:val="24"/>
          <w:szCs w:val="24"/>
          <w:highlight w:val="none"/>
        </w:rPr>
        <w:t xml:space="preserve"> муниципальный правовой акт</w:t>
      </w:r>
      <w:r>
        <w:rPr>
          <w:rFonts w:hint="default"/>
          <w:sz w:val="24"/>
          <w:szCs w:val="24"/>
          <w:highlight w:val="none"/>
          <w:lang w:val="ru-RU"/>
        </w:rPr>
        <w:t>, в том числе</w:t>
      </w:r>
      <w:r>
        <w:rPr>
          <w:sz w:val="24"/>
          <w:szCs w:val="24"/>
          <w:highlight w:val="none"/>
        </w:rPr>
        <w:t xml:space="preserve"> соглашение, заключенное между органами местного самоуправления,</w:t>
      </w:r>
      <w:r>
        <w:rPr>
          <w:rFonts w:hint="default"/>
          <w:sz w:val="24"/>
          <w:szCs w:val="24"/>
          <w:highlight w:val="none"/>
          <w:lang w:val="ru-RU"/>
        </w:rPr>
        <w:t xml:space="preserve"> дополнительно</w:t>
      </w:r>
      <w:r>
        <w:rPr>
          <w:sz w:val="24"/>
          <w:szCs w:val="24"/>
          <w:highlight w:val="none"/>
        </w:rPr>
        <w:t xml:space="preserve"> могут быть обнародованы</w:t>
      </w:r>
      <w:r>
        <w:rPr>
          <w:b/>
          <w:color w:val="FF0000"/>
          <w:sz w:val="24"/>
          <w:szCs w:val="24"/>
          <w:highlight w:val="none"/>
        </w:rPr>
        <w:t xml:space="preserve"> </w:t>
      </w:r>
      <w:r>
        <w:rPr>
          <w:sz w:val="24"/>
          <w:szCs w:val="24"/>
          <w:highlight w:val="none"/>
        </w:rPr>
        <w:t xml:space="preserve">путем вывешивания указанных актов в общедоступных местах не позднее чем через </w:t>
      </w:r>
      <w:r>
        <w:rPr>
          <w:rFonts w:hint="default"/>
          <w:sz w:val="24"/>
          <w:szCs w:val="24"/>
          <w:highlight w:val="none"/>
          <w:lang w:val="ru-RU"/>
        </w:rPr>
        <w:t xml:space="preserve">7 </w:t>
      </w:r>
      <w:r>
        <w:rPr>
          <w:sz w:val="24"/>
          <w:szCs w:val="24"/>
          <w:highlight w:val="none"/>
        </w:rPr>
        <w:t>дней со дня их подписания, за исключением Устава городского поселения и муниципальных правовых актов о внесении изменений и дополнений в Устав городского поселения, которые обнародуются в сроки, установленные частью 8 статьи 44 Федерального закона № 131-ФЗ.</w:t>
      </w:r>
    </w:p>
    <w:p w14:paraId="0D6F86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  <w:lang w:val="ru-RU"/>
        </w:rPr>
        <w:t>М</w:t>
      </w:r>
      <w:r>
        <w:rPr>
          <w:sz w:val="24"/>
          <w:szCs w:val="24"/>
          <w:highlight w:val="none"/>
        </w:rPr>
        <w:t>еста вывешивания муниципальных правовых актов городского поселения, соглашений, заключаемых между органами местного самоуправления:</w:t>
      </w:r>
    </w:p>
    <w:p w14:paraId="47E7F5AD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пгт.Кожва:</w:t>
      </w:r>
    </w:p>
    <w:p w14:paraId="58073659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–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стенд объявлений в здании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администраци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городского поселения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«Кожва»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(ул. Мира,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д.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12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, 1, 2 этаж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)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;</w:t>
      </w:r>
    </w:p>
    <w:p w14:paraId="576982B4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- здание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библиотек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-филиал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№ 4 (ул. Мира,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д.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14)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;</w:t>
      </w:r>
    </w:p>
    <w:p w14:paraId="3FEF34BB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u w:val="none"/>
          <w:lang w:val="ru-RU"/>
        </w:rPr>
        <w:t xml:space="preserve"> пгт.Изъяю:  </w:t>
      </w:r>
    </w:p>
    <w:p w14:paraId="31898E11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- здание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библиотек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и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-филиал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№ 20 (ул. Центральная,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д.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7);</w:t>
      </w:r>
    </w:p>
    <w:p w14:paraId="3668C3C1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- стенд объявлений в здании администрации городского поселения «Кожва» (ул.Центральная, д.7);</w:t>
      </w:r>
    </w:p>
    <w:p w14:paraId="169A85C8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</w:rPr>
        <w:t>п. Набережный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  <w:t>:</w:t>
      </w:r>
    </w:p>
    <w:p w14:paraId="6CEB8E92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  <w:t xml:space="preserve">- здание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Дом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а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досуга (ул. Школьная,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д.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39); </w:t>
      </w:r>
    </w:p>
    <w:p w14:paraId="6A59F3B1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</w:rPr>
        <w:t>д. Усть-Кожва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  <w:t>:</w:t>
      </w:r>
    </w:p>
    <w:p w14:paraId="38DC9C8E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     - здание дома - музея (ул.Речная, д.12Б);</w:t>
      </w:r>
    </w:p>
    <w:p w14:paraId="18D54451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</w:rPr>
        <w:t>с. Соколово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  <w:t>: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</w:rPr>
        <w:t xml:space="preserve"> </w:t>
      </w:r>
    </w:p>
    <w:p w14:paraId="0B61FEAC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 xml:space="preserve">- стенд в кабинете специалиста по работе с населением администрации городского поселения «Кожва»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(ул. Центральная, 30); </w:t>
      </w:r>
    </w:p>
    <w:p w14:paraId="06347525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</w:rPr>
        <w:t>д.Песчанка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  <w:t>:</w:t>
      </w:r>
    </w:p>
    <w:p w14:paraId="40BE60B4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ул.Дорожная,14;</w:t>
      </w:r>
    </w:p>
    <w:p w14:paraId="7AB74853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</w:rPr>
        <w:t>д.Уляшево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u w:val="none"/>
          <w:lang w:val="ru-RU"/>
        </w:rPr>
        <w:t>:</w:t>
      </w:r>
    </w:p>
    <w:p w14:paraId="0BA4EF86">
      <w:pPr>
        <w:pStyle w:val="24"/>
        <w:keepNext w:val="0"/>
        <w:keepLines w:val="0"/>
        <w:pageBreakBefore w:val="0"/>
        <w:widowControl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300"/>
        <w:jc w:val="both"/>
        <w:textAlignment w:val="auto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- ул.Лесная, 25.</w:t>
      </w:r>
    </w:p>
    <w:p w14:paraId="3FC7872F">
      <w:pPr>
        <w:pStyle w:val="5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09"/>
        <w:jc w:val="both"/>
        <w:textAlignment w:val="auto"/>
        <w:rPr>
          <w:sz w:val="24"/>
          <w:szCs w:val="24"/>
          <w:highlight w:val="none"/>
        </w:rPr>
      </w:pPr>
      <w:r>
        <w:rPr>
          <w:rFonts w:hint="default"/>
          <w:sz w:val="24"/>
          <w:szCs w:val="24"/>
          <w:highlight w:val="none"/>
          <w:lang w:val="ru-RU"/>
        </w:rPr>
        <w:t xml:space="preserve"> М</w:t>
      </w:r>
      <w:r>
        <w:rPr>
          <w:sz w:val="24"/>
          <w:szCs w:val="24"/>
          <w:highlight w:val="none"/>
        </w:rPr>
        <w:t>униципальные правовые акты</w:t>
      </w:r>
      <w:r>
        <w:rPr>
          <w:rFonts w:hint="default"/>
          <w:sz w:val="24"/>
          <w:szCs w:val="24"/>
          <w:highlight w:val="none"/>
          <w:lang w:val="ru-RU"/>
        </w:rPr>
        <w:t xml:space="preserve">, </w:t>
      </w:r>
      <w:r>
        <w:rPr>
          <w:sz w:val="24"/>
          <w:szCs w:val="24"/>
          <w:highlight w:val="none"/>
        </w:rPr>
        <w:t xml:space="preserve">соглашения, заключенные между органами местного самоуправления, находятся в вышеуказанных общедоступных местах не менее чем </w:t>
      </w:r>
      <w:r>
        <w:rPr>
          <w:rFonts w:hint="default"/>
          <w:sz w:val="24"/>
          <w:szCs w:val="24"/>
          <w:highlight w:val="none"/>
          <w:lang w:val="ru-RU"/>
        </w:rPr>
        <w:t xml:space="preserve">30 </w:t>
      </w:r>
      <w:r>
        <w:rPr>
          <w:sz w:val="24"/>
          <w:szCs w:val="24"/>
          <w:highlight w:val="none"/>
        </w:rPr>
        <w:t>календарных дней со дня их размещения.</w:t>
      </w:r>
    </w:p>
    <w:p w14:paraId="175414AF">
      <w:pPr>
        <w:pStyle w:val="52"/>
        <w:keepNext w:val="0"/>
        <w:keepLines w:val="0"/>
        <w:pageBreakBefore w:val="0"/>
        <w:widowControl/>
        <w:numPr>
          <w:ilvl w:val="0"/>
          <w:numId w:val="24"/>
        </w:numPr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firstLine="720" w:firstLineChars="300"/>
        <w:jc w:val="both"/>
        <w:textAlignment w:val="auto"/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shd w:val="clear" w:color="auto" w:fill="FFFFFF"/>
          <w:lang w:val="ru-RU"/>
        </w:rPr>
      </w:pP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 xml:space="preserve"> Устав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</w:rPr>
        <w:t> 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>городского поселения,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</w:rPr>
        <w:t xml:space="preserve"> муниципальные правовые акты о внесении в него изменений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>, а также иные муниципальные</w:t>
      </w:r>
      <w:r>
        <w:rPr>
          <w:rFonts w:hint="default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 xml:space="preserve"> нормативные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 xml:space="preserve"> правовые акты,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</w:rPr>
        <w:t xml:space="preserve"> дополнительно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 xml:space="preserve">публикуются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</w:rPr>
        <w:t xml:space="preserve">на портале Минюста России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>«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</w:rPr>
        <w:t>Нормативные правовые акты в Российской Федерации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  <w:lang w:val="ru-RU"/>
        </w:rPr>
        <w:t>»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</w:rPr>
        <w:t xml:space="preserve"> (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3272C0"/>
          <w:spacing w:val="0"/>
          <w:sz w:val="24"/>
          <w:szCs w:val="24"/>
          <w:highlight w:val="none"/>
          <w:u w:val="none"/>
          <w:shd w:val="clear" w:color="auto" w:fill="FFFFFF"/>
        </w:rPr>
        <w:fldChar w:fldCharType="begin"/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3272C0"/>
          <w:spacing w:val="0"/>
          <w:sz w:val="24"/>
          <w:szCs w:val="24"/>
          <w:highlight w:val="none"/>
          <w:u w:val="none"/>
          <w:shd w:val="clear" w:color="auto" w:fill="FFFFFF"/>
        </w:rPr>
        <w:instrText xml:space="preserve"> HYPERLINK "https://internet.garant.ru/" \l "/document/25399599/entry/1271" </w:instrTex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3272C0"/>
          <w:spacing w:val="0"/>
          <w:sz w:val="24"/>
          <w:szCs w:val="24"/>
          <w:highlight w:val="none"/>
          <w:u w:val="none"/>
          <w:shd w:val="clear" w:color="auto" w:fill="FFFFFF"/>
        </w:rPr>
        <w:fldChar w:fldCharType="separate"/>
      </w:r>
      <w:r>
        <w:rPr>
          <w:rStyle w:val="19"/>
          <w:rFonts w:hint="default" w:ascii="Times New Roman" w:hAnsi="Times New Roman" w:eastAsia="serif" w:cs="Times New Roman"/>
          <w:i w:val="0"/>
          <w:iCs w:val="0"/>
          <w:caps w:val="0"/>
          <w:color w:val="3272C0"/>
          <w:spacing w:val="0"/>
          <w:sz w:val="24"/>
          <w:szCs w:val="24"/>
          <w:highlight w:val="none"/>
          <w:u w:val="none"/>
          <w:shd w:val="clear" w:color="auto" w:fill="FFFFFF"/>
        </w:rPr>
        <w:t>http://pravo.minjust.ru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3272C0"/>
          <w:spacing w:val="0"/>
          <w:sz w:val="24"/>
          <w:szCs w:val="24"/>
          <w:highlight w:val="none"/>
          <w:u w:val="none"/>
          <w:shd w:val="clear" w:color="auto" w:fill="FFFFFF"/>
        </w:rPr>
        <w:fldChar w:fldCharType="end"/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highlight w:val="none"/>
          <w:shd w:val="clear" w:color="auto" w:fill="FFFFFF"/>
        </w:rPr>
        <w:t>, Эл. N ФС77-72471 от 05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shd w:val="clear" w:color="auto" w:fill="FFFFFF"/>
        </w:rPr>
        <w:t>.03.2018).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22272F"/>
          <w:spacing w:val="0"/>
          <w:sz w:val="24"/>
          <w:szCs w:val="24"/>
          <w:shd w:val="clear" w:color="auto" w:fill="FFFFFF"/>
          <w:lang w:val="ru-RU"/>
        </w:rPr>
        <w:t>».</w:t>
      </w:r>
    </w:p>
    <w:p w14:paraId="3D0C9AA5">
      <w:pPr>
        <w:keepNext w:val="0"/>
        <w:keepLines w:val="0"/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Соглашения, заключаемые органами местного самоуправления городского поселения, об осуществлении международных и внешнеэкономических связей подлежат регистрации в порядке, определяемом законом Республики Коми.</w:t>
      </w:r>
    </w:p>
    <w:p w14:paraId="56B0705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Прошедшие регистрацию соглашения об осуществлении международных и внешнеэкономических связей подлежат опубликованию (обнародованию) в течение 7 дней со дня получения органом местного самоуправления городского поселения подлинника данного соглашения с присвоенным ему регистрационным номером.</w:t>
      </w:r>
    </w:p>
    <w:p w14:paraId="5220BB8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36" w:firstLineChars="307"/>
        <w:jc w:val="both"/>
        <w:textAlignment w:val="auto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Соглашения об осуществлении международных и внешнеэкономических связей вступают в силу после их опубликования (обнародования).</w:t>
      </w:r>
    </w:p>
    <w:p w14:paraId="05327454">
      <w:pPr>
        <w:pStyle w:val="24"/>
        <w:keepNext w:val="0"/>
        <w:keepLines w:val="0"/>
        <w:pageBreakBefore w:val="0"/>
        <w:widowControl/>
        <w:numPr>
          <w:ilvl w:val="0"/>
          <w:numId w:val="24"/>
        </w:numPr>
        <w:tabs>
          <w:tab w:val="left" w:pos="360"/>
        </w:tabs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Муниципальные правовые акты могут быть отменены или их действие может быть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приостановлено органами местного самоуправления или должностными лицами местного самоуправления, принявшими (издавшими) соответствующий муниципальный правовой акт, в случае упразднения таких органов или соответствующих должностей либо изменения перечня полномочий указанных органов или должностных лиц – органами местного самоуправления или должностными лицами местного самоуправления, к полномочиям которых на момент отмены или приостановления действия муниципального правового акта отнесено принятие (издание) соответствующего муниципального правового акта, а также судом; а в части, регулирующей осуществление органами местного самоуправления отдельных государственных полномочий, переданных им федеральными законами и законами Республики Коми, - уполномоченным органом государственной власти Российской Федерации (уполномоченным органом государственной власти Республики Коми).</w:t>
      </w:r>
    </w:p>
    <w:p w14:paraId="000B9257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/>
          <w:b/>
          <w:sz w:val="24"/>
          <w:szCs w:val="24"/>
          <w:lang w:val="ru-RU"/>
        </w:rPr>
      </w:pPr>
      <w:r>
        <w:rPr>
          <w:sz w:val="24"/>
          <w:szCs w:val="24"/>
        </w:rPr>
        <w:t xml:space="preserve">Действие муниципального правового акта, не имеющего нормативного характера, незамедлительно приостанавливается принявшим (издавшим)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предпринимателей, выданного в соответствии с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HYPERLINK consultantplus://offline/ref=655DA91763F3E8AA4612184CD8722A4D6826FE876C31EC063520A5AF2CXFgFM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законодательством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Российской Федерации об уполномоченных по защите прав предпринимателей. Об исполнении полученного предписания 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</w:rPr>
        <w:t>дминистрация городского поселения «Кожва»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срок, а Совет городского поселения - не позднее трех дней со дня принятия ими решения.</w:t>
      </w:r>
      <w:r>
        <w:rPr>
          <w:rFonts w:hint="default"/>
          <w:sz w:val="24"/>
          <w:szCs w:val="24"/>
          <w:lang w:val="ru-RU"/>
        </w:rPr>
        <w:t>».</w:t>
      </w:r>
    </w:p>
    <w:p w14:paraId="37DE4CBD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42BD962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* * * * * * * </w:t>
      </w:r>
    </w:p>
    <w:p w14:paraId="694CFAC5">
      <w:pPr>
        <w:tabs>
          <w:tab w:val="left" w:pos="709"/>
        </w:tabs>
        <w:jc w:val="right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ПРОЕКТ</w:t>
      </w: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800"/>
        <w:gridCol w:w="4110"/>
      </w:tblGrid>
      <w:tr w14:paraId="4B118E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3"/>
            <w:vAlign w:val="top"/>
          </w:tcPr>
          <w:p w14:paraId="7B0D63F8">
            <w:pPr>
              <w:pStyle w:val="9"/>
              <w:pageBreakBefore w:val="0"/>
              <w:widowControl/>
              <w:kinsoku/>
              <w:wordWrap/>
              <w:topLinePunct w:val="0"/>
              <w:bidi w:val="0"/>
              <w:snapToGrid/>
              <w:spacing w:before="0" w:line="240" w:lineRule="auto"/>
              <w:jc w:val="center"/>
              <w:textAlignment w:val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 Е Ш Е Н И Е</w:t>
            </w:r>
          </w:p>
          <w:p w14:paraId="79591A5D">
            <w:pPr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right="-108"/>
              <w:jc w:val="center"/>
              <w:textAlignment w:val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 Ы В К Ö Р Т Ö Д</w:t>
            </w:r>
          </w:p>
          <w:p w14:paraId="31D47C9E">
            <w:pPr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right="-108"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14:paraId="393A6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3960" w:type="dxa"/>
          </w:tcPr>
          <w:p w14:paraId="4928FFD0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hint="default"/>
                <w:sz w:val="24"/>
                <w:szCs w:val="24"/>
                <w:u w:val="single"/>
                <w:lang w:val="ru-RU" w:eastAsia="en-US"/>
              </w:rPr>
            </w:pP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 xml:space="preserve">        декабря </w:t>
            </w:r>
            <w:r>
              <w:rPr>
                <w:sz w:val="24"/>
                <w:szCs w:val="24"/>
                <w:u w:val="none"/>
                <w:lang w:eastAsia="en-US"/>
              </w:rPr>
              <w:t>202</w:t>
            </w:r>
            <w:r>
              <w:rPr>
                <w:rFonts w:hint="default"/>
                <w:sz w:val="24"/>
                <w:szCs w:val="24"/>
                <w:u w:val="none"/>
                <w:lang w:val="ru-RU" w:eastAsia="en-US"/>
              </w:rPr>
              <w:t>4</w:t>
            </w:r>
            <w:r>
              <w:rPr>
                <w:sz w:val="24"/>
                <w:szCs w:val="24"/>
                <w:u w:val="none"/>
                <w:lang w:eastAsia="en-US"/>
              </w:rPr>
              <w:t xml:space="preserve"> г</w:t>
            </w:r>
            <w:r>
              <w:rPr>
                <w:sz w:val="24"/>
                <w:szCs w:val="24"/>
                <w:u w:val="none"/>
                <w:lang w:val="ru-RU" w:eastAsia="en-US"/>
              </w:rPr>
              <w:t>ода</w:t>
            </w:r>
          </w:p>
          <w:p w14:paraId="65582DC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г.Печора, Республика Коми</w:t>
            </w:r>
          </w:p>
          <w:p w14:paraId="1DDFF85D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800" w:type="dxa"/>
          </w:tcPr>
          <w:p w14:paraId="0F8ECD04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7A326133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       </w:t>
            </w:r>
            <w:r>
              <w:rPr>
                <w:bCs/>
                <w:sz w:val="24"/>
                <w:szCs w:val="24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4"/>
                <w:szCs w:val="24"/>
                <w:lang w:val="ru-RU" w:eastAsia="en-US"/>
              </w:rPr>
              <w:t>3-____/____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color w:val="FFFFFF" w:themeColor="background1"/>
                <w:sz w:val="24"/>
                <w:szCs w:val="24"/>
                <w:lang w:eastAsia="en-US"/>
                <w14:textFill>
                  <w14:solidFill>
                    <w14:schemeClr w14:val="bg1"/>
                  </w14:solidFill>
                </w14:textFill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</w:p>
          <w:p w14:paraId="2C3B62FD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6CD438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3"/>
            <w:noWrap w:val="0"/>
            <w:vAlign w:val="top"/>
          </w:tcPr>
          <w:p w14:paraId="5DB0F5E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 бюджете муниципального образования городского поселения «Кожва» </w:t>
            </w:r>
          </w:p>
          <w:p w14:paraId="2CBB6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 2025 год и плановый период 2026 и 2027 годов</w:t>
            </w:r>
          </w:p>
        </w:tc>
      </w:tr>
    </w:tbl>
    <w:p w14:paraId="186D2F8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F5AA08E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ind w:firstLine="708" w:firstLineChars="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 соответствии со статьей 29 Устава муниципального образования городского поселения «Кожва» Совет городского поселения «Кожва» решил:</w:t>
      </w:r>
    </w:p>
    <w:p w14:paraId="58FE9113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основные характеристики бюджета муниципального образования городского поселения «Кожва» на 20</w:t>
      </w:r>
      <w:r>
        <w:rPr>
          <w:sz w:val="24"/>
          <w:szCs w:val="24"/>
          <w:lang w:val="ru-RU"/>
        </w:rPr>
        <w:t>25</w:t>
      </w:r>
      <w:r>
        <w:rPr>
          <w:sz w:val="24"/>
          <w:szCs w:val="24"/>
        </w:rPr>
        <w:t xml:space="preserve"> год:</w:t>
      </w:r>
    </w:p>
    <w:p w14:paraId="561C66AB">
      <w:pPr>
        <w:pStyle w:val="53"/>
        <w:keepNext w:val="0"/>
        <w:keepLines w:val="0"/>
        <w:pageBreakBefore w:val="0"/>
        <w:widowControl/>
        <w:tabs>
          <w:tab w:val="left" w:pos="0"/>
          <w:tab w:val="left" w:pos="567"/>
        </w:tabs>
        <w:kinsoku/>
        <w:wordWrap/>
        <w:topLinePunct w:val="0"/>
        <w:bidi w:val="0"/>
        <w:snapToGrid/>
        <w:spacing w:after="0" w:line="240" w:lineRule="auto"/>
        <w:ind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общий объем доходов в сумме</w:t>
      </w:r>
      <w:r>
        <w:rPr>
          <w:sz w:val="24"/>
          <w:szCs w:val="24"/>
          <w:lang w:val="ru-RU"/>
        </w:rPr>
        <w:t xml:space="preserve"> 43 200,6 </w:t>
      </w:r>
      <w:r>
        <w:rPr>
          <w:sz w:val="24"/>
          <w:szCs w:val="24"/>
        </w:rPr>
        <w:t>тыс. рублей;</w:t>
      </w:r>
    </w:p>
    <w:p w14:paraId="3E9058B6">
      <w:pPr>
        <w:pStyle w:val="53"/>
        <w:keepNext w:val="0"/>
        <w:keepLines w:val="0"/>
        <w:pageBreakBefore w:val="0"/>
        <w:widowControl/>
        <w:tabs>
          <w:tab w:val="left" w:pos="0"/>
          <w:tab w:val="left" w:pos="567"/>
        </w:tabs>
        <w:kinsoku/>
        <w:wordWrap/>
        <w:topLinePunct w:val="0"/>
        <w:bidi w:val="0"/>
        <w:snapToGrid/>
        <w:spacing w:after="0" w:line="240" w:lineRule="auto"/>
        <w:ind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общий объем расходов в сумме </w:t>
      </w:r>
      <w:r>
        <w:rPr>
          <w:sz w:val="24"/>
          <w:szCs w:val="24"/>
          <w:lang w:val="ru-RU"/>
        </w:rPr>
        <w:t xml:space="preserve">48 200,6 </w:t>
      </w:r>
      <w:r>
        <w:rPr>
          <w:sz w:val="24"/>
          <w:szCs w:val="24"/>
        </w:rPr>
        <w:t>тыс. рублей;</w:t>
      </w:r>
    </w:p>
    <w:p w14:paraId="08A42AD5">
      <w:pPr>
        <w:pStyle w:val="53"/>
        <w:keepNext w:val="0"/>
        <w:keepLines w:val="0"/>
        <w:pageBreakBefore w:val="0"/>
        <w:widowControl/>
        <w:tabs>
          <w:tab w:val="left" w:pos="0"/>
          <w:tab w:val="left" w:pos="567"/>
        </w:tabs>
        <w:kinsoku/>
        <w:wordWrap/>
        <w:topLinePunct w:val="0"/>
        <w:bidi w:val="0"/>
        <w:snapToGrid/>
        <w:spacing w:after="0" w:line="240" w:lineRule="auto"/>
        <w:ind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дефицит в сумме </w:t>
      </w:r>
      <w:r>
        <w:rPr>
          <w:sz w:val="24"/>
          <w:szCs w:val="24"/>
          <w:lang w:val="ru-RU"/>
        </w:rPr>
        <w:t xml:space="preserve">5 000,0 </w:t>
      </w:r>
      <w:r>
        <w:rPr>
          <w:sz w:val="24"/>
          <w:szCs w:val="24"/>
        </w:rPr>
        <w:t>тыс. рублей.</w:t>
      </w:r>
    </w:p>
    <w:p w14:paraId="03577795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основные характеристики бюджета муниципального образования городского поселения «Кожва» на 20</w:t>
      </w:r>
      <w:r>
        <w:rPr>
          <w:sz w:val="24"/>
          <w:szCs w:val="24"/>
          <w:lang w:val="ru-RU"/>
        </w:rPr>
        <w:t>26</w:t>
      </w:r>
      <w:r>
        <w:rPr>
          <w:sz w:val="24"/>
          <w:szCs w:val="24"/>
        </w:rPr>
        <w:t xml:space="preserve"> год и 20</w:t>
      </w:r>
      <w:r>
        <w:rPr>
          <w:sz w:val="24"/>
          <w:szCs w:val="24"/>
          <w:lang w:val="ru-RU"/>
        </w:rPr>
        <w:t xml:space="preserve">27 </w:t>
      </w:r>
      <w:r>
        <w:rPr>
          <w:sz w:val="24"/>
          <w:szCs w:val="24"/>
        </w:rPr>
        <w:t>год:</w:t>
      </w:r>
    </w:p>
    <w:p w14:paraId="5E264740">
      <w:pPr>
        <w:pStyle w:val="53"/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ind w:firstLine="284"/>
        <w:textAlignment w:val="auto"/>
        <w:rPr>
          <w:sz w:val="24"/>
          <w:szCs w:val="24"/>
          <w:lang w:val="ru-RU"/>
        </w:rPr>
      </w:pPr>
      <w:r>
        <w:rPr>
          <w:sz w:val="24"/>
          <w:szCs w:val="24"/>
        </w:rPr>
        <w:t>общий объем доходов на 20</w:t>
      </w:r>
      <w:r>
        <w:rPr>
          <w:sz w:val="24"/>
          <w:szCs w:val="24"/>
          <w:lang w:val="ru-RU"/>
        </w:rPr>
        <w:t>26</w:t>
      </w:r>
      <w:r>
        <w:rPr>
          <w:sz w:val="24"/>
          <w:szCs w:val="24"/>
        </w:rPr>
        <w:t xml:space="preserve"> год в сумме</w:t>
      </w:r>
      <w:r>
        <w:rPr>
          <w:sz w:val="24"/>
          <w:szCs w:val="24"/>
          <w:lang w:val="ru-RU"/>
        </w:rPr>
        <w:t xml:space="preserve"> 45 335,3 </w:t>
      </w:r>
      <w:r>
        <w:rPr>
          <w:sz w:val="24"/>
          <w:szCs w:val="24"/>
        </w:rPr>
        <w:t>тыс. рублей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и на 20</w:t>
      </w:r>
      <w:r>
        <w:rPr>
          <w:sz w:val="24"/>
          <w:szCs w:val="24"/>
          <w:lang w:val="ru-RU"/>
        </w:rPr>
        <w:t>27</w:t>
      </w:r>
      <w:r>
        <w:rPr>
          <w:sz w:val="24"/>
          <w:szCs w:val="24"/>
        </w:rPr>
        <w:t xml:space="preserve"> год в сумме </w:t>
      </w:r>
      <w:r>
        <w:rPr>
          <w:sz w:val="24"/>
          <w:szCs w:val="24"/>
          <w:lang w:val="ru-RU"/>
        </w:rPr>
        <w:t xml:space="preserve">48 011,3 </w:t>
      </w:r>
      <w:r>
        <w:rPr>
          <w:sz w:val="24"/>
          <w:szCs w:val="24"/>
        </w:rPr>
        <w:t>тыс. рублей;</w:t>
      </w:r>
    </w:p>
    <w:p w14:paraId="5CA87B93">
      <w:pPr>
        <w:keepNext w:val="0"/>
        <w:keepLines w:val="0"/>
        <w:pageBreakBefore w:val="0"/>
        <w:widowControl/>
        <w:tabs>
          <w:tab w:val="left" w:pos="0"/>
          <w:tab w:val="left" w:pos="284"/>
        </w:tabs>
        <w:kinsoku/>
        <w:wordWrap/>
        <w:topLinePunct w:val="0"/>
        <w:bidi w:val="0"/>
        <w:snapToGrid/>
        <w:spacing w:after="0" w:line="240" w:lineRule="auto"/>
        <w:ind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общий объем расходов на 2026 год в сумме 45 335,3 тыс. рублей, в том числе объем условно утверждаемых расходов в сумме 1 075,8 тыс. рублей, и на 2027 год в сумме 48 011,3 тыс. рублей,  в том числе объем условно утверждаемых расходов в сумме 2 285,4 тыс. рублей;</w:t>
      </w:r>
    </w:p>
    <w:p w14:paraId="0137C16A">
      <w:pPr>
        <w:pStyle w:val="53"/>
        <w:keepNext w:val="0"/>
        <w:keepLines w:val="0"/>
        <w:pageBreakBefore w:val="0"/>
        <w:widowControl/>
        <w:tabs>
          <w:tab w:val="left" w:pos="567"/>
        </w:tabs>
        <w:kinsoku/>
        <w:wordWrap/>
        <w:topLinePunct w:val="0"/>
        <w:bidi w:val="0"/>
        <w:snapToGrid/>
        <w:spacing w:after="0" w:line="240" w:lineRule="auto"/>
        <w:ind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дефицит на 20</w:t>
      </w:r>
      <w:r>
        <w:rPr>
          <w:sz w:val="24"/>
          <w:szCs w:val="24"/>
          <w:lang w:val="ru-RU"/>
        </w:rPr>
        <w:t>26</w:t>
      </w:r>
      <w:r>
        <w:rPr>
          <w:sz w:val="24"/>
          <w:szCs w:val="24"/>
        </w:rPr>
        <w:t xml:space="preserve"> год в сумм</w:t>
      </w:r>
      <w:r>
        <w:rPr>
          <w:sz w:val="24"/>
          <w:szCs w:val="24"/>
          <w:lang w:val="ru-RU"/>
        </w:rPr>
        <w:t>е 0</w:t>
      </w:r>
      <w:r>
        <w:rPr>
          <w:sz w:val="24"/>
          <w:szCs w:val="24"/>
        </w:rPr>
        <w:t xml:space="preserve"> рублей и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на 20</w:t>
      </w:r>
      <w:r>
        <w:rPr>
          <w:sz w:val="24"/>
          <w:szCs w:val="24"/>
          <w:lang w:val="ru-RU"/>
        </w:rPr>
        <w:t>27</w:t>
      </w:r>
      <w:r>
        <w:rPr>
          <w:sz w:val="24"/>
          <w:szCs w:val="24"/>
        </w:rPr>
        <w:t xml:space="preserve"> год в сумме </w:t>
      </w:r>
      <w:r>
        <w:rPr>
          <w:sz w:val="24"/>
          <w:szCs w:val="24"/>
          <w:lang w:val="ru-RU"/>
        </w:rPr>
        <w:t>0</w:t>
      </w:r>
      <w:r>
        <w:rPr>
          <w:sz w:val="24"/>
          <w:szCs w:val="24"/>
        </w:rPr>
        <w:t xml:space="preserve"> рублей.</w:t>
      </w:r>
    </w:p>
    <w:p w14:paraId="76686501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  <w:tab w:val="left" w:pos="567"/>
          <w:tab w:val="clear" w:pos="644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  <w:lang w:val="ru-RU"/>
        </w:rPr>
        <w:t>твердить</w:t>
      </w:r>
      <w:r>
        <w:rPr>
          <w:sz w:val="24"/>
          <w:szCs w:val="24"/>
        </w:rPr>
        <w:t xml:space="preserve"> общий объем бюджетных ассигнований, направляемых на исполнение публичных нормативных обязательств бюджета муниципального образования </w:t>
      </w:r>
      <w:r>
        <w:rPr>
          <w:sz w:val="24"/>
          <w:szCs w:val="24"/>
          <w:lang w:val="ru-RU"/>
        </w:rPr>
        <w:t>городского</w:t>
      </w:r>
      <w:r>
        <w:rPr>
          <w:sz w:val="24"/>
          <w:szCs w:val="24"/>
        </w:rPr>
        <w:t xml:space="preserve"> поселения «</w:t>
      </w:r>
      <w:r>
        <w:rPr>
          <w:sz w:val="24"/>
          <w:szCs w:val="24"/>
          <w:lang w:val="ru-RU"/>
        </w:rPr>
        <w:t>Кожва</w:t>
      </w:r>
      <w:r>
        <w:rPr>
          <w:sz w:val="24"/>
          <w:szCs w:val="24"/>
        </w:rPr>
        <w:t>» на 20</w:t>
      </w:r>
      <w:r>
        <w:rPr>
          <w:sz w:val="24"/>
          <w:szCs w:val="24"/>
          <w:lang w:val="ru-RU"/>
        </w:rPr>
        <w:t>25</w:t>
      </w:r>
      <w:r>
        <w:rPr>
          <w:sz w:val="24"/>
          <w:szCs w:val="24"/>
        </w:rPr>
        <w:t xml:space="preserve"> год в сумме </w:t>
      </w:r>
      <w:r>
        <w:rPr>
          <w:sz w:val="24"/>
          <w:szCs w:val="24"/>
          <w:lang w:val="ru-RU"/>
        </w:rPr>
        <w:t xml:space="preserve">1 404,4   </w:t>
      </w:r>
      <w:r>
        <w:rPr>
          <w:sz w:val="24"/>
          <w:szCs w:val="24"/>
        </w:rPr>
        <w:t>тыс. рублей, на 20</w:t>
      </w:r>
      <w:r>
        <w:rPr>
          <w:sz w:val="24"/>
          <w:szCs w:val="24"/>
          <w:lang w:val="ru-RU"/>
        </w:rPr>
        <w:t>26</w:t>
      </w:r>
      <w:r>
        <w:rPr>
          <w:sz w:val="24"/>
          <w:szCs w:val="24"/>
        </w:rPr>
        <w:t xml:space="preserve"> год в сумме </w:t>
      </w:r>
      <w:r>
        <w:rPr>
          <w:sz w:val="24"/>
          <w:szCs w:val="24"/>
          <w:lang w:val="ru-RU"/>
        </w:rPr>
        <w:t xml:space="preserve">1 404,4   </w:t>
      </w:r>
      <w:r>
        <w:rPr>
          <w:sz w:val="24"/>
          <w:szCs w:val="24"/>
        </w:rPr>
        <w:t>тыс. рублей и на 20</w:t>
      </w:r>
      <w:r>
        <w:rPr>
          <w:sz w:val="24"/>
          <w:szCs w:val="24"/>
          <w:lang w:val="ru-RU"/>
        </w:rPr>
        <w:t>27</w:t>
      </w:r>
      <w:r>
        <w:rPr>
          <w:sz w:val="24"/>
          <w:szCs w:val="24"/>
        </w:rPr>
        <w:t xml:space="preserve"> год в сумме</w:t>
      </w:r>
      <w:r>
        <w:rPr>
          <w:sz w:val="24"/>
          <w:szCs w:val="24"/>
          <w:lang w:val="ru-RU"/>
        </w:rPr>
        <w:t xml:space="preserve"> 1 404,4   </w:t>
      </w:r>
      <w:r>
        <w:rPr>
          <w:sz w:val="24"/>
          <w:szCs w:val="24"/>
        </w:rPr>
        <w:t>тыс. рублей.</w:t>
      </w:r>
    </w:p>
    <w:p w14:paraId="4611D17E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  <w:tab w:val="left" w:pos="993"/>
          <w:tab w:val="clear" w:pos="644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объем поступлений доходов в бюджет муниципального образования городского поселения «Кожва» в 20</w:t>
      </w:r>
      <w:r>
        <w:rPr>
          <w:sz w:val="24"/>
          <w:szCs w:val="24"/>
          <w:lang w:val="ru-RU"/>
        </w:rPr>
        <w:t>25</w:t>
      </w:r>
      <w:r>
        <w:rPr>
          <w:sz w:val="24"/>
          <w:szCs w:val="24"/>
        </w:rPr>
        <w:t xml:space="preserve"> году в суммах согласно приложению 1 к настоящему решению, в том числе объем межбюджетных трансфертов, получаемых из других бюджетов бюджетной системы Российской Федерации</w:t>
      </w:r>
      <w:r>
        <w:rPr>
          <w:sz w:val="24"/>
          <w:szCs w:val="24"/>
          <w:lang w:val="ru-RU"/>
        </w:rPr>
        <w:t>,</w:t>
      </w:r>
      <w:r>
        <w:rPr>
          <w:sz w:val="24"/>
          <w:szCs w:val="24"/>
        </w:rPr>
        <w:t xml:space="preserve"> в  сумме </w:t>
      </w:r>
      <w:r>
        <w:rPr>
          <w:sz w:val="24"/>
          <w:szCs w:val="24"/>
          <w:lang w:val="ru-RU"/>
        </w:rPr>
        <w:t xml:space="preserve">2 206,6 </w:t>
      </w:r>
      <w:r>
        <w:rPr>
          <w:sz w:val="24"/>
          <w:szCs w:val="24"/>
        </w:rPr>
        <w:t>тыс. рублей.</w:t>
      </w:r>
    </w:p>
    <w:p w14:paraId="73C2F836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  <w:tab w:val="left" w:pos="993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Утвердить объем поступлений доходов в бюджет муниципального образования городского поселения «Кожва» </w:t>
      </w:r>
      <w:r>
        <w:rPr>
          <w:sz w:val="24"/>
          <w:szCs w:val="24"/>
          <w:lang w:val="ru-RU"/>
        </w:rPr>
        <w:t>на плановый период 2026 и 2027 годов</w:t>
      </w:r>
      <w:r>
        <w:rPr>
          <w:sz w:val="24"/>
          <w:szCs w:val="24"/>
        </w:rPr>
        <w:t xml:space="preserve"> в суммах согласно приложению 2 к настоящему решению, в том числе объем межбюджетных трансфертов, получаемых из других бюджетов бюджетной системы Российской Федерации</w:t>
      </w:r>
      <w:r>
        <w:rPr>
          <w:sz w:val="24"/>
          <w:szCs w:val="24"/>
          <w:lang w:val="ru-RU"/>
        </w:rPr>
        <w:t>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в 2026 году </w:t>
      </w:r>
      <w:r>
        <w:rPr>
          <w:sz w:val="24"/>
          <w:szCs w:val="24"/>
        </w:rPr>
        <w:t xml:space="preserve">в  сумме </w:t>
      </w:r>
      <w:r>
        <w:rPr>
          <w:sz w:val="24"/>
          <w:szCs w:val="24"/>
          <w:lang w:val="ru-RU"/>
        </w:rPr>
        <w:t xml:space="preserve">2 304,3 </w:t>
      </w:r>
      <w:r>
        <w:rPr>
          <w:sz w:val="24"/>
          <w:szCs w:val="24"/>
        </w:rPr>
        <w:t>тыс. рублей.</w:t>
      </w:r>
      <w:r>
        <w:rPr>
          <w:sz w:val="24"/>
          <w:szCs w:val="24"/>
          <w:lang w:val="ru-RU"/>
        </w:rPr>
        <w:t xml:space="preserve">, в 2027 году в сумме 2 304,3 </w:t>
      </w:r>
      <w:r>
        <w:rPr>
          <w:sz w:val="24"/>
          <w:szCs w:val="24"/>
        </w:rPr>
        <w:t>тыс. рублей.</w:t>
      </w:r>
    </w:p>
    <w:p w14:paraId="6A1D8725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объем межбюджетных трансфертов, предоставляемых из бюджета муниципального образования городского поселения «Кожва» другим бюджетам бюджетной системы Российской Федерации в 20</w:t>
      </w:r>
      <w:r>
        <w:rPr>
          <w:sz w:val="24"/>
          <w:szCs w:val="24"/>
          <w:lang w:val="ru-RU"/>
        </w:rPr>
        <w:t>25</w:t>
      </w:r>
      <w:r>
        <w:rPr>
          <w:sz w:val="24"/>
          <w:szCs w:val="24"/>
        </w:rPr>
        <w:t xml:space="preserve"> году, в сумме</w:t>
      </w:r>
      <w:r>
        <w:rPr>
          <w:sz w:val="24"/>
          <w:szCs w:val="24"/>
          <w:lang w:val="ru-RU"/>
        </w:rPr>
        <w:t xml:space="preserve"> 139,3 </w:t>
      </w:r>
      <w:r>
        <w:rPr>
          <w:sz w:val="24"/>
          <w:szCs w:val="24"/>
        </w:rPr>
        <w:t>тыс. рублей.</w:t>
      </w:r>
    </w:p>
    <w:p w14:paraId="13BC88B0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объем межбюджетных трансфертов, предоставляемых из бюджета муниципального образования городского поселения «Кожва» другим бюджетам бюджетной системы Российской Федерации в 20</w:t>
      </w:r>
      <w:r>
        <w:rPr>
          <w:sz w:val="24"/>
          <w:szCs w:val="24"/>
          <w:lang w:val="ru-RU"/>
        </w:rPr>
        <w:t>26</w:t>
      </w:r>
      <w:r>
        <w:rPr>
          <w:sz w:val="24"/>
          <w:szCs w:val="24"/>
        </w:rPr>
        <w:t xml:space="preserve"> году в сумме</w:t>
      </w:r>
      <w:r>
        <w:rPr>
          <w:sz w:val="24"/>
          <w:szCs w:val="24"/>
          <w:lang w:val="ru-RU"/>
        </w:rPr>
        <w:t xml:space="preserve"> 0 </w:t>
      </w:r>
      <w:r>
        <w:rPr>
          <w:sz w:val="24"/>
          <w:szCs w:val="24"/>
        </w:rPr>
        <w:t>рублей</w:t>
      </w:r>
      <w:r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в 20</w:t>
      </w:r>
      <w:r>
        <w:rPr>
          <w:sz w:val="24"/>
          <w:szCs w:val="24"/>
          <w:lang w:val="ru-RU"/>
        </w:rPr>
        <w:t>27</w:t>
      </w:r>
      <w:r>
        <w:rPr>
          <w:sz w:val="24"/>
          <w:szCs w:val="24"/>
        </w:rPr>
        <w:t xml:space="preserve"> году в сумме</w:t>
      </w:r>
      <w:r>
        <w:rPr>
          <w:sz w:val="24"/>
          <w:szCs w:val="24"/>
          <w:lang w:val="ru-RU"/>
        </w:rPr>
        <w:t xml:space="preserve"> 0 </w:t>
      </w:r>
      <w:r>
        <w:rPr>
          <w:sz w:val="24"/>
          <w:szCs w:val="24"/>
        </w:rPr>
        <w:t>рублей.</w:t>
      </w:r>
    </w:p>
    <w:p w14:paraId="689DFD28">
      <w:pPr>
        <w:pStyle w:val="53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firstLine="284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объем бюджетных ассигнований Дорожного фонда муниципального образования городского поселения «Кожва» на 20</w:t>
      </w:r>
      <w:r>
        <w:rPr>
          <w:sz w:val="24"/>
          <w:szCs w:val="24"/>
          <w:lang w:val="ru-RU"/>
        </w:rPr>
        <w:t>25</w:t>
      </w:r>
      <w:r>
        <w:rPr>
          <w:sz w:val="24"/>
          <w:szCs w:val="24"/>
        </w:rPr>
        <w:t xml:space="preserve"> год в 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размере </w:t>
      </w:r>
      <w:r>
        <w:rPr>
          <w:sz w:val="24"/>
          <w:szCs w:val="24"/>
          <w:lang w:val="ru-RU"/>
        </w:rPr>
        <w:t xml:space="preserve">2 153,6 </w:t>
      </w:r>
      <w:r>
        <w:rPr>
          <w:sz w:val="24"/>
          <w:szCs w:val="24"/>
        </w:rPr>
        <w:t>тыс. рублей, на 20</w:t>
      </w:r>
      <w:r>
        <w:rPr>
          <w:sz w:val="24"/>
          <w:szCs w:val="24"/>
          <w:lang w:val="ru-RU"/>
        </w:rPr>
        <w:t xml:space="preserve">26 год – 2 086,5 </w:t>
      </w:r>
      <w:r>
        <w:rPr>
          <w:sz w:val="24"/>
          <w:szCs w:val="24"/>
        </w:rPr>
        <w:t>тыс. рублей</w:t>
      </w:r>
      <w:r>
        <w:rPr>
          <w:sz w:val="24"/>
          <w:szCs w:val="24"/>
          <w:lang w:val="ru-RU"/>
        </w:rPr>
        <w:t xml:space="preserve">, на 2027 год – 2 552,5 </w:t>
      </w:r>
      <w:r>
        <w:rPr>
          <w:sz w:val="24"/>
          <w:szCs w:val="24"/>
        </w:rPr>
        <w:t>тыс. рублей.</w:t>
      </w:r>
    </w:p>
    <w:p w14:paraId="73369F85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360"/>
          <w:tab w:val="left" w:pos="426"/>
          <w:tab w:val="left" w:pos="567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распределение бюджетных ассигнований по разделам, подразделам, целевым статьям и видам расходов классификации расходов бюджетов Российской Федерации в ведомственной  структуре расходов бюджета муниципального образования городского поселения «Кожва» на 2025 год и плановый период 2026 и 2027 годов согласно приложению 3 к настоящему решению.</w:t>
      </w:r>
    </w:p>
    <w:p w14:paraId="18F5EB9E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  <w:tab w:val="left" w:pos="426"/>
          <w:tab w:val="left" w:pos="567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Утвердить источники финансирования дефицита бюджета муниципального образования городского поселения «Кожва» на 2025 год согласно приложению 4 к настоящему решению, на плановый период 2026 и 2027 годов согласно приложению 5 к настоящему решению.</w:t>
      </w:r>
    </w:p>
    <w:p w14:paraId="0F4BAC45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Установить верхний предел муниципального внутреннего долга муниципального образования городского поселения «Кожва» по состоянию на 1 января 2026 года в сумме 0 рублей, в том числе верхний предел долга по муниципальным гарантиям муниципального образования городского поселения «Кожва» в валюте Российской Федерации в сумме 0 рублей.</w:t>
      </w:r>
    </w:p>
    <w:p w14:paraId="44A737A1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ind w:firstLine="709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Установить верхний предел муниципального внутреннего долга муниципального образования городского поселения «Кожва» по состоянию на 1 января 2027 года  в сумме 0 рублей, в том числе верхний предел долга по муниципальным гарантиям муниципального образования городского поселения «Кожва» в валюте Российской Федерации в сумме 0 рублей, и на 1 января 2028 года в сумме 0 рублей, в том числе верхний предел долга по муниципальным гарантиям муниципального образования городского поселения «Кожва» в валюте Российской Федерации в сумме 0 рублей.</w:t>
      </w:r>
    </w:p>
    <w:p w14:paraId="48F991E3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объем расходов на обслуживание муниципального долга муниципального образования городского поселения «Кожва» в 2025 году в сумме 0 рублей, в 2026 году в сумме 0 рублей и в 2027 году в сумме 0 рублей.</w:t>
      </w:r>
    </w:p>
    <w:p w14:paraId="5CEA8C2E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общий объем бюджетных ассигнований на исполнение муниципальных гарантий муниципального образования городского поселения «Кожва» по возможным гарантийным случаям в 2025 году в сумме 0 рублей, в 2026 году в сумме 0 рублей и в 2027 году в сумме 0 рублей.</w:t>
      </w:r>
    </w:p>
    <w:p w14:paraId="1A1B9195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программу муниципальных внутренних заимствований муниципального образования городского поселения «Кожва» на 2025 год согласно приложению 6 к настоящему решению, на плановый период 2026 и 2027 годов согласно приложению 7 к настоящему решению.</w:t>
      </w:r>
    </w:p>
    <w:p w14:paraId="0F61FE2E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  <w:tab w:val="left" w:pos="851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Утвердить программу муниципальных гарантий муниципального образования городского поселения «Кожва» в валюте Российской Федерации на 2025 год согласно приложению 8 к настоящему решению, на плановый период 2026 и 2027 годов согласно приложению 9 к настоящему решению.</w:t>
      </w:r>
    </w:p>
    <w:p w14:paraId="703E8444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right="-1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Установить в соответствии с пунктом 8 статьи 217 Бюджетного кодекса Российской Федерации следующие дополнительные основания для внесения в 2025 году изменений в показатели сводной бюджетной росписи бюджета муниципального образования городского поселения «Кожва»:    </w:t>
      </w:r>
    </w:p>
    <w:p w14:paraId="68DB499D">
      <w:pPr>
        <w:pStyle w:val="68"/>
        <w:keepNext w:val="0"/>
        <w:keepLines w:val="0"/>
        <w:pageBreakBefore w:val="0"/>
        <w:widowControl/>
        <w:numPr>
          <w:ilvl w:val="0"/>
          <w:numId w:val="27"/>
        </w:numPr>
        <w:tabs>
          <w:tab w:val="left" w:pos="709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главным распорядителям бюджетных средств остатков средств бюджета муниципального образования городского поселения «Кожва», образовавшихся на 1 января 2025 года за счет неиспользованных в 2024 году межбюджетных трансфертов, имеющих целевое назначение, полученных от других бюджетов бюджетной системы Российской Федерации;</w:t>
      </w:r>
    </w:p>
    <w:p w14:paraId="52C5728D">
      <w:pPr>
        <w:pStyle w:val="68"/>
        <w:keepNext w:val="0"/>
        <w:keepLines w:val="0"/>
        <w:pageBreakBefore w:val="0"/>
        <w:widowControl/>
        <w:numPr>
          <w:ilvl w:val="0"/>
          <w:numId w:val="27"/>
        </w:numPr>
        <w:tabs>
          <w:tab w:val="left" w:pos="709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внесение Министерством финансов Российской Федерации изменений в  Порядок формирования и применения кодов бюджетной классификации Российской Федерации, их структуру и принципы назначения  в части отражения расходов по кодам разделов, подразделов, видов расходов, а также по кодам целевых статей в части отражения расходов, осуществляемых за счет межбюджетных трансфертов, полученных в форме субсидий, субвенций, иных межбюджетных трансфертов, имеющих целевое назначение;</w:t>
      </w:r>
    </w:p>
    <w:p w14:paraId="70061EEA">
      <w:pPr>
        <w:pStyle w:val="68"/>
        <w:keepNext w:val="0"/>
        <w:keepLines w:val="0"/>
        <w:pageBreakBefore w:val="0"/>
        <w:widowControl/>
        <w:numPr>
          <w:ilvl w:val="0"/>
          <w:numId w:val="27"/>
        </w:numPr>
        <w:tabs>
          <w:tab w:val="left" w:pos="709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284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Министерством финансов Республики Коми изменений в  Приказ о порядке определения перечня и кодов целевых статей расходов бюджетов, софинансирование (финансовое обеспечение) которых осуществляется за счет межбюджетных субсидий, субвенций и иных межбюджетных трансфертов, имеющих целевое назначение, предоставляемых из республиканского бюджета Республики Коми;</w:t>
      </w:r>
    </w:p>
    <w:p w14:paraId="06D90F0B">
      <w:pPr>
        <w:pStyle w:val="68"/>
        <w:keepNext w:val="0"/>
        <w:keepLines w:val="0"/>
        <w:pageBreakBefore w:val="0"/>
        <w:widowControl/>
        <w:numPr>
          <w:ilvl w:val="0"/>
          <w:numId w:val="27"/>
        </w:numPr>
        <w:tabs>
          <w:tab w:val="left" w:pos="709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перераспределение бюджетных ассигнований, предусмотренных главному распорядителю бюджетных средств, между разделами, подразделами, целевыми статьями (основными мероприятиями, подпрограммами, программами, непрограммными направлениями), группами видов расходов – в пределах общего объема бюджетных ассигнований, предусмотренных главному распорядителю</w:t>
      </w:r>
      <w:r>
        <w:rPr>
          <w:rFonts w:ascii="Times New Roman" w:hAnsi="Times New Roman"/>
          <w:sz w:val="24"/>
          <w:szCs w:val="24"/>
        </w:rPr>
        <w:t>;</w:t>
      </w:r>
    </w:p>
    <w:p w14:paraId="71A5463E">
      <w:pPr>
        <w:pStyle w:val="68"/>
        <w:keepNext w:val="0"/>
        <w:keepLines w:val="0"/>
        <w:pageBreakBefore w:val="0"/>
        <w:widowControl/>
        <w:numPr>
          <w:ilvl w:val="0"/>
          <w:numId w:val="27"/>
        </w:numPr>
        <w:tabs>
          <w:tab w:val="left" w:pos="709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142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(уменьшение) в текущем финансовом году объема бюджетных ассигнований Дорожного фонда муниципального образования городского поселения «Кожва» на положительную (отрицательную) разницу между фактически поступившим и прогнозировавшимся объемом доходов бюджета муниципального образования городского поселения «Кожва», учитываемых при формировании Дорожного фонда муниципального образования городского поселения «Кожва».</w:t>
      </w:r>
    </w:p>
    <w:p w14:paraId="243B9B38">
      <w:pPr>
        <w:pStyle w:val="68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0"/>
          <w:tab w:val="left" w:pos="709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Внесение в 2025 году изменений в показатели сводной бюджетной росписи бюджета муниципального образования городского поселения «Кожва» в связи с увеличением бюджетных ассигнований текущего финансового года в объеме, не превышающем сумму остатка не использованных бюджетных ассигнований на оплату заключенных от имени муниципального образования городского поселения «Кожва» муниципальных контрактов, подлежавших в соответствии с условиями этих муниципальных контрактов оплате в отчетном финансовом году, осуществляется в случае принятия администрацией городского поселения «Кожва» решения об увеличении бюджетных ассигнований главному распорядителю бюджетных средств на оплату указанных в настоящей части муниципальных контрактов в пределах свободного остатка средств, образовавшихся на 1 января 2025 года, на счетах по учету средств бюджета муниципального образования городского поселения «Кожва».</w:t>
      </w:r>
    </w:p>
    <w:p w14:paraId="169F2A1D">
      <w:pPr>
        <w:pStyle w:val="68"/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-142"/>
          <w:tab w:val="left" w:pos="0"/>
          <w:tab w:val="clear" w:pos="644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Установить, что не использованные по состоянию на 1 января 2025 года остатки межбюджетных трансфертов, предоставленных из бюджета муниципального образования городского поселения «Кожва» в форме субсидий, иных межбюджетных трансфертов, имеющих целевое назначение, подлежат возврату в бюджет муниципального образования городского поселения «Кожва» в соответствии с бюджетным законодательством.</w:t>
      </w:r>
    </w:p>
    <w:p w14:paraId="6F927AA4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-142"/>
          <w:tab w:val="left" w:pos="0"/>
          <w:tab w:val="left" w:pos="142"/>
          <w:tab w:val="left" w:pos="284"/>
          <w:tab w:val="left" w:pos="360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right="-1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Поручить администрации муниципального образования городского поселения «Кожва» установить жесткий контроль за рациональным и целевым расходованием бюджетных средств.</w:t>
      </w:r>
    </w:p>
    <w:p w14:paraId="488591D0">
      <w:pPr>
        <w:keepNext w:val="0"/>
        <w:keepLines w:val="0"/>
        <w:pageBreakBefore w:val="0"/>
        <w:widowControl/>
        <w:numPr>
          <w:ilvl w:val="0"/>
          <w:numId w:val="26"/>
        </w:numPr>
        <w:tabs>
          <w:tab w:val="left" w:pos="-142"/>
          <w:tab w:val="left" w:pos="0"/>
          <w:tab w:val="left" w:pos="142"/>
          <w:tab w:val="left" w:pos="284"/>
          <w:tab w:val="left" w:pos="360"/>
          <w:tab w:val="left" w:pos="709"/>
        </w:tabs>
        <w:kinsoku/>
        <w:wordWrap/>
        <w:topLinePunct w:val="0"/>
        <w:bidi w:val="0"/>
        <w:snapToGrid/>
        <w:spacing w:after="0" w:line="240" w:lineRule="auto"/>
        <w:ind w:left="0" w:firstLine="284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Настоящее решение вступает в силу с 1 января 2025 года и подлежит официальному опубликованию (обнародованию).</w:t>
      </w:r>
    </w:p>
    <w:p w14:paraId="6FE5EC9C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  <w:lang w:val="ru-RU"/>
        </w:rPr>
        <w:t>Г</w:t>
      </w:r>
      <w:r>
        <w:rPr>
          <w:sz w:val="24"/>
          <w:szCs w:val="24"/>
        </w:rPr>
        <w:t>лава городского поселения «Кожва» -</w:t>
      </w:r>
    </w:p>
    <w:p w14:paraId="7FB07B9D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topLinePunct w:val="0"/>
        <w:bidi w:val="0"/>
        <w:snapToGrid/>
        <w:spacing w:after="0"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председатель Совета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</w:t>
      </w:r>
      <w:r>
        <w:rPr>
          <w:rFonts w:hint="default"/>
          <w:sz w:val="24"/>
          <w:szCs w:val="24"/>
          <w:lang w:val="ru-RU"/>
        </w:rPr>
        <w:t xml:space="preserve">             </w:t>
      </w:r>
      <w:r>
        <w:rPr>
          <w:sz w:val="24"/>
          <w:szCs w:val="24"/>
        </w:rPr>
        <w:t xml:space="preserve">  Н.И. Данч</w:t>
      </w:r>
    </w:p>
    <w:p w14:paraId="769DE1E0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topLinePunct w:val="0"/>
        <w:bidi w:val="0"/>
        <w:snapToGrid/>
        <w:spacing w:after="0" w:line="240" w:lineRule="auto"/>
        <w:jc w:val="both"/>
        <w:textAlignment w:val="auto"/>
        <w:rPr>
          <w:rFonts w:hint="default"/>
          <w:b/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</w:p>
    <w:p w14:paraId="396D857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20460" cy="9793605"/>
            <wp:effectExtent l="0" t="0" r="8890" b="17145"/>
            <wp:docPr id="42" name="Изображение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4FFD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20460" cy="2603500"/>
            <wp:effectExtent l="0" t="0" r="8890" b="6350"/>
            <wp:docPr id="43" name="Изображение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29DF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0BCA1A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67A920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66BA2BF2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5125085"/>
            <wp:effectExtent l="0" t="0" r="10160" b="18415"/>
            <wp:docPr id="44" name="Изображение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1C9D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2BAF265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6E645BF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E50A1C2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3D4C1E6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6F7BEF68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6760845"/>
            <wp:effectExtent l="0" t="0" r="10160" b="1905"/>
            <wp:docPr id="45" name="Изображение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67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F002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44013D5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0CA2924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8FBFAF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2ED8B308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370AB86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B29AAB5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ABAA710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65F3C517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5D49F48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9F9E26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F5519DF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4BEE2DD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223E85B2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99CEE6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9916160"/>
            <wp:effectExtent l="0" t="0" r="10160" b="8890"/>
            <wp:docPr id="47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99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64C2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9473565"/>
            <wp:effectExtent l="0" t="0" r="10160" b="13335"/>
            <wp:docPr id="49" name="Изображение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812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8270875"/>
            <wp:effectExtent l="0" t="0" r="10160" b="15875"/>
            <wp:docPr id="51" name="Изображение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BE10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20D1BA5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2762D135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607911A7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03B035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320E7728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9386570"/>
            <wp:effectExtent l="0" t="0" r="10160" b="5080"/>
            <wp:docPr id="52" name="Изображение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93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C264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9720580"/>
            <wp:effectExtent l="0" t="0" r="10160" b="13970"/>
            <wp:docPr id="53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97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03F9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9959340"/>
            <wp:effectExtent l="0" t="0" r="10160" b="3810"/>
            <wp:docPr id="55" name="Изображение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28F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19190" cy="2174875"/>
            <wp:effectExtent l="0" t="0" r="10160" b="15875"/>
            <wp:docPr id="56" name="Изображение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EFD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AA41BA1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21095" cy="2837815"/>
            <wp:effectExtent l="0" t="0" r="8255" b="635"/>
            <wp:docPr id="58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B1FA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6D14EFF9">
      <w:pPr>
        <w:tabs>
          <w:tab w:val="left" w:pos="709"/>
        </w:tabs>
        <w:jc w:val="center"/>
      </w:pPr>
      <w:r>
        <w:drawing>
          <wp:inline distT="0" distB="0" distL="114300" distR="114300">
            <wp:extent cx="6221095" cy="2796540"/>
            <wp:effectExtent l="0" t="0" r="8255" b="3810"/>
            <wp:docPr id="57" name="Изображение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729E">
      <w:pPr>
        <w:tabs>
          <w:tab w:val="left" w:pos="709"/>
        </w:tabs>
        <w:jc w:val="center"/>
      </w:pPr>
    </w:p>
    <w:p w14:paraId="56959D4E">
      <w:pPr>
        <w:tabs>
          <w:tab w:val="left" w:pos="709"/>
        </w:tabs>
        <w:jc w:val="center"/>
      </w:pPr>
    </w:p>
    <w:p w14:paraId="346F2005">
      <w:pPr>
        <w:tabs>
          <w:tab w:val="left" w:pos="709"/>
        </w:tabs>
        <w:jc w:val="center"/>
        <w:rPr>
          <w:rFonts w:hint="default"/>
          <w:lang w:val="ru-RU"/>
        </w:rPr>
      </w:pPr>
    </w:p>
    <w:p w14:paraId="41B0D37E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7149EFF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4A5C9758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97F0F4C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23000" cy="2846070"/>
            <wp:effectExtent l="0" t="0" r="6350" b="11430"/>
            <wp:docPr id="59" name="Изображение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582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74EFEB27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39D3E5F0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drawing>
          <wp:inline distT="0" distB="0" distL="114300" distR="114300">
            <wp:extent cx="6222365" cy="2221230"/>
            <wp:effectExtent l="0" t="0" r="6985" b="7620"/>
            <wp:docPr id="60" name="Изображение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3746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16E8C9C8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43090849">
      <w:pPr>
        <w:ind w:right="-1"/>
        <w:jc w:val="right"/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</w:pPr>
      <w:r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  <w:t>Приложение 8</w:t>
      </w:r>
    </w:p>
    <w:p w14:paraId="4903A024">
      <w:pPr>
        <w:tabs>
          <w:tab w:val="left" w:pos="4678"/>
        </w:tabs>
        <w:ind w:left="4678"/>
        <w:jc w:val="right"/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</w:pPr>
      <w:r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  <w:t>к решению Совета городского поселения «Кожва»</w:t>
      </w:r>
    </w:p>
    <w:p w14:paraId="060C3277">
      <w:pPr>
        <w:spacing w:after="0" w:line="240" w:lineRule="auto"/>
        <w:jc w:val="right"/>
        <w:rPr>
          <w:b/>
          <w:sz w:val="22"/>
          <w:szCs w:val="22"/>
        </w:rPr>
      </w:pPr>
      <w:r>
        <w:rPr>
          <w:sz w:val="24"/>
          <w:szCs w:val="24"/>
        </w:rPr>
        <w:t xml:space="preserve">от  декабря 2024 года №   </w:t>
      </w:r>
    </w:p>
    <w:p w14:paraId="590A5D0F">
      <w:pPr>
        <w:spacing w:after="0" w:line="240" w:lineRule="auto"/>
        <w:rPr>
          <w:b/>
          <w:sz w:val="28"/>
          <w:szCs w:val="20"/>
        </w:rPr>
      </w:pPr>
    </w:p>
    <w:p w14:paraId="62E2E4A2">
      <w:pPr>
        <w:keepNext/>
        <w:ind w:left="426"/>
        <w:jc w:val="center"/>
        <w:outlineLvl w:val="1"/>
        <w:rPr>
          <w:rFonts w:ascii="Times New Roman" w:hAnsi="Times New Roman" w:eastAsia="Times New Roman" w:cs="Times New Roman"/>
          <w:caps/>
          <w:sz w:val="22"/>
          <w:szCs w:val="22"/>
          <w:lang w:val="ru-RU" w:eastAsia="ru-RU" w:bidi="ar-SA"/>
        </w:rPr>
      </w:pPr>
      <w:r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  <w:t>Программа муниципальных гарантий</w:t>
      </w:r>
    </w:p>
    <w:p w14:paraId="25DEE90B">
      <w:pPr>
        <w:keepNext/>
        <w:ind w:left="426"/>
        <w:jc w:val="center"/>
        <w:outlineLvl w:val="1"/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</w:pPr>
      <w:r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  <w:t>муниципального образования ГОРОДСКОГО ПОСЕЛЕНИЯ "КОЖВА"</w:t>
      </w:r>
    </w:p>
    <w:p w14:paraId="517DA523">
      <w:pPr>
        <w:keepNext/>
        <w:ind w:left="426"/>
        <w:jc w:val="center"/>
        <w:outlineLvl w:val="1"/>
        <w:rPr>
          <w:rFonts w:ascii="Times New Roman" w:hAnsi="Times New Roman" w:eastAsia="Times New Roman" w:cs="Times New Roman"/>
          <w:caps/>
          <w:sz w:val="22"/>
          <w:szCs w:val="22"/>
          <w:lang w:val="ru-RU" w:eastAsia="ru-RU" w:bidi="ar-SA"/>
        </w:rPr>
      </w:pPr>
      <w:r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  <w:t>в валюте Российской Федерации на 2025 год</w:t>
      </w:r>
    </w:p>
    <w:p w14:paraId="75B353D5">
      <w:pPr>
        <w:spacing w:after="0" w:line="240" w:lineRule="auto"/>
        <w:jc w:val="center"/>
        <w:rPr>
          <w:b/>
          <w:sz w:val="28"/>
          <w:szCs w:val="20"/>
        </w:rPr>
      </w:pPr>
    </w:p>
    <w:p w14:paraId="2C6117D0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Перечень подлежащих предоставлению муниципальных гарантий </w:t>
      </w:r>
    </w:p>
    <w:p w14:paraId="69CAA2E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городского поселения «Кожва» в 2025 году </w:t>
      </w:r>
    </w:p>
    <w:p w14:paraId="43A9F1D0">
      <w:pPr>
        <w:spacing w:after="0" w:line="240" w:lineRule="auto"/>
        <w:rPr>
          <w:sz w:val="28"/>
          <w:szCs w:val="20"/>
        </w:rPr>
      </w:pPr>
    </w:p>
    <w:tbl>
      <w:tblPr>
        <w:tblStyle w:val="12"/>
        <w:tblW w:w="1020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984"/>
        <w:gridCol w:w="1701"/>
        <w:gridCol w:w="2410"/>
        <w:gridCol w:w="1701"/>
        <w:gridCol w:w="1985"/>
      </w:tblGrid>
      <w:tr w14:paraId="06A40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6" w:hRule="atLeast"/>
        </w:trPr>
        <w:tc>
          <w:tcPr>
            <w:tcW w:w="425" w:type="dxa"/>
            <w:tcBorders>
              <w:bottom w:val="nil"/>
            </w:tcBorders>
            <w:noWrap w:val="0"/>
            <w:vAlign w:val="center"/>
          </w:tcPr>
          <w:p w14:paraId="401875CC">
            <w:pPr>
              <w:ind w:left="-108" w:right="-108"/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№ п/п</w:t>
            </w:r>
          </w:p>
        </w:tc>
        <w:tc>
          <w:tcPr>
            <w:tcW w:w="1984" w:type="dxa"/>
            <w:tcBorders>
              <w:bottom w:val="nil"/>
            </w:tcBorders>
            <w:noWrap w:val="0"/>
            <w:vAlign w:val="center"/>
          </w:tcPr>
          <w:p w14:paraId="7FBF8AB1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Цель гарантирования</w:t>
            </w:r>
          </w:p>
        </w:tc>
        <w:tc>
          <w:tcPr>
            <w:tcW w:w="1701" w:type="dxa"/>
            <w:tcBorders>
              <w:bottom w:val="nil"/>
            </w:tcBorders>
            <w:noWrap w:val="0"/>
            <w:vAlign w:val="center"/>
          </w:tcPr>
          <w:p w14:paraId="7A6875A2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Наименование принципалов</w:t>
            </w:r>
          </w:p>
        </w:tc>
        <w:tc>
          <w:tcPr>
            <w:tcW w:w="2410" w:type="dxa"/>
            <w:tcBorders>
              <w:bottom w:val="nil"/>
            </w:tcBorders>
            <w:noWrap w:val="0"/>
            <w:vAlign w:val="center"/>
          </w:tcPr>
          <w:p w14:paraId="7EEC99A5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Общий объем гарантий,</w:t>
            </w:r>
          </w:p>
          <w:p w14:paraId="73401FCC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тыс. рублей</w:t>
            </w:r>
          </w:p>
        </w:tc>
        <w:tc>
          <w:tcPr>
            <w:tcW w:w="1701" w:type="dxa"/>
            <w:tcBorders>
              <w:bottom w:val="nil"/>
            </w:tcBorders>
            <w:noWrap w:val="0"/>
            <w:vAlign w:val="center"/>
          </w:tcPr>
          <w:p w14:paraId="5E6A74F3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Наличие права регрессного требования гаранта к принципалам</w:t>
            </w:r>
          </w:p>
        </w:tc>
        <w:tc>
          <w:tcPr>
            <w:tcW w:w="1985" w:type="dxa"/>
            <w:tcBorders>
              <w:bottom w:val="nil"/>
            </w:tcBorders>
            <w:noWrap w:val="0"/>
            <w:vAlign w:val="top"/>
          </w:tcPr>
          <w:p w14:paraId="4F9B71F6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Иные условия предоставления и исполнения гарантий</w:t>
            </w:r>
          </w:p>
        </w:tc>
      </w:tr>
      <w:tr w14:paraId="3A59F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5" w:type="dxa"/>
            <w:noWrap w:val="0"/>
            <w:vAlign w:val="top"/>
          </w:tcPr>
          <w:p w14:paraId="20BADD2A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noWrap w:val="0"/>
            <w:vAlign w:val="top"/>
          </w:tcPr>
          <w:p w14:paraId="40F4791C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701" w:type="dxa"/>
            <w:noWrap w:val="0"/>
            <w:vAlign w:val="top"/>
          </w:tcPr>
          <w:p w14:paraId="0F654973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2410" w:type="dxa"/>
            <w:noWrap w:val="0"/>
            <w:vAlign w:val="top"/>
          </w:tcPr>
          <w:p w14:paraId="128ABBF1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701" w:type="dxa"/>
            <w:noWrap w:val="0"/>
            <w:vAlign w:val="top"/>
          </w:tcPr>
          <w:p w14:paraId="72E94814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85" w:type="dxa"/>
            <w:noWrap w:val="0"/>
            <w:vAlign w:val="top"/>
          </w:tcPr>
          <w:p w14:paraId="2AAE2982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6</w:t>
            </w:r>
          </w:p>
        </w:tc>
      </w:tr>
      <w:tr w14:paraId="019E5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25" w:type="dxa"/>
            <w:tcBorders>
              <w:bottom w:val="single" w:color="auto" w:sz="4" w:space="0"/>
            </w:tcBorders>
            <w:noWrap w:val="0"/>
            <w:vAlign w:val="top"/>
          </w:tcPr>
          <w:p w14:paraId="798951AB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984" w:type="dxa"/>
            <w:tcBorders>
              <w:bottom w:val="single" w:color="auto" w:sz="4" w:space="0"/>
            </w:tcBorders>
            <w:noWrap w:val="0"/>
            <w:vAlign w:val="top"/>
          </w:tcPr>
          <w:p w14:paraId="4567548A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top"/>
          </w:tcPr>
          <w:p w14:paraId="5C0A655D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410" w:type="dxa"/>
            <w:tcBorders>
              <w:bottom w:val="single" w:color="auto" w:sz="4" w:space="0"/>
            </w:tcBorders>
            <w:noWrap w:val="0"/>
            <w:vAlign w:val="top"/>
          </w:tcPr>
          <w:p w14:paraId="210DBC82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0,0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top"/>
          </w:tcPr>
          <w:p w14:paraId="103DF5C4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985" w:type="dxa"/>
            <w:tcBorders>
              <w:bottom w:val="single" w:color="auto" w:sz="4" w:space="0"/>
            </w:tcBorders>
            <w:noWrap w:val="0"/>
            <w:vAlign w:val="top"/>
          </w:tcPr>
          <w:p w14:paraId="57FF4D6C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</w:tr>
    </w:tbl>
    <w:p w14:paraId="2B9222F8">
      <w:pPr>
        <w:ind w:right="-1"/>
        <w:jc w:val="right"/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</w:pPr>
      <w:r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  <w:t>Приложение 9</w:t>
      </w:r>
    </w:p>
    <w:p w14:paraId="5C639344">
      <w:pPr>
        <w:tabs>
          <w:tab w:val="left" w:pos="4678"/>
        </w:tabs>
        <w:ind w:left="4678"/>
        <w:jc w:val="right"/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</w:pPr>
      <w:r>
        <w:rPr>
          <w:rFonts w:ascii="Times New Roman" w:hAnsi="Times New Roman" w:eastAsia="Times New Roman" w:cs="Times New Roman"/>
          <w:b w:val="0"/>
          <w:sz w:val="24"/>
          <w:szCs w:val="24"/>
          <w:lang w:val="ru-RU" w:eastAsia="ru-RU" w:bidi="ar-SA"/>
        </w:rPr>
        <w:t>к решению Совета городского поселения «Кожва»</w:t>
      </w:r>
    </w:p>
    <w:p w14:paraId="30E1FBFB">
      <w:pPr>
        <w:spacing w:after="0" w:line="240" w:lineRule="auto"/>
        <w:jc w:val="right"/>
        <w:rPr>
          <w:b/>
          <w:sz w:val="22"/>
          <w:szCs w:val="22"/>
        </w:rPr>
      </w:pPr>
      <w:r>
        <w:rPr>
          <w:sz w:val="24"/>
          <w:szCs w:val="24"/>
        </w:rPr>
        <w:t xml:space="preserve">от  декабря 2024 года №   </w:t>
      </w:r>
    </w:p>
    <w:p w14:paraId="0E44C458">
      <w:pPr>
        <w:spacing w:after="0" w:line="240" w:lineRule="auto"/>
        <w:rPr>
          <w:b/>
          <w:sz w:val="22"/>
          <w:szCs w:val="22"/>
        </w:rPr>
      </w:pPr>
    </w:p>
    <w:p w14:paraId="0993D55B">
      <w:pPr>
        <w:spacing w:after="0" w:line="240" w:lineRule="auto"/>
        <w:rPr>
          <w:b/>
          <w:sz w:val="28"/>
          <w:szCs w:val="20"/>
        </w:rPr>
      </w:pPr>
    </w:p>
    <w:p w14:paraId="79EB13A0">
      <w:pPr>
        <w:keepNext/>
        <w:ind w:left="284"/>
        <w:jc w:val="center"/>
        <w:outlineLvl w:val="1"/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</w:pPr>
      <w:r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  <w:t xml:space="preserve">Программа муниципальных гарантий </w:t>
      </w:r>
    </w:p>
    <w:p w14:paraId="214BDA58">
      <w:pPr>
        <w:keepNext/>
        <w:ind w:left="284"/>
        <w:jc w:val="center"/>
        <w:outlineLvl w:val="1"/>
        <w:rPr>
          <w:rFonts w:ascii="Times New Roman" w:hAnsi="Times New Roman" w:eastAsia="Times New Roman" w:cs="Times New Roman"/>
          <w:caps/>
          <w:sz w:val="22"/>
          <w:szCs w:val="22"/>
          <w:lang w:val="ru-RU" w:eastAsia="ru-RU" w:bidi="ar-SA"/>
        </w:rPr>
      </w:pPr>
      <w:r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  <w:t>муниципального образования ГОРОДСКОГО ПОСЕЛЕНИЯ "КОЖВА"</w:t>
      </w:r>
    </w:p>
    <w:p w14:paraId="2DC32F39">
      <w:pPr>
        <w:keepNext/>
        <w:ind w:left="284"/>
        <w:jc w:val="center"/>
        <w:outlineLvl w:val="1"/>
        <w:rPr>
          <w:rFonts w:ascii="Times New Roman" w:hAnsi="Times New Roman" w:eastAsia="Times New Roman" w:cs="Times New Roman"/>
          <w:caps/>
          <w:sz w:val="22"/>
          <w:szCs w:val="22"/>
          <w:lang w:val="ru-RU" w:eastAsia="ru-RU" w:bidi="ar-SA"/>
        </w:rPr>
      </w:pPr>
      <w:r>
        <w:rPr>
          <w:rFonts w:ascii="Times New Roman" w:hAnsi="Times New Roman" w:eastAsia="Times New Roman" w:cs="Times New Roman"/>
          <w:b/>
          <w:caps/>
          <w:sz w:val="22"/>
          <w:szCs w:val="22"/>
          <w:lang w:val="ru-RU" w:eastAsia="ru-RU" w:bidi="ar-SA"/>
        </w:rPr>
        <w:t>в валюте Российской Федерации на плановый период 2026 и 2027 годов</w:t>
      </w:r>
    </w:p>
    <w:p w14:paraId="26CC5E3A">
      <w:pPr>
        <w:spacing w:after="0" w:line="240" w:lineRule="auto"/>
        <w:jc w:val="center"/>
        <w:rPr>
          <w:b/>
          <w:sz w:val="28"/>
          <w:szCs w:val="20"/>
        </w:rPr>
      </w:pPr>
    </w:p>
    <w:p w14:paraId="767DBFD0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Перечень подлежащих предоставлению муниципальных гарантий </w:t>
      </w:r>
    </w:p>
    <w:p w14:paraId="592DA78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городского поселения «Кожва» в 2026 и 2027 годах </w:t>
      </w:r>
    </w:p>
    <w:tbl>
      <w:tblPr>
        <w:tblStyle w:val="12"/>
        <w:tblpPr w:leftFromText="180" w:rightFromText="180" w:vertAnchor="text" w:horzAnchor="page" w:tblpX="1393" w:tblpY="312"/>
        <w:tblOverlap w:val="never"/>
        <w:tblW w:w="94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843"/>
        <w:gridCol w:w="1701"/>
        <w:gridCol w:w="1559"/>
        <w:gridCol w:w="1065"/>
        <w:gridCol w:w="1596"/>
        <w:gridCol w:w="1307"/>
      </w:tblGrid>
      <w:tr w14:paraId="4D1DF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6" w:hRule="atLeast"/>
        </w:trPr>
        <w:tc>
          <w:tcPr>
            <w:tcW w:w="425" w:type="dxa"/>
            <w:vMerge w:val="restart"/>
            <w:noWrap w:val="0"/>
            <w:vAlign w:val="center"/>
          </w:tcPr>
          <w:p w14:paraId="74F508A8">
            <w:pPr>
              <w:ind w:left="-108" w:right="-108"/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№</w:t>
            </w:r>
          </w:p>
          <w:p w14:paraId="29AA786B">
            <w:pPr>
              <w:ind w:left="-108" w:right="-108"/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 xml:space="preserve"> п/п</w:t>
            </w:r>
          </w:p>
        </w:tc>
        <w:tc>
          <w:tcPr>
            <w:tcW w:w="1843" w:type="dxa"/>
            <w:vMerge w:val="restart"/>
            <w:noWrap w:val="0"/>
            <w:vAlign w:val="center"/>
          </w:tcPr>
          <w:p w14:paraId="2B48B784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Цель гарантирования</w:t>
            </w:r>
          </w:p>
        </w:tc>
        <w:tc>
          <w:tcPr>
            <w:tcW w:w="1701" w:type="dxa"/>
            <w:vMerge w:val="restart"/>
            <w:noWrap w:val="0"/>
            <w:vAlign w:val="center"/>
          </w:tcPr>
          <w:p w14:paraId="4B1D811A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Наименование принципалов</w:t>
            </w:r>
          </w:p>
        </w:tc>
        <w:tc>
          <w:tcPr>
            <w:tcW w:w="2624" w:type="dxa"/>
            <w:gridSpan w:val="2"/>
            <w:tcBorders>
              <w:bottom w:val="nil"/>
            </w:tcBorders>
            <w:noWrap w:val="0"/>
            <w:vAlign w:val="center"/>
          </w:tcPr>
          <w:p w14:paraId="55A01AE7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Общий объем гарантий,</w:t>
            </w:r>
          </w:p>
          <w:p w14:paraId="585ACFD1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тыс. рублей</w:t>
            </w:r>
          </w:p>
        </w:tc>
        <w:tc>
          <w:tcPr>
            <w:tcW w:w="1596" w:type="dxa"/>
            <w:vMerge w:val="restart"/>
            <w:noWrap w:val="0"/>
            <w:vAlign w:val="center"/>
          </w:tcPr>
          <w:p w14:paraId="1B509DE3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Наличие права регрессного требования гаранта к принципалам</w:t>
            </w:r>
          </w:p>
        </w:tc>
        <w:tc>
          <w:tcPr>
            <w:tcW w:w="1307" w:type="dxa"/>
            <w:vMerge w:val="restart"/>
            <w:noWrap w:val="0"/>
            <w:vAlign w:val="center"/>
          </w:tcPr>
          <w:p w14:paraId="169DD2AC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Иные условия предоставления и исполнения гарантий</w:t>
            </w:r>
          </w:p>
        </w:tc>
      </w:tr>
      <w:tr w14:paraId="6018F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5" w:type="dxa"/>
            <w:vMerge w:val="continue"/>
            <w:noWrap w:val="0"/>
            <w:vAlign w:val="top"/>
          </w:tcPr>
          <w:p w14:paraId="23D9D7C2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43" w:type="dxa"/>
            <w:vMerge w:val="continue"/>
            <w:noWrap w:val="0"/>
            <w:vAlign w:val="top"/>
          </w:tcPr>
          <w:p w14:paraId="57C4F1C5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701" w:type="dxa"/>
            <w:vMerge w:val="continue"/>
            <w:noWrap w:val="0"/>
            <w:vAlign w:val="top"/>
          </w:tcPr>
          <w:p w14:paraId="2C493ABF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59" w:type="dxa"/>
            <w:noWrap w:val="0"/>
            <w:vAlign w:val="top"/>
          </w:tcPr>
          <w:p w14:paraId="3E540848">
            <w:pPr>
              <w:tabs>
                <w:tab w:val="left" w:pos="5137"/>
              </w:tabs>
              <w:spacing w:before="120" w:line="360" w:lineRule="auto"/>
              <w:ind w:right="34"/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2026 год</w:t>
            </w:r>
          </w:p>
        </w:tc>
        <w:tc>
          <w:tcPr>
            <w:tcW w:w="1065" w:type="dxa"/>
            <w:noWrap w:val="0"/>
            <w:vAlign w:val="top"/>
          </w:tcPr>
          <w:p w14:paraId="7ABF9D96">
            <w:pPr>
              <w:tabs>
                <w:tab w:val="left" w:pos="5137"/>
              </w:tabs>
              <w:spacing w:before="120" w:line="360" w:lineRule="auto"/>
              <w:ind w:right="34"/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2027 год</w:t>
            </w:r>
          </w:p>
        </w:tc>
        <w:tc>
          <w:tcPr>
            <w:tcW w:w="1596" w:type="dxa"/>
            <w:vMerge w:val="continue"/>
            <w:noWrap w:val="0"/>
            <w:vAlign w:val="top"/>
          </w:tcPr>
          <w:p w14:paraId="7577BCDA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307" w:type="dxa"/>
            <w:vMerge w:val="continue"/>
            <w:noWrap w:val="0"/>
            <w:vAlign w:val="top"/>
          </w:tcPr>
          <w:p w14:paraId="573CED0E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</w:tr>
      <w:tr w14:paraId="44813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5" w:type="dxa"/>
            <w:noWrap w:val="0"/>
            <w:vAlign w:val="top"/>
          </w:tcPr>
          <w:p w14:paraId="128EC740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843" w:type="dxa"/>
            <w:noWrap w:val="0"/>
            <w:vAlign w:val="top"/>
          </w:tcPr>
          <w:p w14:paraId="09269C8B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701" w:type="dxa"/>
            <w:noWrap w:val="0"/>
            <w:vAlign w:val="top"/>
          </w:tcPr>
          <w:p w14:paraId="485E9D1B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559" w:type="dxa"/>
            <w:noWrap w:val="0"/>
            <w:vAlign w:val="top"/>
          </w:tcPr>
          <w:p w14:paraId="18FBC544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065" w:type="dxa"/>
            <w:noWrap w:val="0"/>
            <w:vAlign w:val="top"/>
          </w:tcPr>
          <w:p w14:paraId="3417C302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596" w:type="dxa"/>
            <w:noWrap w:val="0"/>
            <w:vAlign w:val="top"/>
          </w:tcPr>
          <w:p w14:paraId="3DC07A14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307" w:type="dxa"/>
            <w:noWrap w:val="0"/>
            <w:vAlign w:val="top"/>
          </w:tcPr>
          <w:p w14:paraId="24D328A4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7</w:t>
            </w:r>
          </w:p>
        </w:tc>
      </w:tr>
      <w:tr w14:paraId="499E6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25" w:type="dxa"/>
            <w:tcBorders>
              <w:bottom w:val="single" w:color="auto" w:sz="4" w:space="0"/>
            </w:tcBorders>
            <w:noWrap w:val="0"/>
            <w:vAlign w:val="top"/>
          </w:tcPr>
          <w:p w14:paraId="531028C3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843" w:type="dxa"/>
            <w:tcBorders>
              <w:bottom w:val="single" w:color="auto" w:sz="4" w:space="0"/>
            </w:tcBorders>
            <w:noWrap w:val="0"/>
            <w:vAlign w:val="top"/>
          </w:tcPr>
          <w:p w14:paraId="4F5819E7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noWrap w:val="0"/>
            <w:vAlign w:val="top"/>
          </w:tcPr>
          <w:p w14:paraId="3888FF78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559" w:type="dxa"/>
            <w:tcBorders>
              <w:bottom w:val="single" w:color="auto" w:sz="4" w:space="0"/>
            </w:tcBorders>
            <w:noWrap w:val="0"/>
            <w:vAlign w:val="top"/>
          </w:tcPr>
          <w:p w14:paraId="100E0578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0,0</w:t>
            </w:r>
          </w:p>
        </w:tc>
        <w:tc>
          <w:tcPr>
            <w:tcW w:w="1065" w:type="dxa"/>
            <w:tcBorders>
              <w:bottom w:val="single" w:color="auto" w:sz="4" w:space="0"/>
            </w:tcBorders>
            <w:noWrap w:val="0"/>
            <w:vAlign w:val="top"/>
          </w:tcPr>
          <w:p w14:paraId="0CD99557">
            <w:pPr>
              <w:jc w:val="center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  <w:t>0,0</w:t>
            </w:r>
          </w:p>
        </w:tc>
        <w:tc>
          <w:tcPr>
            <w:tcW w:w="1596" w:type="dxa"/>
            <w:tcBorders>
              <w:bottom w:val="single" w:color="auto" w:sz="4" w:space="0"/>
            </w:tcBorders>
            <w:noWrap w:val="0"/>
            <w:vAlign w:val="top"/>
          </w:tcPr>
          <w:p w14:paraId="09DE7351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307" w:type="dxa"/>
            <w:tcBorders>
              <w:bottom w:val="single" w:color="auto" w:sz="4" w:space="0"/>
            </w:tcBorders>
            <w:noWrap w:val="0"/>
            <w:vAlign w:val="top"/>
          </w:tcPr>
          <w:p w14:paraId="5D648093">
            <w:pPr>
              <w:jc w:val="both"/>
              <w:rPr>
                <w:rFonts w:ascii="Times New Roman" w:hAnsi="Times New Roman" w:eastAsia="Times New Roman" w:cs="Times New Roman"/>
                <w:snapToGrid w:val="0"/>
                <w:sz w:val="22"/>
                <w:szCs w:val="22"/>
                <w:lang w:val="ru-RU" w:eastAsia="ru-RU" w:bidi="ar-SA"/>
              </w:rPr>
            </w:pPr>
          </w:p>
        </w:tc>
      </w:tr>
    </w:tbl>
    <w:p w14:paraId="6CBBB6F3">
      <w:pPr>
        <w:spacing w:after="0" w:line="240" w:lineRule="auto"/>
        <w:rPr>
          <w:sz w:val="28"/>
          <w:szCs w:val="20"/>
        </w:rPr>
      </w:pPr>
    </w:p>
    <w:p w14:paraId="0F6383F6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* * * * * * * </w:t>
      </w:r>
    </w:p>
    <w:p w14:paraId="677D1214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tbl>
      <w:tblPr>
        <w:tblStyle w:val="12"/>
        <w:tblW w:w="0" w:type="auto"/>
        <w:tblInd w:w="5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2"/>
        <w:gridCol w:w="4135"/>
      </w:tblGrid>
      <w:tr w14:paraId="70E93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17" w:type="dxa"/>
            <w:gridSpan w:val="2"/>
            <w:noWrap w:val="0"/>
            <w:vAlign w:val="top"/>
          </w:tcPr>
          <w:p w14:paraId="10DB70AF">
            <w:pPr>
              <w:ind w:right="-108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ПОСТАНОВЛЕНИЕ</w:t>
            </w:r>
          </w:p>
          <w:p w14:paraId="1AECAFD0">
            <w:pPr>
              <w:ind w:right="-108"/>
              <w:jc w:val="center"/>
              <w:rPr>
                <w:rFonts w:hint="default"/>
                <w:b/>
                <w:sz w:val="26"/>
                <w:szCs w:val="26"/>
                <w:lang w:val="ru-RU"/>
              </w:rPr>
            </w:pPr>
            <w:r>
              <w:rPr>
                <w:rFonts w:hint="default"/>
                <w:b/>
                <w:sz w:val="26"/>
                <w:szCs w:val="26"/>
                <w:lang w:val="ru-RU"/>
              </w:rPr>
              <w:t xml:space="preserve"> Главы городского поселения «Кожва»</w:t>
            </w:r>
          </w:p>
          <w:p w14:paraId="2472F232">
            <w:pPr>
              <w:ind w:right="-108"/>
              <w:jc w:val="center"/>
              <w:rPr>
                <w:b/>
                <w:sz w:val="26"/>
                <w:szCs w:val="26"/>
              </w:rPr>
            </w:pPr>
            <w:r>
              <w:rPr>
                <w:rFonts w:hint="default"/>
                <w:b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z w:val="26"/>
                <w:szCs w:val="26"/>
              </w:rPr>
              <w:t>Ш</w:t>
            </w:r>
            <w:r>
              <w:rPr>
                <w:b/>
                <w:sz w:val="26"/>
                <w:szCs w:val="26"/>
                <w:lang w:val="ru-RU"/>
              </w:rPr>
              <w:t>У</w:t>
            </w:r>
            <w:r>
              <w:rPr>
                <w:b/>
                <w:sz w:val="26"/>
                <w:szCs w:val="26"/>
              </w:rPr>
              <w:t>ÖМ</w:t>
            </w:r>
          </w:p>
          <w:p w14:paraId="7E60EF92">
            <w:pPr>
              <w:ind w:right="-108"/>
              <w:jc w:val="center"/>
              <w:rPr>
                <w:b/>
                <w:sz w:val="24"/>
              </w:rPr>
            </w:pPr>
          </w:p>
        </w:tc>
      </w:tr>
      <w:tr w14:paraId="4C11A7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atLeast"/>
        </w:trPr>
        <w:tc>
          <w:tcPr>
            <w:tcW w:w="5782" w:type="dxa"/>
            <w:noWrap w:val="0"/>
            <w:vAlign w:val="top"/>
          </w:tcPr>
          <w:p w14:paraId="7FA9FEFD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«06»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ноября</w:t>
            </w:r>
            <w:r>
              <w:rPr>
                <w:sz w:val="24"/>
                <w:szCs w:val="24"/>
              </w:rPr>
              <w:t xml:space="preserve"> 20</w:t>
            </w:r>
            <w:r>
              <w:rPr>
                <w:rFonts w:hint="default"/>
                <w:sz w:val="24"/>
                <w:szCs w:val="24"/>
                <w:lang w:val="ru-RU"/>
              </w:rPr>
              <w:t>24</w:t>
            </w:r>
            <w:r>
              <w:rPr>
                <w:sz w:val="24"/>
                <w:szCs w:val="24"/>
              </w:rPr>
              <w:t xml:space="preserve"> года</w:t>
            </w:r>
          </w:p>
          <w:p w14:paraId="10AA932E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Кожва,  г.Печора,</w:t>
            </w:r>
            <w:r>
              <w:rPr>
                <w:rFonts w:hint="default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Республика Коми</w:t>
            </w:r>
          </w:p>
          <w:p w14:paraId="13467C97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rPr>
                <w:sz w:val="24"/>
                <w:szCs w:val="24"/>
              </w:rPr>
            </w:pPr>
          </w:p>
          <w:p w14:paraId="06A3BA0F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проведении публичных слушаний по проекту </w:t>
            </w:r>
            <w:r>
              <w:rPr>
                <w:sz w:val="24"/>
                <w:szCs w:val="24"/>
                <w:lang w:val="ru-RU"/>
              </w:rPr>
              <w:t>постановления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администрации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городского поселения «Кожва» «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«Печора» городское поселение «Кожва», пгт.Кожва, ул. Космонавтов, д.3»</w:t>
            </w:r>
          </w:p>
        </w:tc>
        <w:tc>
          <w:tcPr>
            <w:tcW w:w="4135" w:type="dxa"/>
            <w:noWrap w:val="0"/>
            <w:vAlign w:val="top"/>
          </w:tcPr>
          <w:p w14:paraId="45CD2FCD">
            <w:pPr>
              <w:keepNext w:val="0"/>
              <w:keepLines w:val="0"/>
              <w:pageBreakBefore w:val="0"/>
              <w:widowControl/>
              <w:tabs>
                <w:tab w:val="left" w:pos="480"/>
                <w:tab w:val="right" w:pos="3611"/>
              </w:tabs>
              <w:kinsoku/>
              <w:wordWrap/>
              <w:topLinePunct w:val="0"/>
              <w:bidi w:val="0"/>
              <w:snapToGrid/>
              <w:spacing w:after="0" w:line="240" w:lineRule="auto"/>
              <w:rPr>
                <w:rFonts w:hint="default"/>
                <w:sz w:val="24"/>
                <w:szCs w:val="24"/>
                <w:u w:val="single"/>
                <w:lang w:val="ru-RU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 xml:space="preserve">№ </w:t>
            </w:r>
            <w:r>
              <w:rPr>
                <w:rFonts w:hint="default"/>
                <w:sz w:val="24"/>
                <w:szCs w:val="24"/>
                <w:lang w:val="ru-RU"/>
              </w:rPr>
              <w:t>7</w:t>
            </w:r>
          </w:p>
          <w:p w14:paraId="6C05E7B1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right"/>
              <w:rPr>
                <w:sz w:val="24"/>
                <w:szCs w:val="24"/>
              </w:rPr>
            </w:pPr>
          </w:p>
          <w:p w14:paraId="5B8B6EF1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</w:tbl>
    <w:p w14:paraId="01E9823C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topLinePunct w:val="0"/>
        <w:bidi w:val="0"/>
        <w:snapToGrid/>
        <w:spacing w:after="0" w:line="240" w:lineRule="auto"/>
        <w:jc w:val="center"/>
        <w:rPr>
          <w:rFonts w:hint="default"/>
          <w:b/>
          <w:sz w:val="24"/>
          <w:szCs w:val="24"/>
          <w:lang w:val="ru-RU"/>
        </w:rPr>
      </w:pPr>
    </w:p>
    <w:p w14:paraId="5053DADC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jc w:val="both"/>
        <w:rPr>
          <w:rFonts w:hint="default"/>
          <w:b w:val="0"/>
          <w:bCs w:val="0"/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  </w:t>
      </w: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  <w:lang w:val="ru-RU"/>
        </w:rPr>
        <w:t>Руководствуясь</w:t>
      </w:r>
      <w:r>
        <w:rPr>
          <w:rFonts w:hint="default"/>
          <w:b w:val="0"/>
          <w:bCs w:val="0"/>
          <w:sz w:val="24"/>
          <w:szCs w:val="24"/>
          <w:lang w:val="ru-RU"/>
        </w:rPr>
        <w:t xml:space="preserve"> статьёй 28</w:t>
      </w:r>
      <w:r>
        <w:rPr>
          <w:b w:val="0"/>
          <w:bCs w:val="0"/>
          <w:sz w:val="24"/>
          <w:szCs w:val="24"/>
        </w:rPr>
        <w:t xml:space="preserve"> Федерального закона от 06</w:t>
      </w:r>
      <w:r>
        <w:rPr>
          <w:rFonts w:hint="default"/>
          <w:b w:val="0"/>
          <w:bCs w:val="0"/>
          <w:sz w:val="24"/>
          <w:szCs w:val="24"/>
          <w:lang w:val="ru-RU"/>
        </w:rPr>
        <w:t>.10.</w:t>
      </w:r>
      <w:r>
        <w:rPr>
          <w:b w:val="0"/>
          <w:bCs w:val="0"/>
          <w:sz w:val="24"/>
          <w:szCs w:val="24"/>
        </w:rPr>
        <w:t>2003 № 131-ФЗ «Об общих принципах организации местного самоуправления в Российской Федерации»</w:t>
      </w:r>
      <w:r>
        <w:rPr>
          <w:rFonts w:hint="default"/>
          <w:b w:val="0"/>
          <w:bCs w:val="0"/>
          <w:sz w:val="24"/>
          <w:szCs w:val="24"/>
          <w:lang w:val="ru-RU"/>
        </w:rPr>
        <w:t xml:space="preserve">, </w:t>
      </w:r>
      <w:r>
        <w:rPr>
          <w:b w:val="0"/>
          <w:bCs w:val="0"/>
          <w:sz w:val="24"/>
          <w:szCs w:val="24"/>
          <w:lang w:val="ru-RU"/>
        </w:rPr>
        <w:t>статьёй</w:t>
      </w:r>
      <w:r>
        <w:rPr>
          <w:b w:val="0"/>
          <w:bCs w:val="0"/>
          <w:sz w:val="24"/>
          <w:szCs w:val="24"/>
        </w:rPr>
        <w:t xml:space="preserve"> 20 Устава муниципального образования городского поселения «Кожва»</w:t>
      </w:r>
      <w:r>
        <w:rPr>
          <w:rFonts w:hint="default"/>
          <w:b w:val="0"/>
          <w:bCs w:val="0"/>
          <w:sz w:val="24"/>
          <w:szCs w:val="24"/>
          <w:lang w:val="ru-RU"/>
        </w:rPr>
        <w:t>, решением Совета городского поселения «Кожва» от 24.12.2020 № 2-42/285 «</w:t>
      </w:r>
      <w:r>
        <w:rPr>
          <w:b w:val="0"/>
          <w:bCs w:val="0"/>
          <w:sz w:val="24"/>
          <w:szCs w:val="24"/>
        </w:rPr>
        <w:t>Об утверждении Порядка организации и проведения публичных слушаний, общественных обсуждений на территории муниципального образования городского поселения «Кожва»</w:t>
      </w:r>
      <w:r>
        <w:rPr>
          <w:rFonts w:hint="default"/>
          <w:b w:val="0"/>
          <w:bCs w:val="0"/>
          <w:sz w:val="24"/>
          <w:szCs w:val="24"/>
          <w:lang w:val="ru-RU"/>
        </w:rPr>
        <w:t>,</w:t>
      </w:r>
    </w:p>
    <w:p w14:paraId="490C9DD0">
      <w:pPr>
        <w:pStyle w:val="71"/>
        <w:keepNext w:val="0"/>
        <w:keepLines w:val="0"/>
        <w:pageBreakBefore w:val="0"/>
        <w:widowControl/>
        <w:numPr>
          <w:ilvl w:val="0"/>
          <w:numId w:val="28"/>
        </w:numPr>
        <w:tabs>
          <w:tab w:val="left" w:pos="1418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851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Провести публичные слушания по вопросу рассмотрения проекта постановления администрации городского поселения «Кожва» </w:t>
      </w:r>
      <w:r>
        <w:rPr>
          <w:rFonts w:hint="default" w:ascii="Times New Roman" w:hAnsi="Times New Roman" w:cs="Times New Roman"/>
          <w:b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«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О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«Печора» городское поселение «Кожва», пгт.Кожва, ул.Космовнатов, д.3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» согласно приложению.</w:t>
      </w:r>
    </w:p>
    <w:p w14:paraId="6DBFE5B5">
      <w:pPr>
        <w:pStyle w:val="71"/>
        <w:keepNext w:val="0"/>
        <w:keepLines w:val="0"/>
        <w:pageBreakBefore w:val="0"/>
        <w:widowControl/>
        <w:numPr>
          <w:ilvl w:val="0"/>
          <w:numId w:val="28"/>
        </w:numPr>
        <w:tabs>
          <w:tab w:val="left" w:pos="1418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Провести собрание участников публичных слушаний по вопросу рассмотрения проекта постановления администрации городского поселения «Кожва» 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«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О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«Печора» городское поселение «Кожва», пгт.Кожва, ул.Космонавтов, д.3</w:t>
      </w:r>
      <w:r>
        <w:rPr>
          <w:rFonts w:hint="default" w:ascii="Times New Roman" w:hAnsi="Times New Roman" w:cs="Times New Roman"/>
          <w:b w:val="0"/>
          <w:bCs/>
          <w:sz w:val="24"/>
          <w:szCs w:val="24"/>
        </w:rPr>
        <w:t>»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sz w:val="24"/>
          <w:szCs w:val="24"/>
          <w:lang w:val="ru-RU"/>
        </w:rPr>
        <w:t>27.11.2024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 1</w:t>
      </w:r>
      <w:r>
        <w:rPr>
          <w:rFonts w:hint="default" w:ascii="Times New Roman" w:hAnsi="Times New Roman" w:cs="Times New Roman"/>
          <w:b w:val="0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часов</w:t>
      </w:r>
      <w:r>
        <w:rPr>
          <w:rFonts w:hint="default" w:ascii="Times New Roman" w:hAnsi="Times New Roman" w:cs="Times New Roman"/>
          <w:b w:val="0"/>
          <w:sz w:val="24"/>
          <w:szCs w:val="24"/>
          <w:lang w:val="ru-RU"/>
        </w:rPr>
        <w:t xml:space="preserve"> 00 минут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по адресу: Республика Коми, г.Печора, пгт.Кожва, ул.Мира, д.12 (администрация городского поселения «Кожва», кабинет руководителя).</w:t>
      </w:r>
    </w:p>
    <w:p w14:paraId="4B02BC27">
      <w:pPr>
        <w:keepNext w:val="0"/>
        <w:keepLines w:val="0"/>
        <w:pageBreakBefore w:val="0"/>
        <w:widowControl/>
        <w:numPr>
          <w:ilvl w:val="0"/>
          <w:numId w:val="28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800" w:firstLineChars="0"/>
        <w:jc w:val="both"/>
        <w:textAlignment w:val="baseline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Определить инициатором проведения публичных слушаний главу городского поселения «Кожва» - председателя Совета поселения.</w:t>
      </w:r>
    </w:p>
    <w:p w14:paraId="2770DAE2">
      <w:pPr>
        <w:pStyle w:val="71"/>
        <w:keepNext w:val="0"/>
        <w:keepLines w:val="0"/>
        <w:pageBreakBefore w:val="0"/>
        <w:widowControl/>
        <w:tabs>
          <w:tab w:val="left" w:pos="1418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300"/>
        <w:jc w:val="both"/>
        <w:rPr>
          <w:rFonts w:hint="default"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4. Определить, что участниками публичных слушаний по предложенному к рассмотрению проекта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 являются граждане, постоянно проживающие на территории муниципального образования городского поселения «Кожва», в отношении которых подготовлен данный проек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т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>.</w:t>
      </w:r>
    </w:p>
    <w:p w14:paraId="41BA54C3">
      <w:pPr>
        <w:pStyle w:val="6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300"/>
        <w:jc w:val="both"/>
        <w:rPr>
          <w:sz w:val="24"/>
          <w:szCs w:val="24"/>
        </w:rPr>
      </w:pPr>
      <w:r>
        <w:rPr>
          <w:sz w:val="24"/>
          <w:szCs w:val="24"/>
        </w:rPr>
        <w:t>5. Определить рабочую группу по подготовке и проведению публичных слушаний в составе:</w:t>
      </w:r>
    </w:p>
    <w:p w14:paraId="25FEAA6B">
      <w:pPr>
        <w:pStyle w:val="66"/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>Д</w:t>
      </w:r>
      <w:r>
        <w:rPr>
          <w:sz w:val="24"/>
          <w:szCs w:val="24"/>
        </w:rPr>
        <w:t xml:space="preserve">анч Наталья Ивановна – глава городского поселения «Кожва» - председатель Совета поселения, </w:t>
      </w:r>
      <w:r>
        <w:rPr>
          <w:sz w:val="24"/>
          <w:szCs w:val="24"/>
          <w:lang w:val="ru-RU"/>
        </w:rPr>
        <w:t>председатель</w:t>
      </w:r>
      <w:r>
        <w:rPr>
          <w:rFonts w:hint="default"/>
          <w:sz w:val="24"/>
          <w:szCs w:val="24"/>
          <w:lang w:val="ru-RU"/>
        </w:rPr>
        <w:t xml:space="preserve"> рабочей группы</w:t>
      </w:r>
      <w:r>
        <w:rPr>
          <w:sz w:val="24"/>
          <w:szCs w:val="24"/>
        </w:rPr>
        <w:t>;</w:t>
      </w:r>
    </w:p>
    <w:p w14:paraId="2635EA41">
      <w:pPr>
        <w:pStyle w:val="66"/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/>
        <w:jc w:val="both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>Павлова</w:t>
      </w:r>
      <w:r>
        <w:rPr>
          <w:rFonts w:hint="default"/>
          <w:sz w:val="24"/>
          <w:szCs w:val="24"/>
          <w:lang w:val="ru-RU"/>
        </w:rPr>
        <w:t xml:space="preserve"> Надежда Алексеевна</w:t>
      </w:r>
      <w:r>
        <w:rPr>
          <w:sz w:val="24"/>
          <w:szCs w:val="24"/>
        </w:rPr>
        <w:t xml:space="preserve"> – 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руководител</w:t>
      </w:r>
      <w:r>
        <w:rPr>
          <w:sz w:val="24"/>
          <w:szCs w:val="24"/>
          <w:lang w:val="ru-RU"/>
        </w:rPr>
        <w:t>ь</w:t>
      </w:r>
      <w:r>
        <w:rPr>
          <w:sz w:val="24"/>
          <w:szCs w:val="24"/>
        </w:rPr>
        <w:t xml:space="preserve"> администрации городского поселения «Кожва», </w:t>
      </w:r>
      <w:r>
        <w:rPr>
          <w:sz w:val="24"/>
          <w:szCs w:val="24"/>
          <w:lang w:val="ru-RU"/>
        </w:rPr>
        <w:t>заместитель</w:t>
      </w:r>
      <w:r>
        <w:rPr>
          <w:rFonts w:hint="default"/>
          <w:sz w:val="24"/>
          <w:szCs w:val="24"/>
          <w:lang w:val="ru-RU"/>
        </w:rPr>
        <w:t xml:space="preserve"> председателя</w:t>
      </w:r>
      <w:r>
        <w:rPr>
          <w:sz w:val="24"/>
          <w:szCs w:val="24"/>
        </w:rPr>
        <w:t>;</w:t>
      </w:r>
    </w:p>
    <w:p w14:paraId="26E7288D">
      <w:pPr>
        <w:pStyle w:val="66"/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>Попова</w:t>
      </w:r>
      <w:r>
        <w:rPr>
          <w:rFonts w:hint="default"/>
          <w:sz w:val="24"/>
          <w:szCs w:val="24"/>
          <w:lang w:val="ru-RU"/>
        </w:rPr>
        <w:t xml:space="preserve">  Светлана Николаевна</w:t>
      </w:r>
      <w:r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>ведущий</w:t>
      </w:r>
      <w:r>
        <w:rPr>
          <w:rFonts w:hint="default"/>
          <w:sz w:val="24"/>
          <w:szCs w:val="24"/>
          <w:lang w:val="ru-RU"/>
        </w:rPr>
        <w:t xml:space="preserve"> специалист </w:t>
      </w:r>
      <w:r>
        <w:rPr>
          <w:sz w:val="24"/>
          <w:szCs w:val="24"/>
        </w:rPr>
        <w:t>администрации городского поселения «Кожва», секретарь;</w:t>
      </w:r>
    </w:p>
    <w:p w14:paraId="3DC8D1FB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>Ковалев</w:t>
      </w:r>
      <w:r>
        <w:rPr>
          <w:rFonts w:hint="default"/>
          <w:sz w:val="24"/>
          <w:szCs w:val="24"/>
          <w:lang w:val="ru-RU"/>
        </w:rPr>
        <w:t xml:space="preserve"> Иван Иванович - главный специалист администрации городского поселения «Кожва», докладчик.</w:t>
      </w:r>
    </w:p>
    <w:p w14:paraId="5DF77F9C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6. Осуществить информирование населения о проведении публичных слушаний путем размещения информации на информационных стендах муниципального образования городского поселения «Кожва», на официальном сайте муниципального образования городского поселения «Кожва» 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rFonts w:hint="default"/>
          <w:sz w:val="24"/>
          <w:szCs w:val="24"/>
          <w:lang w:val="ru-RU"/>
        </w:rPr>
        <w:fldChar w:fldCharType="begin"/>
      </w:r>
      <w:r>
        <w:rPr>
          <w:rFonts w:hint="default"/>
          <w:sz w:val="24"/>
          <w:szCs w:val="24"/>
          <w:lang w:val="ru-RU"/>
        </w:rPr>
        <w:instrText xml:space="preserve"> HYPERLINK "https://kozhva-r11.gosweb.gosuslugi.ru/" </w:instrText>
      </w:r>
      <w:r>
        <w:rPr>
          <w:rFonts w:hint="default"/>
          <w:sz w:val="24"/>
          <w:szCs w:val="24"/>
          <w:lang w:val="ru-RU"/>
        </w:rPr>
        <w:fldChar w:fldCharType="separate"/>
      </w:r>
      <w:r>
        <w:rPr>
          <w:rStyle w:val="19"/>
          <w:rFonts w:hint="default"/>
          <w:sz w:val="24"/>
          <w:szCs w:val="24"/>
          <w:lang w:val="ru-RU"/>
        </w:rPr>
        <w:t>https://kozhva-r11.gosweb.gosuslugi.ru/</w:t>
      </w:r>
      <w:r>
        <w:rPr>
          <w:rFonts w:hint="default"/>
          <w:sz w:val="24"/>
          <w:szCs w:val="24"/>
          <w:lang w:val="ru-RU"/>
        </w:rPr>
        <w:fldChar w:fldCharType="end"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в сети «Интернет».</w:t>
      </w:r>
    </w:p>
    <w:p w14:paraId="47590861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7. В соответствии с Порядком организации и проведения публичных слушаний</w:t>
      </w:r>
      <w:r>
        <w:rPr>
          <w:rFonts w:hint="default"/>
          <w:sz w:val="24"/>
          <w:szCs w:val="24"/>
          <w:lang w:val="ru-RU"/>
        </w:rPr>
        <w:t>, общественных обсуждений</w:t>
      </w:r>
      <w:r>
        <w:rPr>
          <w:sz w:val="24"/>
          <w:szCs w:val="24"/>
        </w:rPr>
        <w:t xml:space="preserve"> на территории муниципального образования городского поселения «Кожва», утвержденным решением Совета городского поселения «Кожва» от </w:t>
      </w:r>
      <w:r>
        <w:rPr>
          <w:rFonts w:hint="default"/>
          <w:b w:val="0"/>
          <w:bCs w:val="0"/>
          <w:sz w:val="24"/>
          <w:szCs w:val="24"/>
          <w:lang w:val="ru-RU"/>
        </w:rPr>
        <w:t xml:space="preserve"> 24.12.2020 № 2-42/285</w:t>
      </w:r>
      <w:r>
        <w:rPr>
          <w:sz w:val="24"/>
          <w:szCs w:val="24"/>
        </w:rPr>
        <w:t xml:space="preserve"> консультирование посетителей экспозиции по рассматриваемому проекту осуществляется представителями рабочей группы по подготовке и проведению публичных слушаний и (или) разработчиком проекта в дни и часы, указанные в оповещении о начале публичных слушаний.</w:t>
      </w:r>
    </w:p>
    <w:p w14:paraId="37569873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8. </w:t>
      </w:r>
      <w:r>
        <w:rPr>
          <w:sz w:val="24"/>
          <w:szCs w:val="24"/>
          <w:lang w:val="ru-RU"/>
        </w:rPr>
        <w:t>В</w:t>
      </w:r>
      <w:r>
        <w:rPr>
          <w:sz w:val="24"/>
          <w:szCs w:val="24"/>
        </w:rPr>
        <w:t xml:space="preserve"> период размещения проекта, подлежащего рассмотрению на публичных слушаниях, и информационных материалов к нему на официальном сайте муниципального образования городского поселения «Кожва»</w:t>
      </w:r>
      <w:r>
        <w:rPr>
          <w:rFonts w:hint="default"/>
          <w:sz w:val="24"/>
          <w:szCs w:val="24"/>
          <w:lang w:val="ru-RU"/>
        </w:rPr>
        <w:t xml:space="preserve">  </w:t>
      </w:r>
      <w:r>
        <w:rPr>
          <w:rFonts w:hint="default"/>
          <w:sz w:val="24"/>
          <w:szCs w:val="24"/>
          <w:lang w:val="ru-RU"/>
        </w:rPr>
        <w:fldChar w:fldCharType="begin"/>
      </w:r>
      <w:r>
        <w:rPr>
          <w:rFonts w:hint="default"/>
          <w:sz w:val="24"/>
          <w:szCs w:val="24"/>
          <w:lang w:val="ru-RU"/>
        </w:rPr>
        <w:instrText xml:space="preserve"> HYPERLINK "https://kozhva-r11.gosweb.gosuslugi.ru/" </w:instrText>
      </w:r>
      <w:r>
        <w:rPr>
          <w:rFonts w:hint="default"/>
          <w:sz w:val="24"/>
          <w:szCs w:val="24"/>
          <w:lang w:val="ru-RU"/>
        </w:rPr>
        <w:fldChar w:fldCharType="separate"/>
      </w:r>
      <w:r>
        <w:rPr>
          <w:rStyle w:val="19"/>
          <w:rFonts w:hint="default"/>
          <w:sz w:val="24"/>
          <w:szCs w:val="24"/>
          <w:lang w:val="ru-RU"/>
        </w:rPr>
        <w:t>https://kozhva-r11.gosweb.gosuslugi.ru/</w:t>
      </w:r>
      <w:r>
        <w:rPr>
          <w:rFonts w:hint="default"/>
          <w:sz w:val="24"/>
          <w:szCs w:val="24"/>
          <w:lang w:val="ru-RU"/>
        </w:rPr>
        <w:fldChar w:fldCharType="end"/>
      </w:r>
      <w:r>
        <w:rPr>
          <w:rFonts w:hint="default"/>
          <w:sz w:val="24"/>
          <w:szCs w:val="24"/>
          <w:lang w:val="ru-RU"/>
        </w:rPr>
        <w:t xml:space="preserve">  </w:t>
      </w:r>
      <w:r>
        <w:rPr>
          <w:sz w:val="24"/>
          <w:szCs w:val="24"/>
        </w:rPr>
        <w:t>в информационно-коммуникационной сети «Интернет» и проведения экспозиции такого проекта участники публичных слушаний имеют право вносить предложения и замечания, касающиеся проекта:</w:t>
      </w:r>
    </w:p>
    <w:p w14:paraId="22F50A90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1) в письменной или устной форме в ходе проведения собрания участников публичных слушаний;</w:t>
      </w:r>
    </w:p>
    <w:p w14:paraId="40917733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2) в письменной форме в адрес организатора публичных слушаний;</w:t>
      </w:r>
    </w:p>
    <w:p w14:paraId="1AB073F7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14:paraId="68AFF927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ab/>
      </w:r>
      <w:r>
        <w:rPr>
          <w:rFonts w:hint="default"/>
          <w:sz w:val="24"/>
          <w:szCs w:val="24"/>
          <w:lang w:val="ru-RU"/>
        </w:rPr>
        <w:t xml:space="preserve">9. </w:t>
      </w:r>
      <w:r>
        <w:rPr>
          <w:sz w:val="24"/>
          <w:szCs w:val="24"/>
        </w:rPr>
        <w:t xml:space="preserve">Назначить председательствующим на публичных слушаниях </w:t>
      </w:r>
      <w:r>
        <w:rPr>
          <w:sz w:val="24"/>
          <w:szCs w:val="24"/>
          <w:lang w:val="ru-RU"/>
        </w:rPr>
        <w:t>Павлову</w:t>
      </w:r>
      <w:r>
        <w:rPr>
          <w:rFonts w:hint="default"/>
          <w:sz w:val="24"/>
          <w:szCs w:val="24"/>
          <w:lang w:val="ru-RU"/>
        </w:rPr>
        <w:t xml:space="preserve"> Надежду Алексеевну</w:t>
      </w:r>
      <w:r>
        <w:rPr>
          <w:sz w:val="24"/>
          <w:szCs w:val="24"/>
        </w:rPr>
        <w:t>,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руководителя администрации городского поселения «Кожва».</w:t>
      </w:r>
    </w:p>
    <w:p w14:paraId="72636A78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10. Настоящее </w:t>
      </w:r>
      <w:r>
        <w:rPr>
          <w:sz w:val="24"/>
          <w:szCs w:val="24"/>
          <w:lang w:val="ru-RU"/>
        </w:rPr>
        <w:t>постановление</w:t>
      </w:r>
      <w:r>
        <w:rPr>
          <w:sz w:val="24"/>
          <w:szCs w:val="24"/>
        </w:rPr>
        <w:t xml:space="preserve">, проект </w:t>
      </w:r>
      <w:r>
        <w:rPr>
          <w:sz w:val="24"/>
          <w:szCs w:val="24"/>
          <w:lang w:val="ru-RU"/>
        </w:rPr>
        <w:t>постановления</w:t>
      </w:r>
      <w:r>
        <w:rPr>
          <w:rFonts w:hint="default"/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 xml:space="preserve">оповещение </w:t>
      </w:r>
      <w:r>
        <w:rPr>
          <w:sz w:val="24"/>
          <w:szCs w:val="24"/>
          <w:lang w:val="ru-RU"/>
        </w:rPr>
        <w:t>о</w:t>
      </w:r>
      <w:r>
        <w:rPr>
          <w:rFonts w:hint="default"/>
          <w:sz w:val="24"/>
          <w:szCs w:val="24"/>
          <w:lang w:val="ru-RU"/>
        </w:rPr>
        <w:t xml:space="preserve"> начале </w:t>
      </w:r>
      <w:r>
        <w:rPr>
          <w:sz w:val="24"/>
          <w:szCs w:val="24"/>
        </w:rPr>
        <w:t>публичных слушаний</w:t>
      </w:r>
      <w:r>
        <w:rPr>
          <w:rFonts w:hint="default"/>
          <w:sz w:val="24"/>
          <w:szCs w:val="24"/>
          <w:lang w:val="ru-RU"/>
        </w:rPr>
        <w:t>, итоги публичных слушаний</w:t>
      </w:r>
      <w:r>
        <w:rPr>
          <w:sz w:val="24"/>
          <w:szCs w:val="24"/>
        </w:rPr>
        <w:t xml:space="preserve"> подлеж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</w:rPr>
        <w:t xml:space="preserve">т размещению на официальном сайте </w:t>
      </w:r>
      <w:r>
        <w:rPr>
          <w:sz w:val="24"/>
          <w:szCs w:val="24"/>
          <w:lang w:val="ru-RU"/>
        </w:rPr>
        <w:t>муниципального</w:t>
      </w:r>
      <w:r>
        <w:rPr>
          <w:rFonts w:hint="default"/>
          <w:sz w:val="24"/>
          <w:szCs w:val="24"/>
          <w:lang w:val="ru-RU"/>
        </w:rPr>
        <w:t xml:space="preserve"> образования</w:t>
      </w:r>
      <w:r>
        <w:rPr>
          <w:sz w:val="24"/>
          <w:szCs w:val="24"/>
        </w:rPr>
        <w:t xml:space="preserve"> городского поселения «Кожва»</w:t>
      </w:r>
      <w:r>
        <w:rPr>
          <w:rFonts w:hint="default"/>
          <w:sz w:val="24"/>
          <w:szCs w:val="24"/>
          <w:lang w:val="ru-RU"/>
        </w:rPr>
        <w:t xml:space="preserve">  </w:t>
      </w:r>
    </w:p>
    <w:p w14:paraId="5A207C8B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Г</w:t>
      </w:r>
      <w:r>
        <w:rPr>
          <w:sz w:val="24"/>
          <w:szCs w:val="24"/>
        </w:rPr>
        <w:t>лав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</w:rPr>
        <w:t xml:space="preserve"> городского поселения «Кожва» -</w:t>
      </w:r>
    </w:p>
    <w:p w14:paraId="4E46CEA6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ind w:right="-1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>председател</w:t>
      </w:r>
      <w:r>
        <w:rPr>
          <w:sz w:val="24"/>
          <w:szCs w:val="24"/>
          <w:lang w:val="ru-RU"/>
        </w:rPr>
        <w:t>ь</w:t>
      </w:r>
      <w:r>
        <w:rPr>
          <w:sz w:val="24"/>
          <w:szCs w:val="24"/>
        </w:rPr>
        <w:t xml:space="preserve"> Совета поселения                                                        </w:t>
      </w:r>
      <w:r>
        <w:rPr>
          <w:rFonts w:hint="default"/>
          <w:sz w:val="24"/>
          <w:szCs w:val="24"/>
          <w:lang w:val="ru-RU"/>
        </w:rPr>
        <w:t xml:space="preserve">                                   Н.И. Данч</w:t>
      </w:r>
    </w:p>
    <w:p w14:paraId="1FF0ED1F">
      <w:pPr>
        <w:ind w:right="-1"/>
        <w:jc w:val="center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 xml:space="preserve">* * * * * * * </w:t>
      </w:r>
    </w:p>
    <w:tbl>
      <w:tblPr>
        <w:tblStyle w:val="12"/>
        <w:tblW w:w="0" w:type="auto"/>
        <w:tblInd w:w="5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2"/>
        <w:gridCol w:w="4120"/>
      </w:tblGrid>
      <w:tr w14:paraId="5EECA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2" w:type="dxa"/>
            <w:gridSpan w:val="2"/>
            <w:noWrap w:val="0"/>
            <w:vAlign w:val="top"/>
          </w:tcPr>
          <w:p w14:paraId="7C262D95">
            <w:pPr>
              <w:ind w:right="-108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ПОСТАНОВЛЕНИЕ</w:t>
            </w:r>
          </w:p>
          <w:p w14:paraId="739B025C">
            <w:pPr>
              <w:ind w:right="-108"/>
              <w:jc w:val="center"/>
              <w:rPr>
                <w:rFonts w:hint="default"/>
                <w:b/>
                <w:sz w:val="26"/>
                <w:szCs w:val="26"/>
                <w:lang w:val="ru-RU"/>
              </w:rPr>
            </w:pPr>
            <w:r>
              <w:rPr>
                <w:rFonts w:hint="default"/>
                <w:b/>
                <w:sz w:val="26"/>
                <w:szCs w:val="26"/>
                <w:lang w:val="ru-RU"/>
              </w:rPr>
              <w:t xml:space="preserve"> Главы городского поселения «Кожва»</w:t>
            </w:r>
          </w:p>
          <w:p w14:paraId="18C884CC">
            <w:pPr>
              <w:ind w:right="-108"/>
              <w:jc w:val="center"/>
              <w:rPr>
                <w:b/>
                <w:sz w:val="26"/>
                <w:szCs w:val="26"/>
              </w:rPr>
            </w:pPr>
            <w:r>
              <w:rPr>
                <w:rFonts w:hint="default"/>
                <w:b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z w:val="26"/>
                <w:szCs w:val="26"/>
              </w:rPr>
              <w:t>Ш</w:t>
            </w:r>
            <w:r>
              <w:rPr>
                <w:b/>
                <w:sz w:val="26"/>
                <w:szCs w:val="26"/>
                <w:lang w:val="ru-RU"/>
              </w:rPr>
              <w:t>У</w:t>
            </w:r>
            <w:r>
              <w:rPr>
                <w:b/>
                <w:sz w:val="26"/>
                <w:szCs w:val="26"/>
              </w:rPr>
              <w:t>ÖМ</w:t>
            </w:r>
          </w:p>
          <w:p w14:paraId="2165EA4D">
            <w:pPr>
              <w:ind w:right="-108"/>
              <w:jc w:val="center"/>
              <w:rPr>
                <w:b/>
                <w:sz w:val="24"/>
              </w:rPr>
            </w:pPr>
          </w:p>
        </w:tc>
      </w:tr>
      <w:tr w14:paraId="5F0D7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atLeast"/>
        </w:trPr>
        <w:tc>
          <w:tcPr>
            <w:tcW w:w="5782" w:type="dxa"/>
            <w:noWrap w:val="0"/>
            <w:vAlign w:val="top"/>
          </w:tcPr>
          <w:p w14:paraId="68A2A36F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«12»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ноября</w:t>
            </w:r>
            <w:r>
              <w:rPr>
                <w:sz w:val="24"/>
                <w:szCs w:val="24"/>
              </w:rPr>
              <w:t xml:space="preserve"> 20</w:t>
            </w:r>
            <w:r>
              <w:rPr>
                <w:rFonts w:hint="default"/>
                <w:sz w:val="24"/>
                <w:szCs w:val="24"/>
                <w:lang w:val="ru-RU"/>
              </w:rPr>
              <w:t>24</w:t>
            </w:r>
            <w:r>
              <w:rPr>
                <w:sz w:val="24"/>
                <w:szCs w:val="24"/>
              </w:rPr>
              <w:t xml:space="preserve"> года</w:t>
            </w:r>
          </w:p>
          <w:p w14:paraId="0229B59A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Кожва,  г.Печора,</w:t>
            </w:r>
            <w:r>
              <w:rPr>
                <w:rFonts w:hint="default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Республика Коми</w:t>
            </w:r>
          </w:p>
          <w:p w14:paraId="17057F58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rPr>
                <w:sz w:val="24"/>
                <w:szCs w:val="24"/>
              </w:rPr>
            </w:pPr>
          </w:p>
          <w:p w14:paraId="518E3D12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 проведении публичных слушаний по проекту решения Совета городского поселения «Кожва» «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бюджете муниципального образования городского поселения «Кожва» на 2025 год и плановый период 2026 и 2027 годов»</w:t>
            </w:r>
          </w:p>
        </w:tc>
        <w:tc>
          <w:tcPr>
            <w:tcW w:w="4120" w:type="dxa"/>
            <w:noWrap w:val="0"/>
            <w:vAlign w:val="top"/>
          </w:tcPr>
          <w:p w14:paraId="1CAF366A">
            <w:pPr>
              <w:keepNext w:val="0"/>
              <w:keepLines w:val="0"/>
              <w:pageBreakBefore w:val="0"/>
              <w:widowControl/>
              <w:tabs>
                <w:tab w:val="left" w:pos="480"/>
                <w:tab w:val="right" w:pos="3611"/>
              </w:tabs>
              <w:kinsoku/>
              <w:wordWrap/>
              <w:topLinePunct w:val="0"/>
              <w:bidi w:val="0"/>
              <w:snapToGrid/>
              <w:spacing w:after="0" w:line="240" w:lineRule="auto"/>
              <w:rPr>
                <w:rFonts w:hint="default"/>
                <w:sz w:val="24"/>
                <w:szCs w:val="24"/>
                <w:u w:val="single"/>
                <w:lang w:val="ru-RU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 xml:space="preserve">№ </w:t>
            </w:r>
            <w:r>
              <w:rPr>
                <w:rFonts w:hint="default"/>
                <w:sz w:val="24"/>
                <w:szCs w:val="24"/>
                <w:lang w:val="ru-RU"/>
              </w:rPr>
              <w:t>8</w:t>
            </w:r>
          </w:p>
          <w:p w14:paraId="0C986649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right"/>
              <w:rPr>
                <w:sz w:val="24"/>
                <w:szCs w:val="24"/>
              </w:rPr>
            </w:pPr>
          </w:p>
          <w:p w14:paraId="5D0D162A"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bidi w:val="0"/>
              <w:snapToGrid/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</w:tbl>
    <w:p w14:paraId="1AAF568A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</w:p>
    <w:p w14:paraId="51BB0DED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jc w:val="both"/>
        <w:rPr>
          <w:rFonts w:hint="default"/>
          <w:b w:val="0"/>
          <w:bCs w:val="0"/>
          <w:sz w:val="24"/>
          <w:szCs w:val="24"/>
          <w:lang w:val="ru-RU"/>
        </w:rPr>
      </w:pPr>
      <w:r>
        <w:rPr>
          <w:szCs w:val="26"/>
        </w:rPr>
        <w:t xml:space="preserve"> </w:t>
      </w:r>
      <w:r>
        <w:rPr>
          <w:rFonts w:hint="default"/>
          <w:szCs w:val="26"/>
          <w:lang w:val="ru-RU"/>
        </w:rPr>
        <w:tab/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  <w:lang w:val="ru-RU"/>
        </w:rPr>
        <w:t>Руководствуясь</w:t>
      </w:r>
      <w:r>
        <w:rPr>
          <w:rFonts w:hint="default"/>
          <w:b w:val="0"/>
          <w:bCs w:val="0"/>
          <w:sz w:val="24"/>
          <w:szCs w:val="24"/>
          <w:lang w:val="ru-RU"/>
        </w:rPr>
        <w:t xml:space="preserve"> статьёй 28</w:t>
      </w:r>
      <w:r>
        <w:rPr>
          <w:b w:val="0"/>
          <w:bCs w:val="0"/>
          <w:sz w:val="24"/>
          <w:szCs w:val="24"/>
        </w:rPr>
        <w:t xml:space="preserve"> Федерального закона от 06</w:t>
      </w:r>
      <w:r>
        <w:rPr>
          <w:rFonts w:hint="default"/>
          <w:b w:val="0"/>
          <w:bCs w:val="0"/>
          <w:sz w:val="24"/>
          <w:szCs w:val="24"/>
          <w:lang w:val="ru-RU"/>
        </w:rPr>
        <w:t>.10.</w:t>
      </w:r>
      <w:r>
        <w:rPr>
          <w:b w:val="0"/>
          <w:bCs w:val="0"/>
          <w:sz w:val="24"/>
          <w:szCs w:val="24"/>
        </w:rPr>
        <w:t>2003 № 131-ФЗ «Об общих принципах организации местного самоуправления в Российской Федерации»</w:t>
      </w:r>
      <w:r>
        <w:rPr>
          <w:rFonts w:hint="default"/>
          <w:b w:val="0"/>
          <w:bCs w:val="0"/>
          <w:sz w:val="24"/>
          <w:szCs w:val="24"/>
          <w:lang w:val="ru-RU"/>
        </w:rPr>
        <w:t xml:space="preserve">, </w:t>
      </w:r>
      <w:r>
        <w:rPr>
          <w:b w:val="0"/>
          <w:bCs w:val="0"/>
          <w:sz w:val="24"/>
          <w:szCs w:val="24"/>
          <w:lang w:val="ru-RU"/>
        </w:rPr>
        <w:t>статьёй</w:t>
      </w:r>
      <w:r>
        <w:rPr>
          <w:b w:val="0"/>
          <w:bCs w:val="0"/>
          <w:sz w:val="24"/>
          <w:szCs w:val="24"/>
        </w:rPr>
        <w:t xml:space="preserve"> 20 Устава муниципального образования городского поселения «Кожва»</w:t>
      </w:r>
      <w:r>
        <w:rPr>
          <w:rFonts w:hint="default"/>
          <w:b w:val="0"/>
          <w:bCs w:val="0"/>
          <w:sz w:val="24"/>
          <w:szCs w:val="24"/>
          <w:lang w:val="ru-RU"/>
        </w:rPr>
        <w:t>, решением Совета городского поселения «Кожва» от 24.12.2020 № 2-42/285 «</w:t>
      </w:r>
      <w:r>
        <w:rPr>
          <w:b w:val="0"/>
          <w:bCs w:val="0"/>
          <w:sz w:val="24"/>
          <w:szCs w:val="24"/>
        </w:rPr>
        <w:t>Об утверждении Порядка организации и проведения публичных слушаний, общественных обсуждений на территории муниципального образования городского поселения «Кожва»</w:t>
      </w:r>
      <w:r>
        <w:rPr>
          <w:rFonts w:hint="default"/>
          <w:b w:val="0"/>
          <w:bCs w:val="0"/>
          <w:sz w:val="24"/>
          <w:szCs w:val="24"/>
          <w:lang w:val="ru-RU"/>
        </w:rPr>
        <w:t>,</w:t>
      </w:r>
    </w:p>
    <w:p w14:paraId="33266083">
      <w:pPr>
        <w:keepNext w:val="0"/>
        <w:keepLines w:val="0"/>
        <w:pageBreakBefore w:val="0"/>
        <w:widowControl/>
        <w:numPr>
          <w:ilvl w:val="0"/>
          <w:numId w:val="29"/>
        </w:numPr>
        <w:kinsoku/>
        <w:wordWrap/>
        <w:topLinePunct w:val="0"/>
        <w:bidi w:val="0"/>
        <w:snapToGrid/>
        <w:spacing w:after="0" w:line="240" w:lineRule="auto"/>
        <w:ind w:left="0" w:leftChars="0" w:firstLine="480" w:firstLineChars="20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Вынести</w:t>
      </w:r>
      <w:r>
        <w:rPr>
          <w:rFonts w:hint="default"/>
          <w:sz w:val="24"/>
          <w:szCs w:val="24"/>
          <w:lang w:val="ru-RU"/>
        </w:rPr>
        <w:t xml:space="preserve"> на публичные слушания проект решения Совета городского поселения «Кожва» «</w:t>
      </w:r>
      <w:r>
        <w:rPr>
          <w:sz w:val="24"/>
          <w:szCs w:val="24"/>
          <w:lang w:val="ru-RU"/>
        </w:rPr>
        <w:t>О</w:t>
      </w:r>
      <w:r>
        <w:rPr>
          <w:rFonts w:hint="default"/>
          <w:sz w:val="24"/>
          <w:szCs w:val="24"/>
          <w:lang w:val="ru-RU"/>
        </w:rPr>
        <w:t xml:space="preserve"> бюджете муниципального образования городского поселения «Кожва» на 2025 год и плановый период 2026 и 2027 годов» согласно приложению</w:t>
      </w:r>
    </w:p>
    <w:p w14:paraId="5FC6DE46">
      <w:pPr>
        <w:keepNext w:val="0"/>
        <w:keepLines w:val="0"/>
        <w:pageBreakBefore w:val="0"/>
        <w:widowControl/>
        <w:numPr>
          <w:ilvl w:val="0"/>
          <w:numId w:val="29"/>
        </w:numPr>
        <w:kinsoku/>
        <w:wordWrap/>
        <w:topLinePunct w:val="0"/>
        <w:bidi w:val="0"/>
        <w:snapToGrid/>
        <w:spacing w:after="0" w:line="240" w:lineRule="auto"/>
        <w:ind w:left="0" w:leftChars="0" w:firstLine="480" w:firstLineChars="200"/>
        <w:jc w:val="both"/>
        <w:rPr>
          <w:rFonts w:hint="default"/>
          <w:sz w:val="24"/>
          <w:szCs w:val="24"/>
          <w:lang w:val="en-US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Обсуждение</w:t>
      </w:r>
      <w:r>
        <w:rPr>
          <w:rFonts w:hint="default"/>
          <w:sz w:val="24"/>
          <w:szCs w:val="24"/>
          <w:lang w:val="ru-RU"/>
        </w:rPr>
        <w:t xml:space="preserve"> проекта решения Совета городского поселения «Кожва» </w:t>
      </w:r>
      <w:r>
        <w:rPr>
          <w:sz w:val="24"/>
          <w:szCs w:val="24"/>
        </w:rPr>
        <w:t>«</w:t>
      </w:r>
      <w:r>
        <w:rPr>
          <w:sz w:val="24"/>
          <w:szCs w:val="24"/>
          <w:lang w:val="ru-RU"/>
        </w:rPr>
        <w:t>О</w:t>
      </w:r>
      <w:r>
        <w:rPr>
          <w:rFonts w:hint="default"/>
          <w:sz w:val="24"/>
          <w:szCs w:val="24"/>
          <w:lang w:val="ru-RU"/>
        </w:rPr>
        <w:t xml:space="preserve"> бюджете муниципального образования городского поселения «Кожва» на 2025 год и плановый период 2026 и 2027 годов» провести 05 декабря</w:t>
      </w:r>
      <w:r>
        <w:rPr>
          <w:sz w:val="24"/>
          <w:szCs w:val="24"/>
        </w:rPr>
        <w:t xml:space="preserve"> 20</w:t>
      </w:r>
      <w:r>
        <w:rPr>
          <w:rFonts w:hint="default"/>
          <w:sz w:val="24"/>
          <w:szCs w:val="24"/>
          <w:lang w:val="ru-RU"/>
        </w:rPr>
        <w:t>24</w:t>
      </w:r>
      <w:r>
        <w:rPr>
          <w:sz w:val="24"/>
          <w:szCs w:val="24"/>
        </w:rPr>
        <w:t xml:space="preserve"> года </w:t>
      </w:r>
      <w:r>
        <w:rPr>
          <w:rFonts w:hint="default"/>
          <w:sz w:val="24"/>
          <w:szCs w:val="24"/>
          <w:lang w:val="ru-RU"/>
        </w:rPr>
        <w:t xml:space="preserve"> в 16.00 часов по адресу: пгт.Кожва, ул.Мира, д.12 (администрация городского поселения «Кожва», кабинет руководителя администрации городского поселения «Кожва».</w:t>
      </w:r>
    </w:p>
    <w:p w14:paraId="2B054822">
      <w:pPr>
        <w:keepNext w:val="0"/>
        <w:keepLines w:val="0"/>
        <w:pageBreakBefore w:val="0"/>
        <w:widowControl/>
        <w:numPr>
          <w:ilvl w:val="0"/>
          <w:numId w:val="29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left="0" w:leftChars="0" w:firstLine="480" w:firstLineChars="200"/>
        <w:jc w:val="both"/>
        <w:textAlignment w:val="baseline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>Определить инициатором проведения публичных слушаний главу городского поселения «Кожва» - председателя Совета поселения.</w:t>
      </w:r>
    </w:p>
    <w:p w14:paraId="459754B9">
      <w:pPr>
        <w:pStyle w:val="71"/>
        <w:keepNext w:val="0"/>
        <w:keepLines w:val="0"/>
        <w:pageBreakBefore w:val="0"/>
        <w:widowControl/>
        <w:tabs>
          <w:tab w:val="left" w:pos="1418"/>
        </w:tabs>
        <w:kinsoku/>
        <w:wordWrap/>
        <w:topLinePunct w:val="0"/>
        <w:autoSpaceDE/>
        <w:autoSpaceDN/>
        <w:bidi w:val="0"/>
        <w:adjustRightInd/>
        <w:snapToGrid/>
        <w:spacing w:after="0" w:line="240" w:lineRule="auto"/>
        <w:ind w:firstLine="480" w:firstLineChars="20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4. Определить, что участниками публичных слушаний по предложенному к рассмотрению проекта являются граждане, проживающие на территории муниципального образования городского поселения «Кожва».</w:t>
      </w:r>
    </w:p>
    <w:p w14:paraId="72EE908F">
      <w:pPr>
        <w:pStyle w:val="6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600" w:firstLineChars="250"/>
        <w:jc w:val="both"/>
        <w:rPr>
          <w:sz w:val="24"/>
          <w:szCs w:val="24"/>
        </w:rPr>
      </w:pPr>
      <w:r>
        <w:rPr>
          <w:sz w:val="24"/>
          <w:szCs w:val="24"/>
        </w:rPr>
        <w:t>5. Определить рабочую группу по подготовке и проведению публичных слушаний в составе:</w:t>
      </w:r>
    </w:p>
    <w:p w14:paraId="3C89749A">
      <w:pPr>
        <w:pStyle w:val="66"/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>Да</w:t>
      </w:r>
      <w:r>
        <w:rPr>
          <w:sz w:val="24"/>
          <w:szCs w:val="24"/>
        </w:rPr>
        <w:t xml:space="preserve">нч Наталья Ивановна – глава городского поселения «Кожва» - председатель Совета поселения, 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председательствующ</w:t>
      </w:r>
      <w:r>
        <w:rPr>
          <w:sz w:val="24"/>
          <w:szCs w:val="24"/>
          <w:lang w:val="ru-RU"/>
        </w:rPr>
        <w:t>ий</w:t>
      </w:r>
      <w:r>
        <w:rPr>
          <w:sz w:val="24"/>
          <w:szCs w:val="24"/>
        </w:rPr>
        <w:t>;</w:t>
      </w:r>
    </w:p>
    <w:p w14:paraId="1E6F0F8A">
      <w:pPr>
        <w:pStyle w:val="66"/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>Павлова</w:t>
      </w:r>
      <w:r>
        <w:rPr>
          <w:rFonts w:hint="default"/>
          <w:sz w:val="24"/>
          <w:szCs w:val="24"/>
          <w:lang w:val="ru-RU"/>
        </w:rPr>
        <w:t xml:space="preserve"> Надежда</w:t>
      </w:r>
      <w:r>
        <w:rPr>
          <w:sz w:val="24"/>
          <w:szCs w:val="24"/>
        </w:rPr>
        <w:t xml:space="preserve"> Алексеевна – </w:t>
      </w:r>
      <w:r>
        <w:rPr>
          <w:rFonts w:hint="default"/>
          <w:sz w:val="24"/>
          <w:szCs w:val="24"/>
          <w:lang w:val="ru-RU"/>
        </w:rPr>
        <w:t>руководитель</w:t>
      </w:r>
      <w:r>
        <w:rPr>
          <w:sz w:val="24"/>
          <w:szCs w:val="24"/>
        </w:rPr>
        <w:t xml:space="preserve"> администрации городского поселения «Кожва»,</w:t>
      </w:r>
      <w:r>
        <w:rPr>
          <w:rFonts w:hint="default"/>
          <w:sz w:val="24"/>
          <w:szCs w:val="24"/>
          <w:lang w:val="ru-RU"/>
        </w:rPr>
        <w:t xml:space="preserve"> заместитель председательствующего</w:t>
      </w:r>
      <w:r>
        <w:rPr>
          <w:sz w:val="24"/>
          <w:szCs w:val="24"/>
        </w:rPr>
        <w:t>;</w:t>
      </w:r>
    </w:p>
    <w:p w14:paraId="0E6787E0">
      <w:pPr>
        <w:pStyle w:val="66"/>
        <w:keepNext w:val="0"/>
        <w:keepLines w:val="0"/>
        <w:pageBreakBefore w:val="0"/>
        <w:widowControl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/>
        <w:jc w:val="both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ru-RU"/>
        </w:rPr>
        <w:tab/>
      </w:r>
      <w:r>
        <w:rPr>
          <w:rFonts w:hint="default"/>
          <w:sz w:val="24"/>
          <w:szCs w:val="24"/>
          <w:lang w:val="ru-RU"/>
        </w:rPr>
        <w:t xml:space="preserve">Попова Светлана Николаевна - ведущий специалист администрации городского поселения «Кожва», секретарь; </w:t>
      </w:r>
    </w:p>
    <w:p w14:paraId="18834EBD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>Лапшина</w:t>
      </w:r>
      <w:r>
        <w:rPr>
          <w:rFonts w:hint="default"/>
          <w:sz w:val="24"/>
          <w:szCs w:val="24"/>
          <w:lang w:val="ru-RU"/>
        </w:rPr>
        <w:t xml:space="preserve"> Наталья Борисовна</w:t>
      </w:r>
      <w:r>
        <w:rPr>
          <w:sz w:val="24"/>
          <w:szCs w:val="24"/>
        </w:rPr>
        <w:t xml:space="preserve"> – </w:t>
      </w:r>
      <w:r>
        <w:rPr>
          <w:sz w:val="24"/>
          <w:szCs w:val="24"/>
          <w:lang w:val="ru-RU"/>
        </w:rPr>
        <w:t>главный</w:t>
      </w:r>
      <w:r>
        <w:rPr>
          <w:rFonts w:hint="default"/>
          <w:sz w:val="24"/>
          <w:szCs w:val="24"/>
          <w:lang w:val="ru-RU"/>
        </w:rPr>
        <w:t xml:space="preserve"> специалист</w:t>
      </w:r>
      <w:r>
        <w:rPr>
          <w:sz w:val="24"/>
          <w:szCs w:val="24"/>
        </w:rPr>
        <w:t xml:space="preserve"> администрации городского поселения «Кожва»</w:t>
      </w:r>
      <w:r>
        <w:rPr>
          <w:rFonts w:hint="default"/>
          <w:sz w:val="24"/>
          <w:szCs w:val="24"/>
          <w:lang w:val="ru-RU"/>
        </w:rPr>
        <w:t>, докладчик</w:t>
      </w:r>
      <w:r>
        <w:rPr>
          <w:sz w:val="24"/>
          <w:szCs w:val="24"/>
        </w:rPr>
        <w:t xml:space="preserve">. </w:t>
      </w:r>
    </w:p>
    <w:p w14:paraId="6962105B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ind w:right="-4" w:rightChars="0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 xml:space="preserve">            6. Осуществить информирование населения о проведении публичных слушаний путем </w:t>
      </w:r>
      <w:r>
        <w:rPr>
          <w:sz w:val="24"/>
          <w:szCs w:val="24"/>
          <w:lang w:val="ru-RU"/>
        </w:rPr>
        <w:t>опубликования</w:t>
      </w:r>
      <w:r>
        <w:rPr>
          <w:rFonts w:hint="default"/>
          <w:sz w:val="24"/>
          <w:szCs w:val="24"/>
          <w:lang w:val="ru-RU"/>
        </w:rPr>
        <w:t xml:space="preserve"> в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официальном периодическом </w:t>
      </w:r>
      <w:r>
        <w:rPr>
          <w:rFonts w:hint="default" w:ascii="Times New Roman" w:hAnsi="Times New Roman" w:cs="Times New Roman"/>
          <w:sz w:val="24"/>
          <w:szCs w:val="24"/>
        </w:rPr>
        <w:t>печатн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ом</w:t>
      </w:r>
      <w:r>
        <w:rPr>
          <w:rFonts w:hint="default" w:ascii="Times New Roman" w:hAnsi="Times New Roman" w:cs="Times New Roman"/>
          <w:sz w:val="24"/>
          <w:szCs w:val="24"/>
        </w:rPr>
        <w:t xml:space="preserve"> средств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</w:t>
      </w:r>
      <w:r>
        <w:rPr>
          <w:rFonts w:hint="default" w:ascii="Times New Roman" w:hAnsi="Times New Roman" w:cs="Times New Roman"/>
          <w:sz w:val="24"/>
          <w:szCs w:val="24"/>
        </w:rPr>
        <w:t xml:space="preserve"> массовой информации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органов местного самоуправления муниципального образования городского поселения «Кожва»</w:t>
      </w:r>
      <w:r>
        <w:rPr>
          <w:rFonts w:hint="default" w:ascii="Times New Roman" w:hAnsi="Times New Roman" w:cs="Times New Roman"/>
          <w:sz w:val="24"/>
          <w:szCs w:val="24"/>
        </w:rPr>
        <w:t xml:space="preserve"> «Официальный вестник муниципального образования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городского поселения «Кожва», путем </w:t>
      </w:r>
      <w:r>
        <w:rPr>
          <w:sz w:val="24"/>
          <w:szCs w:val="24"/>
        </w:rPr>
        <w:t>размещения</w:t>
      </w:r>
      <w:r>
        <w:rPr>
          <w:rFonts w:hint="default"/>
          <w:sz w:val="24"/>
          <w:szCs w:val="24"/>
          <w:lang w:val="ru-RU"/>
        </w:rPr>
        <w:t xml:space="preserve"> оповещения о начале публичных слушаний</w:t>
      </w:r>
      <w:r>
        <w:rPr>
          <w:sz w:val="24"/>
          <w:szCs w:val="24"/>
        </w:rPr>
        <w:t xml:space="preserve"> 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на информационных стендах муниципального образования городского поселения «Кожва», на официальном сайте муниципального образования городского поселения «Кожва» в сети «Интернет»</w:t>
      </w:r>
      <w:r>
        <w:rPr>
          <w:rFonts w:hint="default"/>
          <w:sz w:val="24"/>
          <w:szCs w:val="24"/>
          <w:lang w:val="ru-RU"/>
        </w:rPr>
        <w:t xml:space="preserve">  </w:t>
      </w:r>
    </w:p>
    <w:p w14:paraId="397C404A">
      <w:pPr>
        <w:keepNext w:val="0"/>
        <w:keepLines w:val="0"/>
        <w:pageBreakBefore w:val="0"/>
        <w:widowControl/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ind w:right="-4" w:rightChars="0" w:firstLine="720" w:firstLineChars="300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 xml:space="preserve">7. Определить место предварительного ознакомления населения МО ГП «Кожва» с </w:t>
      </w:r>
      <w:r>
        <w:rPr>
          <w:rFonts w:hint="default"/>
          <w:sz w:val="24"/>
          <w:szCs w:val="24"/>
          <w:lang w:val="ru-RU"/>
        </w:rPr>
        <w:t xml:space="preserve">проектом решения Совета городского поселения «Кожва» </w:t>
      </w:r>
      <w:r>
        <w:rPr>
          <w:sz w:val="24"/>
          <w:szCs w:val="24"/>
        </w:rPr>
        <w:t>«</w:t>
      </w:r>
      <w:r>
        <w:rPr>
          <w:sz w:val="24"/>
          <w:szCs w:val="24"/>
          <w:lang w:val="ru-RU"/>
        </w:rPr>
        <w:t>О</w:t>
      </w:r>
      <w:r>
        <w:rPr>
          <w:rFonts w:hint="default"/>
          <w:sz w:val="24"/>
          <w:szCs w:val="24"/>
          <w:lang w:val="ru-RU"/>
        </w:rPr>
        <w:t xml:space="preserve"> бюджете муниципального образования городского поселения «Кожва» на 2025 год и плановый период 2026 и 2027 годов»</w:t>
      </w:r>
      <w:r>
        <w:rPr>
          <w:color w:val="000000"/>
          <w:sz w:val="24"/>
          <w:szCs w:val="24"/>
        </w:rPr>
        <w:t xml:space="preserve">, представляемым на публичные слушания - </w:t>
      </w:r>
      <w:r>
        <w:rPr>
          <w:sz w:val="24"/>
          <w:szCs w:val="24"/>
        </w:rPr>
        <w:t>официальн</w:t>
      </w:r>
      <w:r>
        <w:rPr>
          <w:sz w:val="24"/>
          <w:szCs w:val="24"/>
          <w:lang w:val="ru-RU"/>
        </w:rPr>
        <w:t>ый</w:t>
      </w:r>
      <w:r>
        <w:rPr>
          <w:sz w:val="24"/>
          <w:szCs w:val="24"/>
        </w:rPr>
        <w:t xml:space="preserve"> сайт муниципального образования городского поселения «Кожва» в сети «Интернет»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rFonts w:hint="default"/>
          <w:sz w:val="24"/>
          <w:szCs w:val="24"/>
          <w:lang w:val="ru-RU"/>
        </w:rPr>
        <w:fldChar w:fldCharType="begin"/>
      </w:r>
      <w:r>
        <w:rPr>
          <w:rFonts w:hint="default"/>
          <w:sz w:val="24"/>
          <w:szCs w:val="24"/>
          <w:lang w:val="ru-RU"/>
        </w:rPr>
        <w:instrText xml:space="preserve"> HYPERLINK "https://kozhva-r11.gosweb.gosuslugi.ru/" </w:instrText>
      </w:r>
      <w:r>
        <w:rPr>
          <w:rFonts w:hint="default"/>
          <w:sz w:val="24"/>
          <w:szCs w:val="24"/>
          <w:lang w:val="ru-RU"/>
        </w:rPr>
        <w:fldChar w:fldCharType="separate"/>
      </w:r>
      <w:r>
        <w:rPr>
          <w:rStyle w:val="19"/>
          <w:rFonts w:hint="default"/>
          <w:sz w:val="24"/>
          <w:szCs w:val="24"/>
          <w:lang w:val="ru-RU"/>
        </w:rPr>
        <w:t>https://kozhva-r11.gosweb.gosuslugi.ru/</w:t>
      </w:r>
      <w:r>
        <w:rPr>
          <w:rFonts w:hint="default"/>
          <w:sz w:val="24"/>
          <w:szCs w:val="24"/>
          <w:lang w:val="ru-RU"/>
        </w:rPr>
        <w:fldChar w:fldCharType="end"/>
      </w:r>
      <w:r>
        <w:rPr>
          <w:sz w:val="24"/>
          <w:szCs w:val="24"/>
        </w:rPr>
        <w:t>, администрация городского поселения «Кожва» (пгт.Кожва, ул.Мира, д.12, приемная)</w:t>
      </w:r>
      <w:r>
        <w:rPr>
          <w:rFonts w:hint="default"/>
          <w:sz w:val="24"/>
          <w:szCs w:val="24"/>
          <w:lang w:val="ru-RU"/>
        </w:rPr>
        <w:t xml:space="preserve">, </w:t>
      </w:r>
    </w:p>
    <w:p w14:paraId="4902EAB9">
      <w:pPr>
        <w:keepNext w:val="0"/>
        <w:keepLines w:val="0"/>
        <w:pageBreakBefore w:val="0"/>
        <w:widowControl/>
        <w:tabs>
          <w:tab w:val="left" w:pos="709"/>
          <w:tab w:val="left" w:pos="1418"/>
        </w:tabs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right="-4" w:rightChars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>8</w:t>
      </w:r>
      <w:r>
        <w:rPr>
          <w:sz w:val="24"/>
          <w:szCs w:val="24"/>
        </w:rPr>
        <w:t xml:space="preserve">. Назначить председательствующим на публичных слушаниях </w:t>
      </w:r>
      <w:r>
        <w:rPr>
          <w:sz w:val="24"/>
          <w:szCs w:val="24"/>
          <w:lang w:val="ru-RU"/>
        </w:rPr>
        <w:t>Павлову</w:t>
      </w:r>
      <w:r>
        <w:rPr>
          <w:rFonts w:hint="default"/>
          <w:sz w:val="24"/>
          <w:szCs w:val="24"/>
          <w:lang w:val="ru-RU"/>
        </w:rPr>
        <w:t xml:space="preserve"> Надежду Алексеевну, </w:t>
      </w:r>
      <w:r>
        <w:rPr>
          <w:sz w:val="24"/>
          <w:szCs w:val="24"/>
        </w:rPr>
        <w:t>руководителя администрации городского поселения «Кожва».</w:t>
      </w:r>
    </w:p>
    <w:p w14:paraId="32582E7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51"/>
        </w:tabs>
        <w:kinsoku/>
        <w:wordWrap/>
        <w:topLinePunct w:val="0"/>
        <w:bidi w:val="0"/>
        <w:snapToGrid/>
        <w:spacing w:after="0" w:line="240" w:lineRule="auto"/>
        <w:ind w:left="12" w:leftChars="6" w:right="-4" w:rightChars="0" w:firstLine="655" w:firstLineChars="273"/>
        <w:jc w:val="both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9.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Настоящее </w:t>
      </w:r>
      <w:r>
        <w:rPr>
          <w:sz w:val="24"/>
          <w:szCs w:val="24"/>
          <w:lang w:val="ru-RU"/>
        </w:rPr>
        <w:t>постановление</w:t>
      </w:r>
      <w:r>
        <w:rPr>
          <w:sz w:val="24"/>
          <w:szCs w:val="24"/>
        </w:rPr>
        <w:t>, проект решения Совета городского поселения «Кожва», результаты публичных слушаний подлежат размещению на официальном сайте администрации городского поселения «Кожва»</w:t>
      </w:r>
      <w:r>
        <w:rPr>
          <w:rFonts w:hint="default"/>
          <w:sz w:val="24"/>
          <w:szCs w:val="24"/>
          <w:lang w:val="ru-RU"/>
        </w:rPr>
        <w:t xml:space="preserve">  </w:t>
      </w:r>
      <w:r>
        <w:rPr>
          <w:rFonts w:hint="default"/>
          <w:sz w:val="24"/>
          <w:szCs w:val="24"/>
          <w:lang w:val="ru-RU"/>
        </w:rPr>
        <w:fldChar w:fldCharType="begin"/>
      </w:r>
      <w:r>
        <w:rPr>
          <w:rFonts w:hint="default"/>
          <w:sz w:val="24"/>
          <w:szCs w:val="24"/>
          <w:lang w:val="ru-RU"/>
        </w:rPr>
        <w:instrText xml:space="preserve"> HYPERLINK "https://kozhva-r11.gosweb.gosuslugi.ru/" </w:instrText>
      </w:r>
      <w:r>
        <w:rPr>
          <w:rFonts w:hint="default"/>
          <w:sz w:val="24"/>
          <w:szCs w:val="24"/>
          <w:lang w:val="ru-RU"/>
        </w:rPr>
        <w:fldChar w:fldCharType="separate"/>
      </w:r>
      <w:r>
        <w:rPr>
          <w:rStyle w:val="19"/>
          <w:rFonts w:hint="default"/>
          <w:sz w:val="24"/>
          <w:szCs w:val="24"/>
          <w:lang w:val="ru-RU"/>
        </w:rPr>
        <w:t>https://kozhva-r11.gosweb.gosuslugi.ru/</w:t>
      </w:r>
      <w:r>
        <w:rPr>
          <w:rFonts w:hint="default"/>
          <w:sz w:val="24"/>
          <w:szCs w:val="24"/>
          <w:lang w:val="ru-RU"/>
        </w:rPr>
        <w:fldChar w:fldCharType="end"/>
      </w:r>
      <w:r>
        <w:rPr>
          <w:rFonts w:hint="default"/>
          <w:sz w:val="24"/>
          <w:szCs w:val="24"/>
          <w:lang w:val="ru-RU"/>
        </w:rPr>
        <w:t xml:space="preserve">  </w:t>
      </w:r>
      <w:r>
        <w:rPr>
          <w:sz w:val="24"/>
          <w:szCs w:val="24"/>
        </w:rPr>
        <w:t>.</w:t>
      </w:r>
      <w:r>
        <w:rPr>
          <w:rFonts w:hint="default"/>
          <w:sz w:val="24"/>
          <w:szCs w:val="24"/>
          <w:lang w:val="ru-RU"/>
        </w:rPr>
        <w:t xml:space="preserve"> </w:t>
      </w:r>
    </w:p>
    <w:p w14:paraId="5432A3F2">
      <w:pPr>
        <w:keepNext w:val="0"/>
        <w:keepLines w:val="0"/>
        <w:pageBreakBefore w:val="0"/>
        <w:widowControl/>
        <w:tabs>
          <w:tab w:val="left" w:pos="0"/>
        </w:tabs>
        <w:kinsoku/>
        <w:wordWrap/>
        <w:topLinePunct w:val="0"/>
        <w:bidi w:val="0"/>
        <w:snapToGrid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1</w:t>
      </w:r>
      <w:r>
        <w:rPr>
          <w:rFonts w:hint="default"/>
          <w:sz w:val="24"/>
          <w:szCs w:val="24"/>
          <w:lang w:val="ru-RU"/>
        </w:rPr>
        <w:t>0</w:t>
      </w:r>
      <w:r>
        <w:rPr>
          <w:sz w:val="24"/>
          <w:szCs w:val="24"/>
        </w:rPr>
        <w:t xml:space="preserve">. Настоящее </w:t>
      </w:r>
      <w:r>
        <w:rPr>
          <w:sz w:val="24"/>
          <w:szCs w:val="24"/>
          <w:lang w:val="ru-RU"/>
        </w:rPr>
        <w:t>постановление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вступает в силу со дня его обнародования.</w:t>
      </w:r>
    </w:p>
    <w:p w14:paraId="76E270B2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ind w:right="-1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</w:t>
      </w:r>
      <w:r>
        <w:rPr>
          <w:sz w:val="24"/>
          <w:szCs w:val="24"/>
        </w:rPr>
        <w:t>лав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</w:rPr>
        <w:t xml:space="preserve"> городского поселения «Кожва»  </w:t>
      </w:r>
      <w:r>
        <w:rPr>
          <w:rFonts w:hint="default"/>
          <w:sz w:val="24"/>
          <w:szCs w:val="24"/>
          <w:lang w:val="ru-RU"/>
        </w:rPr>
        <w:t>-</w:t>
      </w:r>
    </w:p>
    <w:p w14:paraId="1B6B12C0">
      <w:pPr>
        <w:keepNext w:val="0"/>
        <w:keepLines w:val="0"/>
        <w:pageBreakBefore w:val="0"/>
        <w:widowControl/>
        <w:kinsoku/>
        <w:wordWrap/>
        <w:topLinePunct w:val="0"/>
        <w:bidi w:val="0"/>
        <w:snapToGrid/>
        <w:spacing w:after="0" w:line="240" w:lineRule="auto"/>
        <w:ind w:right="-1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>председател</w:t>
      </w:r>
      <w:r>
        <w:rPr>
          <w:sz w:val="24"/>
          <w:szCs w:val="24"/>
          <w:lang w:val="ru-RU"/>
        </w:rPr>
        <w:t>ь</w:t>
      </w:r>
      <w:r>
        <w:rPr>
          <w:sz w:val="24"/>
          <w:szCs w:val="24"/>
        </w:rPr>
        <w:t xml:space="preserve"> Совета поселения                                                  </w:t>
      </w:r>
      <w:r>
        <w:rPr>
          <w:rFonts w:hint="default"/>
          <w:sz w:val="24"/>
          <w:szCs w:val="24"/>
          <w:lang w:val="ru-RU"/>
        </w:rPr>
        <w:t xml:space="preserve">          </w:t>
      </w:r>
      <w:r>
        <w:rPr>
          <w:sz w:val="24"/>
          <w:szCs w:val="24"/>
        </w:rPr>
        <w:t xml:space="preserve"> </w:t>
      </w:r>
      <w:r>
        <w:rPr>
          <w:rFonts w:hint="default"/>
          <w:sz w:val="24"/>
          <w:szCs w:val="24"/>
          <w:lang w:val="ru-RU"/>
        </w:rPr>
        <w:t xml:space="preserve">       </w:t>
      </w:r>
      <w:r>
        <w:rPr>
          <w:sz w:val="24"/>
          <w:szCs w:val="24"/>
        </w:rPr>
        <w:t xml:space="preserve"> </w:t>
      </w:r>
      <w:r>
        <w:rPr>
          <w:rFonts w:hint="default"/>
          <w:sz w:val="24"/>
          <w:szCs w:val="24"/>
          <w:lang w:val="ru-RU"/>
        </w:rPr>
        <w:t xml:space="preserve">                      Н.И. Данч</w:t>
      </w:r>
    </w:p>
    <w:p w14:paraId="7EB6E2EB">
      <w:pPr>
        <w:keepNext w:val="0"/>
        <w:keepLines w:val="0"/>
        <w:pageBreakBefore w:val="0"/>
        <w:widowControl/>
        <w:tabs>
          <w:tab w:val="left" w:pos="709"/>
        </w:tabs>
        <w:kinsoku/>
        <w:wordWrap/>
        <w:topLinePunct w:val="0"/>
        <w:bidi w:val="0"/>
        <w:snapToGrid/>
        <w:spacing w:after="0" w:line="240" w:lineRule="auto"/>
        <w:jc w:val="both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 </w:t>
      </w:r>
    </w:p>
    <w:p w14:paraId="4B88103A">
      <w:pPr>
        <w:jc w:val="center"/>
        <w:rPr>
          <w:rFonts w:hint="default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hint="default"/>
          <w:b/>
          <w:bCs/>
          <w:sz w:val="26"/>
          <w:szCs w:val="26"/>
          <w:lang w:val="ru-RU"/>
        </w:rPr>
        <w:t xml:space="preserve"> </w:t>
      </w:r>
      <w:r>
        <w:rPr>
          <w:rFonts w:hint="default" w:cs="Times New Roman"/>
          <w:b w:val="0"/>
          <w:bCs w:val="0"/>
          <w:color w:val="000000"/>
          <w:sz w:val="24"/>
          <w:szCs w:val="24"/>
          <w:lang w:val="ru-RU"/>
        </w:rPr>
        <w:t>________________</w:t>
      </w:r>
    </w:p>
    <w:p w14:paraId="1BF4F51B">
      <w:pPr>
        <w:jc w:val="center"/>
        <w:rPr>
          <w:rFonts w:hint="default" w:cs="Times New Roman"/>
          <w:b/>
          <w:bCs/>
          <w:color w:val="000000"/>
          <w:sz w:val="24"/>
          <w:szCs w:val="24"/>
          <w:lang w:val="ru-RU"/>
        </w:rPr>
      </w:pPr>
    </w:p>
    <w:p w14:paraId="186A1464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 xml:space="preserve"> </w:t>
      </w:r>
      <w:r>
        <w:rPr>
          <w:rFonts w:hint="default"/>
          <w:b/>
          <w:sz w:val="22"/>
          <w:szCs w:val="22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РАЗДЕЛ</w:t>
      </w:r>
      <w:r>
        <w:rPr>
          <w:rFonts w:hint="default"/>
          <w:b/>
          <w:sz w:val="24"/>
          <w:szCs w:val="24"/>
          <w:lang w:val="ru-RU"/>
        </w:rPr>
        <w:t xml:space="preserve"> ВТОРОЙ</w:t>
      </w:r>
    </w:p>
    <w:p w14:paraId="5E710524">
      <w:pPr>
        <w:tabs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Нормативные правовые акты</w:t>
      </w:r>
    </w:p>
    <w:p w14:paraId="7116198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администрации </w:t>
      </w:r>
      <w:r>
        <w:rPr>
          <w:b/>
          <w:sz w:val="24"/>
          <w:szCs w:val="24"/>
          <w:lang w:val="ru-RU"/>
        </w:rPr>
        <w:t>городского</w:t>
      </w:r>
      <w:r>
        <w:rPr>
          <w:rFonts w:hint="default"/>
          <w:b/>
          <w:sz w:val="24"/>
          <w:szCs w:val="24"/>
          <w:lang w:val="ru-RU"/>
        </w:rPr>
        <w:t xml:space="preserve"> поселения «Кожва»</w:t>
      </w:r>
    </w:p>
    <w:p w14:paraId="555160E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проекты нормативных правовых актов</w:t>
      </w:r>
    </w:p>
    <w:p w14:paraId="7802DAEC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0EAD7F01">
      <w:pPr>
        <w:widowControl w:val="0"/>
        <w:spacing w:line="1" w:lineRule="exact"/>
        <w:rPr>
          <w:rFonts w:ascii="Arial Unicode MS" w:hAnsi="Arial Unicode MS" w:eastAsia="Arial Unicode MS" w:cs="Arial Unicode MS"/>
          <w:color w:val="000000"/>
          <w:sz w:val="24"/>
          <w:szCs w:val="24"/>
          <w:lang w:bidi="ru-RU"/>
        </w:rPr>
      </w:pPr>
    </w:p>
    <w:p w14:paraId="14DF7093">
      <w:pPr>
        <w:jc w:val="both"/>
        <w:rPr>
          <w:rFonts w:hint="default"/>
          <w:lang w:val="ru-RU"/>
        </w:rPr>
      </w:pPr>
      <w:r>
        <w:rPr>
          <w:rFonts w:hint="default"/>
          <w:sz w:val="22"/>
          <w:szCs w:val="22"/>
          <w:highlight w:val="none"/>
          <w:lang w:val="ru-RU"/>
        </w:rPr>
        <w:t xml:space="preserve"> </w:t>
      </w:r>
      <w:r>
        <w:rPr>
          <w:rFonts w:hint="default"/>
          <w:lang w:val="ru-RU"/>
        </w:rPr>
        <w:t xml:space="preserve"> </w:t>
      </w:r>
    </w:p>
    <w:p w14:paraId="4E720436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t>* * * * * * *</w:t>
      </w:r>
    </w:p>
    <w:tbl>
      <w:tblPr>
        <w:tblStyle w:val="12"/>
        <w:tblW w:w="987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1800"/>
        <w:gridCol w:w="4110"/>
      </w:tblGrid>
      <w:tr w14:paraId="1DD177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0" w:type="dxa"/>
            <w:gridSpan w:val="3"/>
          </w:tcPr>
          <w:p w14:paraId="7D4FF1D3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ПОСТАНОВЛЕНИЕ </w:t>
            </w:r>
          </w:p>
          <w:p w14:paraId="0C647F0C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ШУÖМ</w:t>
            </w:r>
          </w:p>
        </w:tc>
      </w:tr>
      <w:tr w14:paraId="7C6AC5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3960" w:type="dxa"/>
          </w:tcPr>
          <w:p w14:paraId="41EC2FF5">
            <w:pPr>
              <w:tabs>
                <w:tab w:val="left" w:pos="2862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hint="default"/>
                <w:sz w:val="22"/>
                <w:szCs w:val="22"/>
                <w:u w:val="single"/>
                <w:lang w:val="ru-RU" w:eastAsia="en-US"/>
              </w:rPr>
            </w:pP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 xml:space="preserve">11 ноября </w:t>
            </w:r>
            <w:r>
              <w:rPr>
                <w:sz w:val="22"/>
                <w:szCs w:val="22"/>
                <w:u w:val="none"/>
                <w:lang w:eastAsia="en-US"/>
              </w:rPr>
              <w:t>202</w:t>
            </w:r>
            <w:r>
              <w:rPr>
                <w:rFonts w:hint="default"/>
                <w:sz w:val="22"/>
                <w:szCs w:val="22"/>
                <w:u w:val="none"/>
                <w:lang w:val="ru-RU" w:eastAsia="en-US"/>
              </w:rPr>
              <w:t>4</w:t>
            </w:r>
            <w:r>
              <w:rPr>
                <w:sz w:val="22"/>
                <w:szCs w:val="22"/>
                <w:u w:val="none"/>
                <w:lang w:eastAsia="en-US"/>
              </w:rPr>
              <w:t xml:space="preserve"> г</w:t>
            </w:r>
            <w:r>
              <w:rPr>
                <w:sz w:val="22"/>
                <w:szCs w:val="22"/>
                <w:u w:val="none"/>
                <w:lang w:val="ru-RU" w:eastAsia="en-US"/>
              </w:rPr>
              <w:t>ода</w:t>
            </w:r>
          </w:p>
          <w:p w14:paraId="0097EB23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ru-RU" w:eastAsia="en-US"/>
              </w:rPr>
              <w:t>пгт</w:t>
            </w:r>
            <w:r>
              <w:rPr>
                <w:rFonts w:hint="default"/>
                <w:sz w:val="18"/>
                <w:szCs w:val="18"/>
                <w:lang w:val="ru-RU" w:eastAsia="en-US"/>
              </w:rPr>
              <w:t xml:space="preserve">.Кожва, </w:t>
            </w:r>
            <w:r>
              <w:rPr>
                <w:sz w:val="18"/>
                <w:szCs w:val="18"/>
                <w:lang w:eastAsia="en-US"/>
              </w:rPr>
              <w:t>г.Печора, Республика Коми</w:t>
            </w:r>
          </w:p>
          <w:p w14:paraId="607F15D2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800" w:type="dxa"/>
          </w:tcPr>
          <w:p w14:paraId="0F58B49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</w:tcPr>
          <w:p w14:paraId="36841B7B">
            <w:pPr>
              <w:tabs>
                <w:tab w:val="left" w:pos="480"/>
                <w:tab w:val="left" w:pos="2697"/>
                <w:tab w:val="left" w:pos="3630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right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                      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      </w:t>
            </w:r>
            <w:r>
              <w:rPr>
                <w:bCs/>
                <w:sz w:val="22"/>
                <w:szCs w:val="22"/>
                <w:lang w:eastAsia="en-US"/>
              </w:rPr>
              <w:t xml:space="preserve"> №  </w:t>
            </w:r>
            <w:r>
              <w:rPr>
                <w:rFonts w:hint="default"/>
                <w:bCs/>
                <w:sz w:val="22"/>
                <w:szCs w:val="22"/>
                <w:lang w:val="ru-RU" w:eastAsia="en-US"/>
              </w:rPr>
              <w:t xml:space="preserve"> 161</w:t>
            </w:r>
            <w:r>
              <w:rPr>
                <w:bCs/>
                <w:sz w:val="22"/>
                <w:szCs w:val="22"/>
                <w:lang w:eastAsia="en-US"/>
              </w:rPr>
              <w:t xml:space="preserve">  </w:t>
            </w:r>
          </w:p>
          <w:p w14:paraId="31451EB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</w:tc>
      </w:tr>
      <w:tr w14:paraId="65171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0" w:type="dxa"/>
            <w:gridSpan w:val="2"/>
            <w:noWrap w:val="0"/>
            <w:vAlign w:val="top"/>
          </w:tcPr>
          <w:p w14:paraId="3F8A692D">
            <w:pPr>
              <w:tabs>
                <w:tab w:val="left" w:pos="453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положений о проведении конкурсов к Новому 2025 году и Рождеству Христову</w:t>
            </w:r>
          </w:p>
          <w:p w14:paraId="7E293697">
            <w:pPr>
              <w:spacing w:after="0" w:line="240" w:lineRule="auto"/>
              <w:jc w:val="both"/>
              <w:rPr>
                <w:rFonts w:hint="default"/>
                <w:sz w:val="24"/>
                <w:szCs w:val="24"/>
                <w:highlight w:val="none"/>
                <w:lang w:val="ru-RU"/>
              </w:rPr>
            </w:pPr>
          </w:p>
        </w:tc>
        <w:tc>
          <w:tcPr>
            <w:tcW w:w="4110" w:type="dxa"/>
            <w:noWrap w:val="0"/>
            <w:vAlign w:val="top"/>
          </w:tcPr>
          <w:p w14:paraId="07113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F38186">
      <w:pPr>
        <w:overflowPunct w:val="0"/>
        <w:autoSpaceDE w:val="0"/>
        <w:autoSpaceDN w:val="0"/>
        <w:adjustRightInd w:val="0"/>
        <w:jc w:val="both"/>
        <w:rPr>
          <w:color w:val="2C2C2C"/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rFonts w:hint="default"/>
          <w:sz w:val="24"/>
          <w:szCs w:val="24"/>
          <w:lang w:val="ru-RU"/>
        </w:rPr>
        <w:tab/>
      </w:r>
      <w:r>
        <w:rPr>
          <w:color w:val="2C2C2C"/>
          <w:sz w:val="24"/>
          <w:szCs w:val="24"/>
        </w:rPr>
        <w:t xml:space="preserve">Руководствуясь статьей </w:t>
      </w:r>
      <w:r>
        <w:rPr>
          <w:sz w:val="24"/>
          <w:szCs w:val="24"/>
        </w:rPr>
        <w:t>14 Федерального закона от 06.10.2003 № 131-ФЗ «Об общих принципах 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"http://pandia.ru/text/category/organi_mestnogo_samoupravleniya/" \o "Органы местного самоуправления" </w:instrText>
      </w:r>
      <w:r>
        <w:rPr>
          <w:sz w:val="24"/>
          <w:szCs w:val="24"/>
        </w:rPr>
        <w:fldChar w:fldCharType="separate"/>
      </w:r>
      <w:r>
        <w:rPr>
          <w:rStyle w:val="19"/>
          <w:color w:val="auto"/>
          <w:sz w:val="24"/>
          <w:szCs w:val="24"/>
          <w:u w:val="none"/>
        </w:rPr>
        <w:t>организации местного самоуправления</w:t>
      </w:r>
      <w:r>
        <w:rPr>
          <w:rStyle w:val="19"/>
          <w:color w:val="auto"/>
          <w:sz w:val="24"/>
          <w:szCs w:val="24"/>
          <w:u w:val="none"/>
        </w:rPr>
        <w:fldChar w:fldCharType="end"/>
      </w:r>
      <w:r>
        <w:rPr>
          <w:color w:val="2C2C2C"/>
          <w:sz w:val="24"/>
          <w:szCs w:val="24"/>
        </w:rPr>
        <w:t> в Российской Федерации» в целях новогоднего оформления и улучшения внешнего облика населенных пунктов городского поселения «Кожва», создания праздничного настроения</w:t>
      </w:r>
    </w:p>
    <w:p w14:paraId="217948E7">
      <w:pPr>
        <w:pStyle w:val="52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>администрация ПОСТАНОВЛЯЕТ:</w:t>
      </w:r>
    </w:p>
    <w:p w14:paraId="33482ACE">
      <w:pPr>
        <w:pStyle w:val="52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leftChars="0" w:firstLine="400" w:firstLineChars="0"/>
        <w:jc w:val="both"/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>Объявить новогодние конкурсы для жителей городского поселения «Кожва»:</w:t>
      </w:r>
    </w:p>
    <w:p w14:paraId="6A6B5EF8">
      <w:pPr>
        <w:pStyle w:val="52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>Конкурс «Новогодняя игрушка на уличную ель – 202</w:t>
      </w:r>
      <w:r>
        <w:rPr>
          <w:rFonts w:hint="default"/>
          <w:color w:val="2C2C2C"/>
          <w:sz w:val="24"/>
          <w:szCs w:val="24"/>
          <w:lang w:val="ru-RU"/>
        </w:rPr>
        <w:t>5</w:t>
      </w:r>
      <w:r>
        <w:rPr>
          <w:color w:val="2C2C2C"/>
          <w:sz w:val="24"/>
          <w:szCs w:val="24"/>
        </w:rPr>
        <w:t>» с 18 ноября по 06 декабря 2024 года.</w:t>
      </w:r>
    </w:p>
    <w:p w14:paraId="4996D26A">
      <w:pPr>
        <w:pStyle w:val="52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>Конкурс на лучшее новогоднее поздравление среди жителей городского поселения «Кожва» с 18 ноября по 19 декабря 2024 года.</w:t>
      </w:r>
    </w:p>
    <w:p w14:paraId="393094EF">
      <w:pPr>
        <w:pStyle w:val="66"/>
        <w:numPr>
          <w:ilvl w:val="1"/>
          <w:numId w:val="3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поделок «Символ 2025 года» </w:t>
      </w:r>
      <w:r>
        <w:rPr>
          <w:rFonts w:ascii="Times New Roman" w:hAnsi="Times New Roman" w:cs="Times New Roman"/>
          <w:color w:val="2C2C2C"/>
          <w:sz w:val="24"/>
          <w:szCs w:val="24"/>
        </w:rPr>
        <w:t>с 18 ноября по 19 декабря 2024 года.</w:t>
      </w:r>
    </w:p>
    <w:p w14:paraId="330EB6D7">
      <w:pPr>
        <w:pStyle w:val="66"/>
        <w:numPr>
          <w:ilvl w:val="0"/>
          <w:numId w:val="30"/>
        </w:numPr>
        <w:spacing w:after="0" w:line="240" w:lineRule="auto"/>
        <w:ind w:left="0" w:leftChars="0" w:firstLine="40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Утвердить:</w:t>
      </w:r>
    </w:p>
    <w:p w14:paraId="4DBE7CD6">
      <w:pPr>
        <w:pStyle w:val="66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Положение о проведении конкурса «Новогодняя игрушка на уличную ель – 2025»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 1).</w:t>
      </w:r>
    </w:p>
    <w:p w14:paraId="78A8EB59">
      <w:pPr>
        <w:pStyle w:val="66"/>
        <w:numPr>
          <w:ilvl w:val="1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проведении конкурса на лучшее новогоднее поздравление среди жителей городского поселения «Кожва» (Приложение № 2).</w:t>
      </w:r>
    </w:p>
    <w:p w14:paraId="68ACF459">
      <w:pPr>
        <w:pStyle w:val="66"/>
        <w:numPr>
          <w:ilvl w:val="1"/>
          <w:numId w:val="3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проведение конкурса поделок «Символ 2025 года»  (Приложение № 3).</w:t>
      </w:r>
    </w:p>
    <w:p w14:paraId="0F8E65A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Состав конкурсной комиссии для подведения итогов Конкурсов (приложение № 4).</w:t>
      </w:r>
    </w:p>
    <w:p w14:paraId="72B5398F">
      <w:pPr>
        <w:pStyle w:val="52"/>
        <w:shd w:val="clear" w:color="auto" w:fill="FFFFFF"/>
        <w:spacing w:before="0" w:beforeAutospacing="0" w:after="0" w:afterAutospacing="0"/>
        <w:ind w:left="0" w:leftChars="0" w:firstLine="400" w:firstLineChars="0"/>
        <w:jc w:val="both"/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 xml:space="preserve">3. </w:t>
      </w:r>
      <w:r>
        <w:rPr>
          <w:sz w:val="24"/>
          <w:szCs w:val="24"/>
        </w:rPr>
        <w:t>Настоящее постановление подлежит размещению на официальном сайте администрации городского поселения «Кожва».</w:t>
      </w:r>
    </w:p>
    <w:p w14:paraId="78C4B5A0">
      <w:pPr>
        <w:pStyle w:val="52"/>
        <w:shd w:val="clear" w:color="auto" w:fill="FFFFFF"/>
        <w:spacing w:before="0" w:beforeAutospacing="0" w:after="0" w:afterAutospacing="0"/>
        <w:ind w:left="0" w:leftChars="0" w:firstLine="400" w:firstLineChars="0"/>
        <w:jc w:val="both"/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>4. Контроль за исполнением настоящего постановления оставляю за собой.</w:t>
      </w:r>
    </w:p>
    <w:p w14:paraId="02D69DE4">
      <w:pPr>
        <w:pStyle w:val="52"/>
        <w:shd w:val="clear" w:color="auto" w:fill="FFFFFF"/>
        <w:spacing w:before="0" w:beforeAutospacing="0" w:after="0" w:afterAutospacing="0"/>
        <w:jc w:val="both"/>
        <w:rPr>
          <w:color w:val="2C2C2C"/>
          <w:sz w:val="24"/>
          <w:szCs w:val="24"/>
        </w:rPr>
      </w:pPr>
      <w:r>
        <w:rPr>
          <w:color w:val="2C2C2C"/>
          <w:sz w:val="24"/>
          <w:szCs w:val="24"/>
        </w:rPr>
        <w:t xml:space="preserve">Руководитель администрации                                                    </w:t>
      </w:r>
      <w:r>
        <w:rPr>
          <w:rFonts w:hint="default"/>
          <w:color w:val="2C2C2C"/>
          <w:sz w:val="24"/>
          <w:szCs w:val="24"/>
          <w:lang w:val="ru-RU"/>
        </w:rPr>
        <w:t xml:space="preserve">                      </w:t>
      </w:r>
      <w:r>
        <w:rPr>
          <w:color w:val="2C2C2C"/>
          <w:sz w:val="24"/>
          <w:szCs w:val="24"/>
        </w:rPr>
        <w:t xml:space="preserve">              Н.А. Павлова</w:t>
      </w:r>
    </w:p>
    <w:p w14:paraId="1D809554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 xml:space="preserve">Приложение № 1 </w:t>
      </w:r>
    </w:p>
    <w:p w14:paraId="68DAFFA2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 xml:space="preserve">к постановлению администрации </w:t>
      </w:r>
    </w:p>
    <w:p w14:paraId="1F144AA8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>городского поселения «Кожва»</w:t>
      </w:r>
    </w:p>
    <w:p w14:paraId="493AFB67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>от 11 ноября 2024 г. № 161</w:t>
      </w:r>
    </w:p>
    <w:p w14:paraId="15403A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outlineLvl w:val="0"/>
        <w:rPr>
          <w:rFonts w:ascii="Times New Roman" w:hAnsi="Times New Roman" w:eastAsia="Times New Roman" w:cs="Times New Roman"/>
          <w:b/>
          <w:color w:val="262626"/>
          <w:kern w:val="36"/>
          <w:sz w:val="24"/>
          <w:szCs w:val="24"/>
          <w:lang w:eastAsia="ru-RU"/>
        </w:rPr>
      </w:pPr>
      <w:r>
        <w:rPr>
          <w:rFonts w:cs="Times New Roman"/>
          <w:b/>
          <w:color w:val="262626"/>
          <w:kern w:val="36"/>
          <w:sz w:val="24"/>
          <w:szCs w:val="24"/>
          <w:lang w:eastAsia="ru-RU"/>
        </w:rPr>
        <w:t>П</w:t>
      </w:r>
      <w:r>
        <w:rPr>
          <w:rFonts w:ascii="Times New Roman" w:hAnsi="Times New Roman" w:eastAsia="Times New Roman" w:cs="Times New Roman"/>
          <w:b/>
          <w:color w:val="262626"/>
          <w:kern w:val="36"/>
          <w:sz w:val="24"/>
          <w:szCs w:val="24"/>
          <w:lang w:eastAsia="ru-RU"/>
        </w:rPr>
        <w:t>оложение о проведении конкурса</w:t>
      </w:r>
    </w:p>
    <w:p w14:paraId="0968AB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outlineLvl w:val="0"/>
        <w:rPr>
          <w:rFonts w:ascii="Times New Roman" w:hAnsi="Times New Roman" w:eastAsia="Times New Roman" w:cs="Times New Roman"/>
          <w:b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262626"/>
          <w:kern w:val="36"/>
          <w:sz w:val="24"/>
          <w:szCs w:val="24"/>
          <w:lang w:eastAsia="ru-RU"/>
        </w:rPr>
        <w:t>«НОВОГОДНЯЯ ИГРУШКА НА УЛИЧНУЮ ЕЛЬ – 2025»</w:t>
      </w:r>
    </w:p>
    <w:p w14:paraId="6CB1D5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outlineLvl w:val="0"/>
        <w:rPr>
          <w:rFonts w:ascii="Times New Roman" w:hAnsi="Times New Roman" w:eastAsia="Times New Roman" w:cs="Times New Roman"/>
          <w:b/>
          <w:color w:val="262626"/>
          <w:kern w:val="36"/>
          <w:sz w:val="24"/>
          <w:szCs w:val="24"/>
          <w:lang w:eastAsia="ru-RU"/>
        </w:rPr>
      </w:pPr>
    </w:p>
    <w:p w14:paraId="35221529">
      <w:pPr>
        <w:keepNext w:val="0"/>
        <w:keepLines w:val="0"/>
        <w:pageBreakBefore w:val="0"/>
        <w:widowControl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495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Общие положения</w:t>
      </w:r>
    </w:p>
    <w:p w14:paraId="4CAE42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1.1. Настоящее Положение о проведении конкурса «Новогодняя игрушка на уличную ель – 2025» регламентирует порядок и правила организации и проведения конкурса.</w:t>
      </w:r>
    </w:p>
    <w:p w14:paraId="652CFA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1.2. Организатором Конкурса является администрация городского поселения «Кожва».</w:t>
      </w:r>
    </w:p>
    <w:p w14:paraId="78F6D3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1.3. В рамках Конкурса Участники создают, ёлочные игрушки (далее – Работы), раскрывающие тематику Конкурса: «Новогодняя игрушка на уличную ель – 2025».</w:t>
      </w:r>
    </w:p>
    <w:p w14:paraId="6B2D41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</w:p>
    <w:p w14:paraId="3B286457">
      <w:pPr>
        <w:keepNext w:val="0"/>
        <w:keepLines w:val="0"/>
        <w:pageBreakBefore w:val="0"/>
        <w:widowControl/>
        <w:numPr>
          <w:ilvl w:val="0"/>
          <w:numId w:val="33"/>
        </w:numPr>
        <w:tabs>
          <w:tab w:val="left" w:pos="720"/>
          <w:tab w:val="clear" w:pos="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915" w:leftChars="0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Цели и задачи конкурса</w:t>
      </w:r>
    </w:p>
    <w:p w14:paraId="1A50D7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2.1. Цель конкурса – выявление лучших образных и цветовых решений елочных украшений, применимых для использования в уличных условиях.</w:t>
      </w:r>
    </w:p>
    <w:p w14:paraId="042209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2.2. Задачи конкурса:</w:t>
      </w:r>
    </w:p>
    <w:p w14:paraId="28570A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развитие творческих способностей детей и подростков.</w:t>
      </w:r>
    </w:p>
    <w:p w14:paraId="5C5DDE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создание праздничной атмосферы и вовлечение населения в творческий процесс по изготовлению елочной игрушки для украшения уличной ели.</w:t>
      </w:r>
    </w:p>
    <w:p w14:paraId="2A77DB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приобщение детей и родителей к совместной творческой деятельности.</w:t>
      </w:r>
    </w:p>
    <w:p w14:paraId="269F16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</w:p>
    <w:p w14:paraId="12E94647">
      <w:pPr>
        <w:keepNext w:val="0"/>
        <w:keepLines w:val="0"/>
        <w:pageBreakBefore w:val="0"/>
        <w:widowControl/>
        <w:numPr>
          <w:ilvl w:val="0"/>
          <w:numId w:val="3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495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Участники конкурса</w:t>
      </w:r>
    </w:p>
    <w:p w14:paraId="04973B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Участниками Конкурса являются все желающие без возрастных ограничений.</w:t>
      </w:r>
    </w:p>
    <w:p w14:paraId="166E2B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</w:p>
    <w:p w14:paraId="043C7C64">
      <w:pPr>
        <w:keepNext w:val="0"/>
        <w:keepLines w:val="0"/>
        <w:pageBreakBefore w:val="0"/>
        <w:widowControl/>
        <w:numPr>
          <w:ilvl w:val="0"/>
          <w:numId w:val="35"/>
        </w:numPr>
        <w:tabs>
          <w:tab w:val="left" w:pos="720"/>
          <w:tab w:val="clear" w:pos="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915" w:leftChars="0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Условия конкурса</w:t>
      </w:r>
    </w:p>
    <w:p w14:paraId="58C27E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 xml:space="preserve">4.1. Конкурс проводится: с 18 ноября по 06 декабря 2024 года. </w:t>
      </w:r>
    </w:p>
    <w:p w14:paraId="5D5861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4.2. На конкурс представляются творческие работы, изготовленные собственными руками. Игрушка должна соответствовать требованиям, указанным в пункте 5 Положения.</w:t>
      </w:r>
    </w:p>
    <w:p w14:paraId="7403B7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4.3. Творческие работы на конкурс представляются вместе с заполненной заявкой на участие (Приложение).</w:t>
      </w:r>
    </w:p>
    <w:p w14:paraId="30A605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4.4. Участие в конкурсе дает его организатору право на использование работ для оформления уличных елей в населенных пунктах городского поселения «Кожва».</w:t>
      </w:r>
    </w:p>
    <w:p w14:paraId="26D6C6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4.5. Творческие работы и заявки предоставляются в администрацию городского поселения «Кожва» (пгт. Кожва, ул. Мира,12) тел.: 8 (82142) 95-5-22.</w:t>
      </w:r>
    </w:p>
    <w:p w14:paraId="093E9B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</w:p>
    <w:p w14:paraId="39051E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262626"/>
          <w:sz w:val="24"/>
          <w:szCs w:val="24"/>
          <w:lang w:eastAsia="ru-RU"/>
        </w:rPr>
        <w:t>5</w:t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Требования, предъявляемые к конкурсным работам</w:t>
      </w:r>
    </w:p>
    <w:p w14:paraId="7AF5CC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5.1. Елочная новогодняя игрушка может быть выполнена из всевозможных подручных прочных и безопасных материалов.</w:t>
      </w:r>
    </w:p>
    <w:p w14:paraId="3B1FCE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5.2. Форма созданной работы должна соответствовать тематике Нового года и традиционным елочным украшениям: шары, колокольчики, фонарики, шишки, сосульки, конфеты, различные объемные фигурки сказочных и мультипликационных персонажей, символа наступающего года и т.п.</w:t>
      </w:r>
    </w:p>
    <w:p w14:paraId="240B68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Приветствуются игрушки с фантазийным оригинальным исполнением.</w:t>
      </w:r>
    </w:p>
    <w:p w14:paraId="1FDBC6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5.3. Конкурсная работа должна быть пригодна для использования её на улице, устойчива к воздействию влаги, ветра и других погодных условий.</w:t>
      </w:r>
    </w:p>
    <w:p w14:paraId="4DD0EF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5.4. Конкурсная работа должна соответствовать нормам безопасности. Не допускаются работы из стекла, битого стекла, с острыми и режущими краями.</w:t>
      </w:r>
    </w:p>
    <w:p w14:paraId="6FE98E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5.5. Размеры украшения для уличной ели: не менее 20 см в длину/ не более 20 см в ширину.</w:t>
      </w:r>
    </w:p>
    <w:p w14:paraId="34FC5E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5.6 Работа представляется на конкурс с петлей или скобой из прочного материала для крепления к елочным ветвям.</w:t>
      </w:r>
    </w:p>
    <w:p w14:paraId="532B73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</w:p>
    <w:p w14:paraId="60900F90">
      <w:pPr>
        <w:pStyle w:val="66"/>
        <w:keepNext w:val="0"/>
        <w:keepLines w:val="0"/>
        <w:pageBreakBefore w:val="0"/>
        <w:widowControl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Критерии оценки</w:t>
      </w:r>
    </w:p>
    <w:p w14:paraId="4BC5F4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Креативность (10 баллов)</w:t>
      </w:r>
    </w:p>
    <w:p w14:paraId="1DCED7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Качество работы (10 баллов)</w:t>
      </w:r>
    </w:p>
    <w:p w14:paraId="51E1FF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Эстетическое оформление (10 баллов)</w:t>
      </w:r>
    </w:p>
    <w:p w14:paraId="01AD95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Наличие авторства (10 баллов)</w:t>
      </w:r>
    </w:p>
    <w:p w14:paraId="72DB43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Участие родителей (5 баллов)</w:t>
      </w:r>
    </w:p>
    <w:p w14:paraId="740F57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</w:p>
    <w:p w14:paraId="45BE6999">
      <w:pPr>
        <w:pStyle w:val="66"/>
        <w:keepNext w:val="0"/>
        <w:keepLines w:val="0"/>
        <w:pageBreakBefore w:val="0"/>
        <w:widowControl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Награждение победителей конкурса</w:t>
      </w:r>
    </w:p>
    <w:p w14:paraId="0C38967F">
      <w:pPr>
        <w:pStyle w:val="66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Chars="0"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hint="default" w:eastAsia="Times New Roman" w:cs="Times New Roman"/>
          <w:color w:val="262626"/>
          <w:sz w:val="24"/>
          <w:szCs w:val="24"/>
          <w:lang w:val="en-US" w:eastAsia="ru-RU"/>
        </w:rPr>
        <w:t xml:space="preserve">7.1. </w:t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Победители конкурса определяются конкурсной комиссией с 09 по 10 декабря 2024 года.</w:t>
      </w:r>
    </w:p>
    <w:p w14:paraId="4510B0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7.2. Победители конкурса награждаются Дипломами и памятными подарками, участники награждаются грамотами.</w:t>
      </w:r>
    </w:p>
    <w:p w14:paraId="267F66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08" w:firstLineChars="0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7.3. Условия конкурса, результаты публикуются на сайте администрации (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"https://kozhva-r11.gosweb.gosuslugi.ru/deyatelnost/" </w:instrText>
      </w:r>
      <w:r>
        <w:rPr>
          <w:sz w:val="24"/>
          <w:szCs w:val="24"/>
        </w:rPr>
        <w:fldChar w:fldCharType="separate"/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https://kozhva-r11.gosweb.gosuslugi.ru/deyatelnost/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) и на официальной странице администрации в социальной сети Вконтакте (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"https://vk.com/kozhvaonline" </w:instrText>
      </w:r>
      <w:r>
        <w:rPr>
          <w:sz w:val="24"/>
          <w:szCs w:val="24"/>
        </w:rPr>
        <w:fldChar w:fldCharType="separate"/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https://vk.com/kozhvaonline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 xml:space="preserve"> ) </w:t>
      </w:r>
    </w:p>
    <w:p w14:paraId="0C2650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Arial" w:hAnsi="Arial" w:eastAsia="Times New Roman" w:cs="Arial"/>
          <w:color w:val="262626"/>
          <w:sz w:val="24"/>
          <w:szCs w:val="24"/>
          <w:lang w:eastAsia="ru-RU"/>
        </w:rPr>
      </w:pPr>
      <w:r>
        <w:rPr>
          <w:rFonts w:ascii="Arial" w:hAnsi="Arial" w:eastAsia="Times New Roman" w:cs="Arial"/>
          <w:color w:val="262626"/>
          <w:sz w:val="24"/>
          <w:szCs w:val="24"/>
          <w:lang w:eastAsia="ru-RU"/>
        </w:rPr>
        <w:t> </w:t>
      </w:r>
    </w:p>
    <w:p w14:paraId="74E3ED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right"/>
        <w:textAlignment w:val="auto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Приложение к положению</w:t>
      </w:r>
      <w:r>
        <w:rPr>
          <w:rFonts w:hint="default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 xml:space="preserve">о проведении конкурса </w:t>
      </w:r>
    </w:p>
    <w:p w14:paraId="1AE1A5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right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>«Новогодняя игрушка на</w:t>
      </w:r>
      <w:r>
        <w:rPr>
          <w:rFonts w:hint="default" w:cs="Times New Roman"/>
          <w:color w:val="262626"/>
          <w:kern w:val="36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>уличную ель – 2025»</w:t>
      </w:r>
    </w:p>
    <w:p w14:paraId="14C285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sz w:val="24"/>
          <w:szCs w:val="24"/>
        </w:rPr>
      </w:pPr>
    </w:p>
    <w:p w14:paraId="3799831E">
      <w:pPr>
        <w:keepNext w:val="0"/>
        <w:keepLines w:val="0"/>
        <w:pageBreakBefore w:val="0"/>
        <w:widowControl/>
        <w:tabs>
          <w:tab w:val="left" w:pos="54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Заявка на участие в конкурсе</w:t>
      </w:r>
    </w:p>
    <w:p w14:paraId="34E432A6">
      <w:pPr>
        <w:keepNext w:val="0"/>
        <w:keepLines w:val="0"/>
        <w:pageBreakBefore w:val="0"/>
        <w:widowControl/>
        <w:tabs>
          <w:tab w:val="left" w:pos="54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«Новогодняя игрушка на уличную ель – 2025»</w:t>
      </w:r>
    </w:p>
    <w:tbl>
      <w:tblPr>
        <w:tblStyle w:val="58"/>
        <w:tblpPr w:leftFromText="180" w:rightFromText="180" w:vertAnchor="text" w:horzAnchor="page" w:tblpX="1594" w:tblpY="2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2E386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672" w:type="dxa"/>
          </w:tcPr>
          <w:p w14:paraId="319CB6BD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  <w:p w14:paraId="38939289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B53AF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460922B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09C2E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730E4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28E31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AB09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229EE6C9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автора работы (полностью)</w:t>
            </w:r>
          </w:p>
          <w:p w14:paraId="6D79E09D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32264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B278D74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15E94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84D20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0EFE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DEDCEC8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автора работы</w:t>
            </w:r>
          </w:p>
        </w:tc>
        <w:tc>
          <w:tcPr>
            <w:tcW w:w="4673" w:type="dxa"/>
          </w:tcPr>
          <w:p w14:paraId="22061126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FEA47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CBDC5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BAF1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7F4D018E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 автора (родителей)</w:t>
            </w:r>
          </w:p>
        </w:tc>
        <w:tc>
          <w:tcPr>
            <w:tcW w:w="4673" w:type="dxa"/>
          </w:tcPr>
          <w:p w14:paraId="1CA7BE8D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FB711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50EEA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3F9D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2444C756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(школа и класс/детский сад и группа)</w:t>
            </w:r>
          </w:p>
        </w:tc>
        <w:tc>
          <w:tcPr>
            <w:tcW w:w="4673" w:type="dxa"/>
          </w:tcPr>
          <w:p w14:paraId="34AFE44A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7857B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EE932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20BFB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099E7">
            <w:pPr>
              <w:keepNext w:val="0"/>
              <w:keepLines w:val="0"/>
              <w:pageBreakBefore w:val="0"/>
              <w:widowControl/>
              <w:tabs>
                <w:tab w:val="left" w:pos="54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afterAutospacing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2C60CF">
      <w:pPr>
        <w:keepNext w:val="0"/>
        <w:keepLines w:val="0"/>
        <w:pageBreakBefore w:val="0"/>
        <w:widowControl/>
        <w:tabs>
          <w:tab w:val="left" w:pos="54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02E8DE2C">
      <w:pPr>
        <w:keepNext w:val="0"/>
        <w:keepLines w:val="0"/>
        <w:pageBreakBefore w:val="0"/>
        <w:widowControl/>
        <w:tabs>
          <w:tab w:val="left" w:pos="54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sz w:val="24"/>
          <w:szCs w:val="24"/>
        </w:rPr>
      </w:pPr>
    </w:p>
    <w:p w14:paraId="3CBACE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30A53701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</w:p>
    <w:p w14:paraId="29AE7B67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</w:p>
    <w:p w14:paraId="7AE6F00A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</w:p>
    <w:p w14:paraId="367CAD59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</w:p>
    <w:p w14:paraId="676A401D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</w:p>
    <w:p w14:paraId="5BA81C64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</w:p>
    <w:p w14:paraId="679582F6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 xml:space="preserve">Приложение № 2 </w:t>
      </w:r>
    </w:p>
    <w:p w14:paraId="07C6F26D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 xml:space="preserve">к постановлению администрации </w:t>
      </w:r>
    </w:p>
    <w:p w14:paraId="56AF9F0D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>городского поселения «Кожва»</w:t>
      </w:r>
    </w:p>
    <w:p w14:paraId="58FFD866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>от 11 ноября 2024 г. № 161</w:t>
      </w:r>
    </w:p>
    <w:p w14:paraId="6ECD2F93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Положение о проведении конкурса на лучшее новогоднее поздравление</w:t>
      </w:r>
    </w:p>
    <w:p w14:paraId="33F2F6E6">
      <w:pPr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среди жителей городского поселения «Кожва»</w:t>
      </w:r>
    </w:p>
    <w:p w14:paraId="771F2C1B">
      <w:pPr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p w14:paraId="78C0FAF7">
      <w:pPr>
        <w:numPr>
          <w:ilvl w:val="0"/>
          <w:numId w:val="37"/>
        </w:numPr>
        <w:spacing w:after="0" w:line="240" w:lineRule="auto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14:paraId="52E5C4AC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1.1. Настоящее Положение определяет цели, порядок организации и проведения конкурса на лучшее новогоднее поздравление среди жителей городского поселения «Кожва».</w:t>
      </w:r>
    </w:p>
    <w:p w14:paraId="49158BCB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1.2. Организатором Конкурса является администрация городского поселения «Кожва».</w:t>
      </w:r>
    </w:p>
    <w:p w14:paraId="0F314FB5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4E2A3D28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2. Цель проведения конкурса</w:t>
      </w:r>
    </w:p>
    <w:p w14:paraId="3F6E3DB2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1. Конкурс проводится с целью создания новогодней атмосферы для жителей городского поселения «Кожва» в преддверии празднования Нового года и Рождества.</w:t>
      </w:r>
    </w:p>
    <w:p w14:paraId="3CFB70CF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B1F0ECD">
      <w:pPr>
        <w:ind w:firstLine="708" w:firstLineChars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3. Основные условия проведения конкурса</w:t>
      </w:r>
    </w:p>
    <w:p w14:paraId="66EC9079">
      <w:pPr>
        <w:ind w:firstLine="708" w:firstLineChars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1. Конкурс является открытым. К участию в конкурсе допускаются жители населенных пунктов, предприятия/организации/учреждения городского поселения «Кожва». Поздравление может быть как индивидуальным, так и коллективным. Возраст участников не ограничен. </w:t>
      </w:r>
    </w:p>
    <w:p w14:paraId="6C46229C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2.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Номинации конкурса:</w:t>
      </w:r>
    </w:p>
    <w:p w14:paraId="33F4A5B3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«Видеопоздравление «Поздравь жителей ГП «Кожва» с Новым 2025 годом!»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- снять видеоролик-поздравление от лица жителей/предприятия/ учреждения/организации. </w:t>
      </w:r>
      <w:r>
        <w:rPr>
          <w:rFonts w:ascii="Times New Roman" w:hAnsi="Times New Roman" w:eastAsia="Calibri" w:cs="Times New Roman"/>
          <w:sz w:val="24"/>
          <w:szCs w:val="24"/>
        </w:rPr>
        <w:t xml:space="preserve">Форма видеопоздравлений: любой вид творчества: стихи, проза, песня, хореографическая или театральная постановка и т.п.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Приветствуется использование костюмов и декораций.</w:t>
      </w:r>
    </w:p>
    <w:p w14:paraId="7F74EC87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«Стихотворное поздравление для жителей ГП «Кожва» с Новым 2025 годом!»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-  оформить поздравительное стихотворение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u w:val="single"/>
          <w:lang w:eastAsia="ru-RU"/>
        </w:rPr>
        <w:t>собственного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сочинения. </w:t>
      </w:r>
    </w:p>
    <w:p w14:paraId="01FC7E15">
      <w:pPr>
        <w:numPr>
          <w:ilvl w:val="0"/>
          <w:numId w:val="38"/>
        </w:numPr>
        <w:spacing w:after="0" w:line="240" w:lineRule="auto"/>
        <w:ind w:left="0" w:leftChars="0" w:firstLine="600" w:firstLineChars="250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Участник(и) гарантируют, что любое лицо, снятое в видеоролике, предоставленном для участия в конкурсе, изъявило согласие на съемку и предоставление видеоролика для участия в конкурсе. Все претензии лица снятого в видеоролике, разрешаются участниками конкурса (исполнителями), предоставившим видеоролик с изображением соответствующего лица для участия в конкурсе.</w:t>
      </w:r>
    </w:p>
    <w:p w14:paraId="08734471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4. Для участия в конкурсе коллектив/участник или его законный представитель должен заполнить заявку (см. Приложение 1) и прислать вместе с конкурсным материалом, отвечающим тематике и цели Конкурса на адрес электронной почты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"mailto:kogba-admin@mail.ru" </w:instrText>
      </w:r>
      <w:r>
        <w:rPr>
          <w:sz w:val="24"/>
          <w:szCs w:val="24"/>
        </w:rPr>
        <w:fldChar w:fldCharType="separate"/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val="en-US" w:eastAsia="ru-RU"/>
        </w:rPr>
        <w:t>kogba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-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val="en-US" w:eastAsia="ru-RU"/>
        </w:rPr>
        <w:t>admin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@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val="en-US" w:eastAsia="ru-RU"/>
        </w:rPr>
        <w:t>mail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.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val="en-US" w:eastAsia="ru-RU"/>
        </w:rPr>
        <w:t>ru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val="en-US" w:eastAsia="ru-RU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 темой письма «Конкурс на лучшее новогоднее поздравление» с 18 ноября до 19 декабря 2024 года (включительно).</w:t>
      </w:r>
    </w:p>
    <w:p w14:paraId="70D6C989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5. Требования к оформлению конкурсного материала:</w:t>
      </w:r>
    </w:p>
    <w:p w14:paraId="1D45D1EA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5.1.  Формат видеосюжета: MOV, MPEG, MPG, WMV, 3GP, AVI, MP4.</w:t>
      </w:r>
    </w:p>
    <w:p w14:paraId="42BCFCDA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5.2. Продолжительность видеосюжета от 2 до 5 минут.</w:t>
      </w:r>
    </w:p>
    <w:p w14:paraId="57289C46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5.3. Стихотворное поздравление собственного сочинения оформляется на листе формата А4 с указанием ФИО участника. Допускаются рисунки/фото при оформлении стихотворения.</w:t>
      </w:r>
    </w:p>
    <w:p w14:paraId="3FCBA6FB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5.4.  На конкурс НЕ принимаются материалы:</w:t>
      </w:r>
    </w:p>
    <w:p w14:paraId="51DCB23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 нецензурными словами и выражениями, а также мультимедийных элементов, порочащих честь и достоинство других людей;</w:t>
      </w:r>
    </w:p>
    <w:p w14:paraId="35037CB7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скачанные из Интернета;</w:t>
      </w:r>
    </w:p>
    <w:p w14:paraId="4E47DE7A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упоминания имен политических деятелей и лидеров, партий, политических лозунгов, высказываний, несущих антигосударственный и антиконституционный смысл.</w:t>
      </w:r>
    </w:p>
    <w:p w14:paraId="2DCCE623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6. Каждой заявке на участие в конкурсе присваивается свой регистрационный номер.</w:t>
      </w:r>
    </w:p>
    <w:p w14:paraId="26B428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/>
        <w:jc w:val="both"/>
        <w:textAlignment w:val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</w:p>
    <w:p w14:paraId="4FDB34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/>
        <w:jc w:val="center"/>
        <w:textAlignment w:val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</w:p>
    <w:p w14:paraId="009CD2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/>
        <w:jc w:val="center"/>
        <w:textAlignment w:val="auto"/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4.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Критерии оценки</w:t>
      </w:r>
    </w:p>
    <w:p w14:paraId="6C8CC6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left="360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Отражение темы конкурса (10 баллов)</w:t>
      </w:r>
    </w:p>
    <w:p w14:paraId="16633A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360" w:firstLineChars="150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Креативность (10 баллов)</w:t>
      </w:r>
    </w:p>
    <w:p w14:paraId="2000A8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360" w:firstLineChars="150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cs="Times New Roman"/>
          <w:sz w:val="24"/>
          <w:szCs w:val="24"/>
          <w:lang w:val="en-US" w:eastAsia="ru-RU"/>
        </w:rPr>
        <w:t xml:space="preserve">- </w:t>
      </w:r>
      <w:r>
        <w:rPr>
          <w:rFonts w:cs="Times New Roman"/>
          <w:sz w:val="24"/>
          <w:szCs w:val="24"/>
          <w:lang w:eastAsia="ru-RU"/>
        </w:rPr>
        <w:t>По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зитивный посыл (10 баллов)</w:t>
      </w:r>
    </w:p>
    <w:p w14:paraId="5E6144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360" w:firstLineChars="150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Качество работы (10 баллов)</w:t>
      </w:r>
    </w:p>
    <w:p w14:paraId="1B6F93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360" w:firstLineChars="150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Эстетическое оформление (10 баллов)</w:t>
      </w:r>
    </w:p>
    <w:p w14:paraId="4C4E7936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 w14:paraId="2243F34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5. Подведение итогов, награждение</w:t>
      </w:r>
    </w:p>
    <w:p w14:paraId="16E9F16B">
      <w:pPr>
        <w:numPr>
          <w:ilvl w:val="0"/>
          <w:numId w:val="40"/>
        </w:numPr>
        <w:spacing w:after="4" w:line="257" w:lineRule="auto"/>
        <w:ind w:left="0" w:leftChars="0" w:right="215" w:firstLine="400" w:firstLineChars="0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Победители Конкурса определяются членами жюри конкурса по номинациям (1,2,3 место) с 22 по 23 декабря 2024 года.</w:t>
      </w:r>
    </w:p>
    <w:p w14:paraId="5D6BE055">
      <w:pPr>
        <w:numPr>
          <w:ilvl w:val="0"/>
          <w:numId w:val="40"/>
        </w:numPr>
        <w:spacing w:after="4" w:line="257" w:lineRule="auto"/>
        <w:ind w:left="0" w:leftChars="0" w:right="215" w:firstLine="400" w:firstLineChars="0"/>
        <w:contextualSpacing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Победители конкурса награждаются Дипломами и памятными подарками, участники награждаются грамотами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(дата и время будет сообщено дополнительно).</w:t>
      </w:r>
    </w:p>
    <w:p w14:paraId="0F0778EB">
      <w:pPr>
        <w:spacing w:after="0" w:line="240" w:lineRule="auto"/>
        <w:ind w:firstLine="360" w:firstLineChars="150"/>
        <w:jc w:val="both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 Лучшие работы будут размещены на официальной странице администрации в социальной сети ВКонтакте </w:t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(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"https://vk.com/kozhvaonline" </w:instrText>
      </w:r>
      <w:r>
        <w:rPr>
          <w:sz w:val="24"/>
          <w:szCs w:val="24"/>
        </w:rPr>
        <w:fldChar w:fldCharType="separate"/>
      </w:r>
      <w:r>
        <w:rPr>
          <w:rFonts w:ascii="Times New Roman" w:hAnsi="Times New Roman" w:eastAsia="Times New Roman" w:cs="Times New Roman"/>
          <w:color w:val="0563C1"/>
          <w:sz w:val="24"/>
          <w:szCs w:val="24"/>
          <w:u w:val="single"/>
          <w:lang w:eastAsia="ru-RU"/>
        </w:rPr>
        <w:t>https://vk.com/kozhvaonline</w:t>
      </w:r>
      <w:r>
        <w:rPr>
          <w:rFonts w:ascii="Times New Roman" w:hAnsi="Times New Roman" w:eastAsia="Times New Roman" w:cs="Times New Roman"/>
          <w:color w:val="0563C1"/>
          <w:sz w:val="24"/>
          <w:szCs w:val="24"/>
          <w:u w:val="single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 xml:space="preserve">). </w:t>
      </w:r>
    </w:p>
    <w:p w14:paraId="13E59551">
      <w:pPr>
        <w:spacing w:after="360" w:line="240" w:lineRule="auto"/>
        <w:jc w:val="both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 </w:t>
      </w:r>
    </w:p>
    <w:p w14:paraId="08BD1F5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right"/>
        <w:textAlignment w:val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Приложение к положению о</w:t>
      </w:r>
      <w:r>
        <w:rPr>
          <w:rFonts w:hint="default" w:eastAsia="Calibri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>проведении конкурса</w:t>
      </w:r>
    </w:p>
    <w:p w14:paraId="2A4B2BD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right"/>
        <w:textAlignment w:val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lang w:val="ru-RU"/>
        </w:rPr>
        <w:t>н</w:t>
      </w:r>
      <w:r>
        <w:rPr>
          <w:rFonts w:ascii="Times New Roman" w:hAnsi="Times New Roman" w:eastAsia="Calibri" w:cs="Times New Roman"/>
          <w:sz w:val="24"/>
          <w:szCs w:val="24"/>
        </w:rPr>
        <w:t>а</w:t>
      </w:r>
      <w:r>
        <w:rPr>
          <w:rFonts w:hint="default" w:eastAsia="Calibri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лучшее новогоднее поздравление </w:t>
      </w:r>
    </w:p>
    <w:p w14:paraId="59079E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right"/>
        <w:textAlignment w:val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среди жителей ГП «Кожва» </w:t>
      </w:r>
    </w:p>
    <w:p w14:paraId="0C6FD6FE">
      <w:pPr>
        <w:spacing w:after="0"/>
        <w:jc w:val="both"/>
        <w:rPr>
          <w:rFonts w:ascii="Calibri" w:hAnsi="Calibri" w:eastAsia="Calibri" w:cs="Times New Roman"/>
          <w:sz w:val="24"/>
          <w:szCs w:val="24"/>
        </w:rPr>
      </w:pPr>
    </w:p>
    <w:p w14:paraId="2C5D8A88">
      <w:pPr>
        <w:tabs>
          <w:tab w:val="left" w:pos="5415"/>
        </w:tabs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Заявка на участие в конкурсе на лучшее новогоднее поздравление</w:t>
      </w:r>
    </w:p>
    <w:p w14:paraId="6A150ED2">
      <w:pPr>
        <w:tabs>
          <w:tab w:val="left" w:pos="5415"/>
        </w:tabs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среди жителей городского поселения «Кожва»</w:t>
      </w:r>
    </w:p>
    <w:p w14:paraId="23253544">
      <w:pPr>
        <w:tabs>
          <w:tab w:val="left" w:pos="5415"/>
        </w:tabs>
        <w:spacing w:after="0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</w:p>
    <w:tbl>
      <w:tblPr>
        <w:tblStyle w:val="5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62DB8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6DBA9ABF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Номинация конкурса</w:t>
            </w:r>
          </w:p>
          <w:p w14:paraId="328B057F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BB99C74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5D406E69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3F92F2BC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148D0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6D4A3594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Фамилия, имя автора работы (полностью)</w:t>
            </w:r>
          </w:p>
          <w:p w14:paraId="1DF52025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5BB746D8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162C3FB8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01CD8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636C2EBE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Возраст автора работы</w:t>
            </w:r>
          </w:p>
        </w:tc>
        <w:tc>
          <w:tcPr>
            <w:tcW w:w="4673" w:type="dxa"/>
          </w:tcPr>
          <w:p w14:paraId="19F23C01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38B5FCCC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7BCD45CE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45A99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139C9214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Контактный телефон автора</w:t>
            </w:r>
          </w:p>
        </w:tc>
        <w:tc>
          <w:tcPr>
            <w:tcW w:w="4673" w:type="dxa"/>
          </w:tcPr>
          <w:p w14:paraId="0785A56E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29F1D6DB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1067D391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 w14:paraId="149E2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4672" w:type="dxa"/>
          </w:tcPr>
          <w:p w14:paraId="246BEEA5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Наименование учреждение/организации</w:t>
            </w:r>
          </w:p>
          <w:p w14:paraId="1822B7D8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1383CEC2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496DA840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FE9377F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 w14:paraId="002C2647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</w:tbl>
    <w:p w14:paraId="3FE4C5F3">
      <w:pPr>
        <w:tabs>
          <w:tab w:val="left" w:pos="5415"/>
        </w:tabs>
        <w:jc w:val="both"/>
        <w:rPr>
          <w:rFonts w:ascii="Calibri" w:hAnsi="Calibri" w:eastAsia="Calibri" w:cs="Times New Roman"/>
          <w:sz w:val="24"/>
          <w:szCs w:val="24"/>
        </w:rPr>
      </w:pPr>
    </w:p>
    <w:p w14:paraId="299BDDFC">
      <w:pPr>
        <w:jc w:val="both"/>
        <w:rPr>
          <w:rFonts w:ascii="Times New Roman" w:hAnsi="Times New Roman" w:eastAsia="Calibri" w:cs="Times New Roman"/>
          <w:sz w:val="24"/>
          <w:szCs w:val="24"/>
        </w:rPr>
      </w:pPr>
    </w:p>
    <w:p w14:paraId="20B1AF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14:paraId="703A6C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39880C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«Кожва»</w:t>
      </w:r>
    </w:p>
    <w:p w14:paraId="1240D0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11 ноября 2024 года № 161</w:t>
      </w:r>
    </w:p>
    <w:p w14:paraId="4ED2A7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BF4C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Положение о проведении конкурса поделок «Символ 2025 года»</w:t>
      </w:r>
    </w:p>
    <w:p w14:paraId="4BED6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179B6251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Настоящее Положение о проведении конкурса «Символ года, змея – 2025» регламентирует порядок и правила организации и проведения конкурса.</w:t>
      </w:r>
    </w:p>
    <w:p w14:paraId="34D4C0A2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Организатором Конкурса является администрация городского поселения «Кожва».</w:t>
      </w:r>
    </w:p>
    <w:p w14:paraId="61886F27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В рамках Конкурса Участники создают, игрушки (далее – Работы), раскрывающие тематику Конкурса: «Символ года, змея – 2025».</w:t>
      </w:r>
    </w:p>
    <w:p w14:paraId="28E443FC">
      <w:pPr>
        <w:ind w:firstLine="708" w:firstLineChars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56CE41">
      <w:pPr>
        <w:ind w:firstLine="708" w:firstLineChars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Цели и задачи Конкурса</w:t>
      </w:r>
    </w:p>
    <w:p w14:paraId="2F6C08CD">
      <w:pPr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2.1. Цель конкурса: Развивать и стимулировать познавательную и творческую активность детей и взрослых. </w:t>
      </w:r>
    </w:p>
    <w:p w14:paraId="6AAC152A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Задачи конкурса: </w:t>
      </w:r>
    </w:p>
    <w:p w14:paraId="010F4874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Формирование у детей дошкольного, школьного возраста, взрослых интереса к продуктивным видам деятельности. </w:t>
      </w:r>
    </w:p>
    <w:p w14:paraId="6315D185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Приобщение детей и родителей к творчеству. </w:t>
      </w:r>
    </w:p>
    <w:p w14:paraId="12DAAD56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у детей чувства радости и удовлетворения от результатов своего труда. </w:t>
      </w:r>
    </w:p>
    <w:p w14:paraId="2972F372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Создание праздничного новогоднего настроения, эмоциональных моментов, предвкушение праздника. </w:t>
      </w:r>
    </w:p>
    <w:p w14:paraId="50BB04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E6B0EF">
      <w:pPr>
        <w:pStyle w:val="66"/>
        <w:numPr>
          <w:ilvl w:val="0"/>
          <w:numId w:val="4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14:paraId="7B381F4C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Участниками конкурса являются все желающие без возрастных ограничений.</w:t>
      </w:r>
    </w:p>
    <w:p w14:paraId="7947A22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D603D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Условия конкурса</w:t>
      </w:r>
    </w:p>
    <w:p w14:paraId="76669873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Конкурс проводится: с 18 ноября по 19 декабря 2024 года. </w:t>
      </w:r>
    </w:p>
    <w:p w14:paraId="06C28730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На конкурс представляются творческие работы, изготовленные собственными руками. Игрушка должна соответствовать требованиям, указанным в пункте 5 Положения.</w:t>
      </w:r>
    </w:p>
    <w:p w14:paraId="541BEF03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Творческие работы на конкурс представляются вместе с заполненной заявкой на участие (Приложение).</w:t>
      </w:r>
    </w:p>
    <w:p w14:paraId="2490BFE3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Участие в конкурсе дает его организатору право на использование работ для оформления уличных елей в населенных пунктах городского поселения «Кожва».</w:t>
      </w:r>
    </w:p>
    <w:p w14:paraId="6759027B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Творческие работы и заявки предоставляются в администрацию городского поселения «Кожва» (пгт. Кожва, ул. Мира,12) тел.: 8 (82142) 95-5-22.</w:t>
      </w:r>
    </w:p>
    <w:p w14:paraId="6DEE27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A366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Требования к оформлению конкурсных работ</w:t>
      </w:r>
    </w:p>
    <w:p w14:paraId="5CC4194D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На конкурс принимаются работы, выполненные индивидуально или созданные совместно с родителями (лицами, их заменяющими). </w:t>
      </w:r>
    </w:p>
    <w:p w14:paraId="4BE30489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Разнообразие и оригинальность материалов: бумага различного вида, нитки, ткань, бросовый материал, проволока, шишки, ткани, фетр и т.д. </w:t>
      </w:r>
    </w:p>
    <w:p w14:paraId="41E12928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Эстетичность оформления, проявление разных техник изготовления. </w:t>
      </w:r>
    </w:p>
    <w:p w14:paraId="35C22499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Поделка должна иметь петельку либо устойчивое положение, должна быть легко и безопасно использована при украшении к Новому году. </w:t>
      </w:r>
    </w:p>
    <w:p w14:paraId="604E7193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Высота поделки от 15 см. </w:t>
      </w:r>
    </w:p>
    <w:p w14:paraId="696D174D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От каждого автора допускается 1 работа. </w:t>
      </w:r>
    </w:p>
    <w:p w14:paraId="466A28C8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К творческой работе прикрепляется этикетка, которая содержит: Ф.И. ребенка, И.О родителя, название конкурсной работы, указать если совместное творчество, телефон для приглашения на награждение.</w:t>
      </w:r>
    </w:p>
    <w:p w14:paraId="0CED8DB3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4"/>
        </w:rPr>
      </w:pPr>
    </w:p>
    <w:p w14:paraId="318B23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6. Критерии оценки</w:t>
      </w:r>
    </w:p>
    <w:p w14:paraId="6B190F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Креативность (10 баллов)</w:t>
      </w:r>
    </w:p>
    <w:p w14:paraId="01CBFA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Качество работы (10 баллов)</w:t>
      </w:r>
    </w:p>
    <w:p w14:paraId="759347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Эстетическое оформление (10 баллов)</w:t>
      </w:r>
    </w:p>
    <w:p w14:paraId="007F24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Наличие авторства (10 баллов)</w:t>
      </w:r>
    </w:p>
    <w:p w14:paraId="251E2E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both"/>
        <w:textAlignment w:val="auto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- Участие родителей (5 баллов)</w:t>
      </w:r>
    </w:p>
    <w:p w14:paraId="06334A46">
      <w:pPr>
        <w:pStyle w:val="66"/>
        <w:numPr>
          <w:numId w:val="0"/>
        </w:numPr>
        <w:spacing w:before="100" w:beforeAutospacing="1" w:after="100" w:afterAutospacing="1" w:line="240" w:lineRule="auto"/>
        <w:ind w:left="360" w:leftChars="0"/>
        <w:jc w:val="center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hint="default" w:eastAsia="Times New Roman" w:cs="Times New Roman"/>
          <w:b/>
          <w:bCs/>
          <w:color w:val="262626"/>
          <w:sz w:val="24"/>
          <w:szCs w:val="24"/>
          <w:lang w:val="en-US" w:eastAsia="ru-RU"/>
        </w:rPr>
        <w:t>7.</w:t>
      </w:r>
      <w:r>
        <w:rPr>
          <w:rFonts w:ascii="Times New Roman" w:hAnsi="Times New Roman" w:eastAsia="Times New Roman" w:cs="Times New Roman"/>
          <w:b/>
          <w:bCs/>
          <w:color w:val="262626"/>
          <w:sz w:val="24"/>
          <w:szCs w:val="24"/>
          <w:lang w:eastAsia="ru-RU"/>
        </w:rPr>
        <w:t>Награждение победителей конкурса</w:t>
      </w:r>
    </w:p>
    <w:p w14:paraId="1EDB2917">
      <w:pPr>
        <w:pStyle w:val="66"/>
        <w:spacing w:after="0" w:line="240" w:lineRule="auto"/>
        <w:ind w:left="0" w:firstLine="708" w:firstLineChars="0"/>
        <w:jc w:val="both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hint="default" w:eastAsia="Times New Roman" w:cs="Times New Roman"/>
          <w:color w:val="262626"/>
          <w:sz w:val="24"/>
          <w:szCs w:val="24"/>
          <w:lang w:val="en-US" w:eastAsia="ru-RU"/>
        </w:rPr>
        <w:t>7</w:t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.1. Победители конкурса определяются конкурсной комиссией с 22 по 23 декабря 2024 года.</w:t>
      </w:r>
    </w:p>
    <w:p w14:paraId="53AFE350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hint="default" w:cs="Times New Roman"/>
          <w:color w:val="262626"/>
          <w:sz w:val="24"/>
          <w:szCs w:val="24"/>
          <w:lang w:val="en-US" w:eastAsia="ru-RU"/>
        </w:rPr>
        <w:t>7</w:t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.2. Победители конкурса награждаются Дипломами и памятными подарками, участники награждаются грамотами.</w:t>
      </w:r>
    </w:p>
    <w:p w14:paraId="1C2671AD">
      <w:pPr>
        <w:spacing w:after="0" w:line="240" w:lineRule="auto"/>
        <w:ind w:firstLine="708" w:firstLineChars="0"/>
        <w:jc w:val="both"/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</w:pPr>
      <w:r>
        <w:rPr>
          <w:rFonts w:hint="default" w:cs="Times New Roman"/>
          <w:color w:val="262626"/>
          <w:sz w:val="24"/>
          <w:szCs w:val="24"/>
          <w:lang w:val="en-US" w:eastAsia="ru-RU"/>
        </w:rPr>
        <w:t>7</w:t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.3. Условия конкурса, результаты публикуются на сайте администрации (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"https://kozhva-r11.gosweb.gosuslugi.ru/deyatelnost/" </w:instrText>
      </w:r>
      <w:r>
        <w:rPr>
          <w:sz w:val="24"/>
          <w:szCs w:val="24"/>
        </w:rPr>
        <w:fldChar w:fldCharType="separate"/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https://kozhva-r11.gosweb.gosuslugi.ru/deyatelnost/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>) и на официальной странице администрации в социальной сети Вконтакте (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"https://vk.com/kozhvaonline" </w:instrText>
      </w:r>
      <w:r>
        <w:rPr>
          <w:sz w:val="24"/>
          <w:szCs w:val="24"/>
        </w:rPr>
        <w:fldChar w:fldCharType="separate"/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https://vk.com/kozhvaonline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color w:val="262626"/>
          <w:sz w:val="24"/>
          <w:szCs w:val="24"/>
          <w:lang w:eastAsia="ru-RU"/>
        </w:rPr>
        <w:t xml:space="preserve"> ) </w:t>
      </w:r>
    </w:p>
    <w:p w14:paraId="311C0084">
      <w:pPr>
        <w:spacing w:after="360" w:line="240" w:lineRule="auto"/>
        <w:jc w:val="both"/>
        <w:rPr>
          <w:rFonts w:ascii="Arial" w:hAnsi="Arial" w:eastAsia="Times New Roman" w:cs="Arial"/>
          <w:color w:val="262626"/>
          <w:sz w:val="24"/>
          <w:szCs w:val="24"/>
          <w:lang w:eastAsia="ru-RU"/>
        </w:rPr>
      </w:pPr>
    </w:p>
    <w:p w14:paraId="1C5ED596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Приложение к положению</w:t>
      </w: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 xml:space="preserve"> </w:t>
      </w:r>
    </w:p>
    <w:p w14:paraId="579AA8E7"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 xml:space="preserve">о проведении конкурса </w:t>
      </w:r>
    </w:p>
    <w:p w14:paraId="6B0A5F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262626"/>
          <w:kern w:val="36"/>
          <w:sz w:val="24"/>
          <w:szCs w:val="24"/>
          <w:lang w:eastAsia="ru-RU"/>
        </w:rPr>
        <w:t>«Символ 2025 года»</w:t>
      </w:r>
    </w:p>
    <w:p w14:paraId="729E6E70">
      <w:pPr>
        <w:tabs>
          <w:tab w:val="left" w:pos="54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Заявка на участие в конкурсе</w:t>
      </w:r>
    </w:p>
    <w:p w14:paraId="1CCF98D6">
      <w:pPr>
        <w:tabs>
          <w:tab w:val="left" w:pos="541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«Символ 2025 года»</w:t>
      </w:r>
    </w:p>
    <w:p w14:paraId="2B538945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5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2"/>
        <w:gridCol w:w="4673"/>
      </w:tblGrid>
      <w:tr w14:paraId="0DC41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46833750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4673" w:type="dxa"/>
          </w:tcPr>
          <w:p w14:paraId="301BBEBD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1CAAC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15C83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C43D8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CD55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235AD29E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автора работы (полностью)</w:t>
            </w:r>
          </w:p>
          <w:p w14:paraId="1F79AA21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F94C1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A680CBD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BB9F0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135EB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A05B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653B8D00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автора работы</w:t>
            </w:r>
          </w:p>
        </w:tc>
        <w:tc>
          <w:tcPr>
            <w:tcW w:w="4673" w:type="dxa"/>
          </w:tcPr>
          <w:p w14:paraId="46398F84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E3B9D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7A67F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5322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593510D0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 автора (родителей)</w:t>
            </w:r>
          </w:p>
        </w:tc>
        <w:tc>
          <w:tcPr>
            <w:tcW w:w="4673" w:type="dxa"/>
          </w:tcPr>
          <w:p w14:paraId="010E3821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22A28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5C44F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E535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2" w:type="dxa"/>
          </w:tcPr>
          <w:p w14:paraId="33CF9537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(школа и класс/детский сад и группа)</w:t>
            </w:r>
          </w:p>
        </w:tc>
        <w:tc>
          <w:tcPr>
            <w:tcW w:w="4673" w:type="dxa"/>
          </w:tcPr>
          <w:p w14:paraId="6E40AAEF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13C1E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51DA5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DFFC4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0B2D4">
            <w:pPr>
              <w:tabs>
                <w:tab w:val="left" w:pos="5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06702B">
      <w:pPr>
        <w:tabs>
          <w:tab w:val="left" w:pos="5415"/>
        </w:tabs>
        <w:jc w:val="both"/>
        <w:rPr>
          <w:sz w:val="24"/>
          <w:szCs w:val="24"/>
        </w:rPr>
      </w:pPr>
    </w:p>
    <w:p w14:paraId="1630F98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14:paraId="6576E2C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14:paraId="35A457C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«Кожва»</w:t>
      </w:r>
    </w:p>
    <w:p w14:paraId="6764E86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11 ноября 2024 года № 161</w:t>
      </w:r>
    </w:p>
    <w:p w14:paraId="554634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комиссии по проведению конкурсов</w:t>
      </w:r>
    </w:p>
    <w:p w14:paraId="333949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Новому 2025 году и Рождеству Христову на территории городского поселения «Кожва»</w:t>
      </w:r>
    </w:p>
    <w:p w14:paraId="190CA471">
      <w:pPr>
        <w:pStyle w:val="66"/>
        <w:numPr>
          <w:ilvl w:val="0"/>
          <w:numId w:val="41"/>
        </w:numPr>
        <w:spacing w:after="0"/>
        <w:ind w:left="0" w:leftChars="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Павлова Надежда Алексеевна – руководитель администрации, председатель комиссии.</w:t>
      </w:r>
    </w:p>
    <w:p w14:paraId="60DCADA8">
      <w:pPr>
        <w:pStyle w:val="66"/>
        <w:numPr>
          <w:ilvl w:val="0"/>
          <w:numId w:val="41"/>
        </w:numPr>
        <w:spacing w:after="0"/>
        <w:ind w:left="0" w:leftChars="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Попова Светлана Николаевна – ведущий специалист администрации, секретарь комиссии.</w:t>
      </w:r>
    </w:p>
    <w:p w14:paraId="19524EFF">
      <w:pPr>
        <w:pStyle w:val="66"/>
        <w:numPr>
          <w:ilvl w:val="0"/>
          <w:numId w:val="41"/>
        </w:numPr>
        <w:ind w:left="0" w:leftChars="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Ершакова Лилия Вячеславовна – депутат МР «Печора», член комиссии (по согласованию).</w:t>
      </w:r>
    </w:p>
    <w:p w14:paraId="004B8166">
      <w:pPr>
        <w:pStyle w:val="66"/>
        <w:numPr>
          <w:ilvl w:val="0"/>
          <w:numId w:val="41"/>
        </w:numPr>
        <w:ind w:left="0" w:leftChars="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Данч Наталья Ивановна – глава городского поселения «Кожва», член комиссии (по согласованию).</w:t>
      </w:r>
    </w:p>
    <w:p w14:paraId="6FB2759F">
      <w:pPr>
        <w:pStyle w:val="66"/>
        <w:numPr>
          <w:ilvl w:val="0"/>
          <w:numId w:val="41"/>
        </w:numPr>
        <w:ind w:left="0" w:leftChars="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Мурина Марина Владимировна – депутат ГП «Кожва», член комиссии (по согласованию).</w:t>
      </w:r>
    </w:p>
    <w:p w14:paraId="7BD2D4B7">
      <w:pPr>
        <w:pStyle w:val="66"/>
        <w:numPr>
          <w:ilvl w:val="0"/>
          <w:numId w:val="41"/>
        </w:numPr>
        <w:ind w:left="0" w:leftChars="0" w:firstLine="0" w:firstLineChars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Максимова Екатерина Ивановна, ведущий специалист администрации, член комиссии.</w:t>
      </w:r>
    </w:p>
    <w:p w14:paraId="441A98E9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rPr>
          <w:rFonts w:hint="default"/>
          <w:sz w:val="22"/>
          <w:szCs w:val="22"/>
          <w:highlight w:val="none"/>
          <w:lang w:val="ru-RU"/>
        </w:rPr>
        <w:t>* * * * * * *</w:t>
      </w:r>
    </w:p>
    <w:tbl>
      <w:tblPr>
        <w:tblStyle w:val="12"/>
        <w:tblW w:w="9815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3"/>
        <w:gridCol w:w="1417"/>
        <w:gridCol w:w="817"/>
        <w:gridCol w:w="3888"/>
      </w:tblGrid>
      <w:tr w14:paraId="38119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vAlign w:val="top"/>
          </w:tcPr>
          <w:p w14:paraId="2847723A">
            <w:pPr>
              <w:tabs>
                <w:tab w:val="left" w:pos="324"/>
              </w:tabs>
              <w:ind w:right="-10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Проект</w:t>
            </w:r>
          </w:p>
          <w:p w14:paraId="4542F491">
            <w:pPr>
              <w:ind w:right="-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ПОСТАНОВЛЕНИЕ     </w:t>
            </w:r>
          </w:p>
          <w:p w14:paraId="6A280FE3">
            <w:pPr>
              <w:ind w:right="-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ШУÖМ</w:t>
            </w:r>
          </w:p>
          <w:p w14:paraId="524CAAB6">
            <w:pPr>
              <w:overflowPunct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</w:p>
        </w:tc>
      </w:tr>
      <w:tr w14:paraId="271B6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vAlign w:val="top"/>
          </w:tcPr>
          <w:p w14:paraId="16E527F8">
            <w:pPr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  <w:u w:val="single"/>
              </w:rPr>
              <w:t xml:space="preserve">                            2024 г.</w:t>
            </w:r>
          </w:p>
          <w:p w14:paraId="32F3DB8F">
            <w:pPr>
              <w:rPr>
                <w:sz w:val="22"/>
                <w:szCs w:val="22"/>
              </w:rPr>
            </w:pPr>
            <w:r>
              <w:rPr>
                <w:sz w:val="28"/>
                <w:szCs w:val="28"/>
                <w:vertAlign w:val="superscript"/>
              </w:rPr>
              <w:t>пгт. Кожва, г. Печора, Республика Коми</w:t>
            </w:r>
          </w:p>
          <w:p w14:paraId="4DE95BB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vAlign w:val="top"/>
          </w:tcPr>
          <w:p w14:paraId="38485210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vAlign w:val="top"/>
          </w:tcPr>
          <w:p w14:paraId="5CFA22B8">
            <w:pPr>
              <w:tabs>
                <w:tab w:val="left" w:pos="480"/>
                <w:tab w:val="right" w:pos="3611"/>
              </w:tabs>
              <w:jc w:val="right"/>
            </w:pPr>
            <w:r>
              <w:tab/>
            </w:r>
            <w:r>
              <w:t xml:space="preserve">                             № </w:t>
            </w:r>
          </w:p>
          <w:p w14:paraId="7E430CE6">
            <w:pPr>
              <w:jc w:val="right"/>
            </w:pPr>
          </w:p>
          <w:p w14:paraId="7F7DA300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</w:tr>
      <w:tr w14:paraId="0EDC1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88" w:type="dxa"/>
          <w:trHeight w:val="1535" w:hRule="atLeast"/>
        </w:trPr>
        <w:tc>
          <w:tcPr>
            <w:tcW w:w="5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vAlign w:val="center"/>
          </w:tcPr>
          <w:p w14:paraId="31633A96">
            <w:pPr>
              <w:ind w:right="-1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Печора, городское поселение Кожва, пгт. Кожва, ул. Космонавтов, д. 3.</w:t>
            </w:r>
          </w:p>
        </w:tc>
      </w:tr>
    </w:tbl>
    <w:p w14:paraId="226D3C2E">
      <w:pPr>
        <w:tabs>
          <w:tab w:val="left" w:pos="851"/>
        </w:tabs>
        <w:jc w:val="both"/>
        <w:rPr>
          <w:sz w:val="22"/>
          <w:szCs w:val="22"/>
        </w:rPr>
      </w:pPr>
    </w:p>
    <w:p w14:paraId="357917E0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    </w:t>
      </w:r>
      <w:r>
        <w:rPr>
          <w:sz w:val="26"/>
          <w:szCs w:val="26"/>
        </w:rPr>
        <w:t>На основании ст. 39 Градостроительного кодекса Российской Федерации,  решения Совета городского поселения «Кожва» от 14 мая 2018 г. № 2-15/115 «Об утверждении Правил землепользования и застройки муниципального образования городского поселения «Кожва» муниципального района «Печора» Республики Коми», по результатам проведения публичных слушаний от ____,</w:t>
      </w:r>
      <w:r>
        <w:rPr>
          <w:sz w:val="28"/>
          <w:szCs w:val="28"/>
        </w:rPr>
        <w:t xml:space="preserve"> </w:t>
      </w:r>
      <w:r>
        <w:rPr>
          <w:sz w:val="26"/>
          <w:szCs w:val="26"/>
        </w:rPr>
        <w:t>с учетом рекомендаций постоянно действующей комиссии по землепользованию и застройке муниципального образования городского поселения «Кожва»</w:t>
      </w:r>
    </w:p>
    <w:p w14:paraId="28FAD7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администрация ПОСТАНОВЛЯЕТ:</w:t>
      </w:r>
    </w:p>
    <w:p w14:paraId="53EB41C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1. Предоставить разрешение на условно разрешенный вид использования земельного участка «для индивидуального жилищного строительства»,  с кадастровым номером 11:12:3101015:49, на землях населенного пункта, в территориальной зоне застройки малоэтажными жилыми домами (Ж-2), расположенного по адресу: Республика Коми, муниципальный район Печора, городское поселение Кожва, пгт. Кожва, ул. Космонавтов, д. 3.</w:t>
      </w:r>
    </w:p>
    <w:p w14:paraId="35F8080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2. Настоящее постановление вступает в силу со дня его принятия, подлежит официальному опубликованию и размещению на официальном сайте администрации городского поселения «Кожва».</w:t>
      </w:r>
    </w:p>
    <w:p w14:paraId="09E28955">
      <w:pPr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p w14:paraId="65079B1B">
      <w:pPr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Руководитель администрации                                           </w:t>
      </w:r>
      <w:r>
        <w:rPr>
          <w:rFonts w:hint="default"/>
          <w:sz w:val="26"/>
          <w:szCs w:val="26"/>
          <w:lang w:val="ru-RU"/>
        </w:rPr>
        <w:t xml:space="preserve">                           </w:t>
      </w:r>
      <w:r>
        <w:rPr>
          <w:sz w:val="26"/>
          <w:szCs w:val="26"/>
        </w:rPr>
        <w:t xml:space="preserve">      Н.А. Павлова</w:t>
      </w:r>
    </w:p>
    <w:p w14:paraId="79DFD11A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rPr>
          <w:rFonts w:hint="default"/>
          <w:sz w:val="22"/>
          <w:szCs w:val="22"/>
          <w:highlight w:val="none"/>
          <w:lang w:val="ru-RU"/>
        </w:rPr>
        <w:t>_____________________________</w:t>
      </w:r>
    </w:p>
    <w:p w14:paraId="2A9CDACD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40EE10C4">
      <w:pPr>
        <w:tabs>
          <w:tab w:val="left" w:pos="709"/>
        </w:tabs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ru-RU"/>
        </w:rPr>
        <w:t>ТРЕТИЙ</w:t>
      </w:r>
    </w:p>
    <w:p w14:paraId="09717643">
      <w:pPr>
        <w:tabs>
          <w:tab w:val="left" w:pos="709"/>
        </w:tabs>
        <w:jc w:val="center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иные</w:t>
      </w:r>
      <w:r>
        <w:rPr>
          <w:rFonts w:hint="default"/>
          <w:b/>
          <w:sz w:val="24"/>
          <w:szCs w:val="24"/>
          <w:lang w:val="ru-RU"/>
        </w:rPr>
        <w:t xml:space="preserve"> официальные сообщения и материалы </w:t>
      </w:r>
    </w:p>
    <w:p w14:paraId="76C02540">
      <w:pPr>
        <w:jc w:val="center"/>
        <w:rPr>
          <w:rFonts w:hint="default"/>
          <w:b/>
          <w:sz w:val="24"/>
          <w:szCs w:val="24"/>
          <w:lang w:val="ru-RU"/>
        </w:rPr>
      </w:pPr>
      <w:r>
        <w:rPr>
          <w:rFonts w:hint="default"/>
          <w:b/>
          <w:sz w:val="24"/>
          <w:szCs w:val="24"/>
          <w:lang w:val="ru-RU"/>
        </w:rPr>
        <w:t>органов местного самоуправления  муниципального образования городского поселения «Кожва»</w:t>
      </w:r>
    </w:p>
    <w:p w14:paraId="377D0FEE">
      <w:pPr>
        <w:jc w:val="center"/>
        <w:rPr>
          <w:rFonts w:hint="default"/>
          <w:b/>
          <w:sz w:val="24"/>
          <w:szCs w:val="24"/>
          <w:lang w:val="ru-RU"/>
        </w:rPr>
      </w:pPr>
    </w:p>
    <w:p w14:paraId="5292082A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rPr>
          <w:rFonts w:hint="default" w:cs="Times New Roman"/>
          <w:b/>
          <w:bCs/>
          <w:sz w:val="26"/>
          <w:szCs w:val="26"/>
          <w:lang w:val="ru-RU"/>
        </w:rPr>
        <w:t xml:space="preserve">* * * * * *  </w:t>
      </w:r>
    </w:p>
    <w:p w14:paraId="6BCA5A23">
      <w:pPr>
        <w:tabs>
          <w:tab w:val="left" w:pos="851"/>
        </w:tabs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</w:rPr>
        <w:t>Оповещение</w:t>
      </w:r>
    </w:p>
    <w:p w14:paraId="0FECD60F">
      <w:pPr>
        <w:pStyle w:val="71"/>
        <w:widowControl/>
        <w:tabs>
          <w:tab w:val="left" w:pos="0"/>
          <w:tab w:val="left" w:pos="1134"/>
        </w:tabs>
        <w:autoSpaceDE/>
        <w:autoSpaceDN/>
        <w:adjustRightInd/>
        <w:jc w:val="center"/>
        <w:rPr>
          <w:rFonts w:hint="default" w:ascii="Times New Roman" w:hAnsi="Times New Roman" w:cs="Times New Roman"/>
          <w:b/>
          <w:bCs/>
          <w:sz w:val="26"/>
          <w:szCs w:val="26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</w:rPr>
        <w:t xml:space="preserve">о начале публичных слушаний по проекту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ru-RU"/>
        </w:rPr>
        <w:t>постановления</w:t>
      </w:r>
      <w:r>
        <w:rPr>
          <w:rFonts w:hint="default"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ru-RU"/>
        </w:rPr>
        <w:t xml:space="preserve">администрации </w:t>
      </w:r>
      <w:r>
        <w:rPr>
          <w:rFonts w:hint="default" w:ascii="Times New Roman" w:hAnsi="Times New Roman" w:cs="Times New Roman"/>
          <w:b/>
          <w:bCs/>
          <w:sz w:val="26"/>
          <w:szCs w:val="26"/>
        </w:rPr>
        <w:t>городского поселения «Кожва» «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ru-RU"/>
        </w:rPr>
        <w:t>О предоставлении разрешения на условно разрешенный вид использования земельного участка, расположенного по адресу: Российская Федерация, Республика Коми, муниципальный район «Печора» городское поселение «Кожва», пгт.Кожва, ул.Космонавтов, д.3 »</w:t>
      </w:r>
    </w:p>
    <w:p w14:paraId="6FA48C3E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Публичные слушания проводятся с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06</w:t>
      </w:r>
      <w:r>
        <w:rPr>
          <w:rFonts w:hint="default" w:ascii="Times New Roman" w:hAnsi="Times New Roman" w:cs="Times New Roman"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11</w:t>
      </w:r>
      <w:r>
        <w:rPr>
          <w:rFonts w:hint="default" w:ascii="Times New Roman" w:hAnsi="Times New Roman" w:cs="Times New Roman"/>
          <w:sz w:val="26"/>
          <w:szCs w:val="26"/>
        </w:rPr>
        <w:t>.202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hint="default" w:ascii="Times New Roman" w:hAnsi="Times New Roman" w:cs="Times New Roman"/>
          <w:sz w:val="26"/>
          <w:szCs w:val="26"/>
        </w:rPr>
        <w:t xml:space="preserve"> по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05</w:t>
      </w:r>
      <w:r>
        <w:rPr>
          <w:rFonts w:hint="default" w:ascii="Times New Roman" w:hAnsi="Times New Roman" w:cs="Times New Roman"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12</w:t>
      </w:r>
      <w:r>
        <w:rPr>
          <w:rFonts w:hint="default" w:ascii="Times New Roman" w:hAnsi="Times New Roman" w:cs="Times New Roman"/>
          <w:sz w:val="26"/>
          <w:szCs w:val="26"/>
        </w:rPr>
        <w:t>.202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hint="default" w:ascii="Times New Roman" w:hAnsi="Times New Roman" w:cs="Times New Roman"/>
          <w:sz w:val="26"/>
          <w:szCs w:val="26"/>
        </w:rPr>
        <w:t xml:space="preserve"> в следующем порядке:</w:t>
      </w:r>
    </w:p>
    <w:p w14:paraId="3171D53C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 1. размещение проекта, подлежащего рассмотрению на публичных слушаниях, и информационных материалов к нему на официальном сайте МО ГП «Кожва» (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hint="default" w:ascii="Times New Roman" w:hAnsi="Times New Roman"/>
          <w:sz w:val="26"/>
          <w:szCs w:val="26"/>
        </w:rPr>
        <w:fldChar w:fldCharType="begin"/>
      </w:r>
      <w:r>
        <w:rPr>
          <w:rFonts w:hint="default" w:ascii="Times New Roman" w:hAnsi="Times New Roman"/>
          <w:sz w:val="26"/>
          <w:szCs w:val="26"/>
        </w:rPr>
        <w:instrText xml:space="preserve"> HYPERLINK "https://kozhva-r11.gosweb.gosuslugi.ru/" </w:instrText>
      </w:r>
      <w:r>
        <w:rPr>
          <w:rFonts w:hint="default" w:ascii="Times New Roman" w:hAnsi="Times New Roman"/>
          <w:sz w:val="26"/>
          <w:szCs w:val="26"/>
        </w:rPr>
        <w:fldChar w:fldCharType="separate"/>
      </w:r>
      <w:r>
        <w:rPr>
          <w:rStyle w:val="19"/>
          <w:rFonts w:hint="default" w:ascii="Times New Roman" w:hAnsi="Times New Roman"/>
          <w:sz w:val="26"/>
          <w:szCs w:val="26"/>
        </w:rPr>
        <w:t>https://kozhva-r11.gosweb.gosuslugi.ru/</w:t>
      </w:r>
      <w:r>
        <w:rPr>
          <w:rFonts w:hint="default" w:ascii="Times New Roman" w:hAnsi="Times New Roman"/>
          <w:sz w:val="26"/>
          <w:szCs w:val="26"/>
        </w:rPr>
        <w:fldChar w:fldCharType="end"/>
      </w:r>
      <w:r>
        <w:rPr>
          <w:rFonts w:hint="default" w:ascii="Times New Roman" w:hAnsi="Times New Roman"/>
          <w:sz w:val="26"/>
          <w:szCs w:val="26"/>
          <w:lang w:val="ru-RU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</w:rPr>
        <w:t>) и открытие экспозиции или экспозиций такого проекта;</w:t>
      </w:r>
    </w:p>
    <w:p w14:paraId="3F34B674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2. проведение экспозиции или экспозиций проекта, подлежащего рассмотрению на публичных слушаниях;</w:t>
      </w:r>
    </w:p>
    <w:p w14:paraId="66D2AFB9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3. проведение собрания или собраний участников публичных слушаний;</w:t>
      </w:r>
    </w:p>
    <w:p w14:paraId="086E3271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4. подготовка и оформление протокола публичных слушаний;</w:t>
      </w:r>
    </w:p>
    <w:p w14:paraId="0C257B18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5. подготовка и опубликование заключения о результатах публичных слушаний.</w:t>
      </w:r>
    </w:p>
    <w:p w14:paraId="24DC03B6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Место (места) проведения экспозиции (экспозиций) проекта:</w:t>
      </w:r>
    </w:p>
    <w:p w14:paraId="0758A23C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1. Республика Коми, г.Печора, пгт.Кожва, ул.Мира, д.12, 2 этаж администрация городского поселения «Кожва».</w:t>
      </w:r>
    </w:p>
    <w:p w14:paraId="1B5128E9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Дата открытия экспозиции (экспозиций) проекта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07</w:t>
      </w:r>
      <w:r>
        <w:rPr>
          <w:rFonts w:hint="default" w:ascii="Times New Roman" w:hAnsi="Times New Roman" w:cs="Times New Roman"/>
          <w:sz w:val="26"/>
          <w:szCs w:val="26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ноября</w:t>
      </w:r>
      <w:r>
        <w:rPr>
          <w:rFonts w:hint="default" w:ascii="Times New Roman" w:hAnsi="Times New Roman" w:cs="Times New Roman"/>
          <w:sz w:val="26"/>
          <w:szCs w:val="26"/>
        </w:rPr>
        <w:t xml:space="preserve"> 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hint="default" w:ascii="Times New Roman" w:hAnsi="Times New Roman" w:cs="Times New Roman"/>
          <w:sz w:val="26"/>
          <w:szCs w:val="26"/>
        </w:rPr>
        <w:t xml:space="preserve"> года.</w:t>
      </w:r>
    </w:p>
    <w:p w14:paraId="097607A1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Сроки проведения экспозиции (экспозиций) проекта с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07</w:t>
      </w:r>
      <w:r>
        <w:rPr>
          <w:rFonts w:hint="default" w:ascii="Times New Roman" w:hAnsi="Times New Roman" w:cs="Times New Roman"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11</w:t>
      </w:r>
      <w:r>
        <w:rPr>
          <w:rFonts w:hint="default" w:ascii="Times New Roman" w:hAnsi="Times New Roman" w:cs="Times New Roman"/>
          <w:sz w:val="26"/>
          <w:szCs w:val="26"/>
        </w:rPr>
        <w:t>.202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hint="default" w:ascii="Times New Roman" w:hAnsi="Times New Roman" w:cs="Times New Roman"/>
          <w:sz w:val="26"/>
          <w:szCs w:val="26"/>
        </w:rPr>
        <w:t xml:space="preserve"> по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26</w:t>
      </w:r>
      <w:r>
        <w:rPr>
          <w:rFonts w:hint="default" w:ascii="Times New Roman" w:hAnsi="Times New Roman" w:cs="Times New Roman"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11</w:t>
      </w:r>
      <w:r>
        <w:rPr>
          <w:rFonts w:hint="default" w:ascii="Times New Roman" w:hAnsi="Times New Roman" w:cs="Times New Roman"/>
          <w:sz w:val="26"/>
          <w:szCs w:val="26"/>
        </w:rPr>
        <w:t>.202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hint="default" w:ascii="Times New Roman" w:hAnsi="Times New Roman" w:cs="Times New Roman"/>
          <w:sz w:val="26"/>
          <w:szCs w:val="26"/>
        </w:rPr>
        <w:t>.</w:t>
      </w:r>
    </w:p>
    <w:p w14:paraId="42407656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Посещение экспозиции (экспозиций) возможно: понедельник-четверг с 15.00 до 16.00 часов по адресу: Республика Коми, г.Печора, пгт.Кожва, ул.Мира, д.12, 2 этаж администрация городского поселения «Кожва».</w:t>
      </w:r>
    </w:p>
    <w:p w14:paraId="57ACF8EF">
      <w:pPr>
        <w:widowControl w:val="0"/>
        <w:spacing w:after="0" w:line="240" w:lineRule="auto"/>
        <w:ind w:firstLine="709"/>
        <w:jc w:val="both"/>
        <w:outlineLvl w:val="0"/>
        <w:rPr>
          <w:rFonts w:hint="default" w:ascii="Times New Roman" w:hAnsi="Times New Roman" w:cs="Times New Roman"/>
          <w:b w:val="0"/>
          <w:bCs w:val="0"/>
          <w:sz w:val="26"/>
          <w:szCs w:val="26"/>
        </w:rPr>
      </w:pPr>
      <w:r>
        <w:rPr>
          <w:rFonts w:hint="default" w:ascii="Times New Roman" w:hAnsi="Times New Roman" w:cs="Times New Roman"/>
          <w:b w:val="0"/>
          <w:bCs w:val="0"/>
          <w:sz w:val="26"/>
          <w:szCs w:val="26"/>
        </w:rPr>
        <w:t xml:space="preserve">Собрание участников публичных слушаний состоится 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ru-RU"/>
        </w:rPr>
        <w:t>27 ноября 2024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</w:rPr>
        <w:t xml:space="preserve"> года в 1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ru-RU"/>
        </w:rPr>
        <w:t>5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</w:rPr>
        <w:t>.00 часов по адресу Республика Коми, г.Печора, пгт.Кожва, ул.Мира, д.12, 2 этаж администрация городского поселения «Кожва», кабинет руководителя.</w:t>
      </w:r>
    </w:p>
    <w:p w14:paraId="3DE4A871">
      <w:pPr>
        <w:pStyle w:val="71"/>
        <w:widowControl/>
        <w:tabs>
          <w:tab w:val="left" w:pos="1418"/>
        </w:tabs>
        <w:autoSpaceDE/>
        <w:autoSpaceDN/>
        <w:adjustRightInd/>
        <w:ind w:firstLine="851"/>
        <w:jc w:val="both"/>
        <w:rPr>
          <w:rFonts w:hint="default" w:ascii="Times New Roman" w:hAnsi="Times New Roman" w:cs="Times New Roman"/>
          <w:b w:val="0"/>
          <w:sz w:val="26"/>
          <w:szCs w:val="26"/>
        </w:rPr>
      </w:pPr>
      <w:r>
        <w:rPr>
          <w:rFonts w:hint="default" w:ascii="Times New Roman" w:hAnsi="Times New Roman" w:cs="Times New Roman"/>
          <w:b w:val="0"/>
          <w:sz w:val="26"/>
          <w:szCs w:val="26"/>
        </w:rPr>
        <w:t>Участниками публичных слушаний по предложенному к рассмотрению проекту являются граждане, проживающие на территории муниципального образования городского поселения «Кожва», в отношении которых подготовлен данный проект.</w:t>
      </w:r>
    </w:p>
    <w:p w14:paraId="56B775D5">
      <w:pPr>
        <w:tabs>
          <w:tab w:val="left" w:pos="709"/>
        </w:tabs>
        <w:spacing w:after="0" w:line="240" w:lineRule="auto"/>
        <w:ind w:firstLine="708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  Участники публичных слушаний в целях идентификации представляют сведения о себе (фамилию, имя, отчество, дату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лиц) с приложением документов, подтверждающих такие сведения.</w:t>
      </w:r>
    </w:p>
    <w:p w14:paraId="7746A2ED">
      <w:pPr>
        <w:tabs>
          <w:tab w:val="left" w:pos="851"/>
        </w:tabs>
        <w:spacing w:after="0" w:line="240" w:lineRule="auto"/>
        <w:ind w:firstLine="780" w:firstLineChars="300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Участники публичных слушаний имеют право в срок с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07</w:t>
      </w:r>
      <w:r>
        <w:rPr>
          <w:rFonts w:hint="default" w:ascii="Times New Roman" w:hAnsi="Times New Roman" w:cs="Times New Roman"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11</w:t>
      </w:r>
      <w:r>
        <w:rPr>
          <w:rFonts w:hint="default" w:ascii="Times New Roman" w:hAnsi="Times New Roman" w:cs="Times New Roman"/>
          <w:sz w:val="26"/>
          <w:szCs w:val="26"/>
        </w:rPr>
        <w:t>.202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hint="default" w:ascii="Times New Roman" w:hAnsi="Times New Roman" w:cs="Times New Roman"/>
          <w:sz w:val="26"/>
          <w:szCs w:val="26"/>
        </w:rPr>
        <w:t xml:space="preserve"> по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26</w:t>
      </w:r>
      <w:r>
        <w:rPr>
          <w:rFonts w:hint="default" w:ascii="Times New Roman" w:hAnsi="Times New Roman" w:cs="Times New Roman"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11</w:t>
      </w:r>
      <w:r>
        <w:rPr>
          <w:rFonts w:hint="default" w:ascii="Times New Roman" w:hAnsi="Times New Roman" w:cs="Times New Roman"/>
          <w:sz w:val="26"/>
          <w:szCs w:val="26"/>
        </w:rPr>
        <w:t>.202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hint="default" w:ascii="Times New Roman" w:hAnsi="Times New Roman" w:cs="Times New Roman"/>
          <w:sz w:val="26"/>
          <w:szCs w:val="26"/>
        </w:rPr>
        <w:t xml:space="preserve">  вносить предложения и замечания, касающиеся данного проекта:</w:t>
      </w:r>
    </w:p>
    <w:p w14:paraId="25692238">
      <w:pPr>
        <w:pStyle w:val="66"/>
        <w:spacing w:after="0" w:line="240" w:lineRule="auto"/>
        <w:ind w:left="0" w:firstLine="709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1. в письменной или устной форме в ходе проведения собрания участников публичных слушаний;</w:t>
      </w:r>
    </w:p>
    <w:p w14:paraId="3D87BB82">
      <w:pPr>
        <w:tabs>
          <w:tab w:val="left" w:pos="709"/>
        </w:tabs>
        <w:spacing w:after="0" w:line="240" w:lineRule="auto"/>
        <w:ind w:left="708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2. в письменной форме в адрес организатора публичных слушаний;</w:t>
      </w:r>
    </w:p>
    <w:p w14:paraId="5696CB1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3. посредством записи в книге (журнале) учета посетителей экспозиции проекта, подлежащего рассмотрению на публичных слушаниях.</w:t>
      </w:r>
    </w:p>
    <w:p w14:paraId="4D53853A">
      <w:pPr>
        <w:pStyle w:val="66"/>
        <w:tabs>
          <w:tab w:val="left" w:pos="709"/>
        </w:tabs>
        <w:spacing w:after="0" w:line="240" w:lineRule="auto"/>
        <w:ind w:left="0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ab/>
      </w:r>
      <w:r>
        <w:rPr>
          <w:rFonts w:hint="default" w:ascii="Times New Roman" w:hAnsi="Times New Roman" w:cs="Times New Roman"/>
          <w:sz w:val="26"/>
          <w:szCs w:val="26"/>
        </w:rPr>
        <w:t>Предложения и замечания подлежат регистрации, а также обязательному рассмотрению организатором публичных слушаний, за исключением выявленного факта представления участником публичных слушаний недостоверных сведений.</w:t>
      </w:r>
    </w:p>
    <w:p w14:paraId="2C2F6AC5">
      <w:pPr>
        <w:pStyle w:val="66"/>
        <w:tabs>
          <w:tab w:val="left" w:pos="709"/>
        </w:tabs>
        <w:spacing w:after="0" w:line="240" w:lineRule="auto"/>
        <w:ind w:left="0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ab/>
      </w:r>
      <w:r>
        <w:rPr>
          <w:rFonts w:hint="default" w:ascii="Times New Roman" w:hAnsi="Times New Roman" w:cs="Times New Roman"/>
          <w:sz w:val="26"/>
          <w:szCs w:val="26"/>
        </w:rPr>
        <w:t>Обработка персональных данных участников публичных слушаний  осуществляется с учетом требований, установленных  Федеральным законом от 27 июля 2006 г. № 152 – ФЗ «О персональных данных».</w:t>
      </w:r>
    </w:p>
    <w:p w14:paraId="38ACB7AA">
      <w:pPr>
        <w:spacing w:after="0" w:line="240" w:lineRule="auto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ab/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П</w:t>
      </w:r>
      <w:r>
        <w:rPr>
          <w:rFonts w:hint="default" w:ascii="Times New Roman" w:hAnsi="Times New Roman" w:cs="Times New Roman"/>
          <w:sz w:val="26"/>
          <w:szCs w:val="26"/>
        </w:rPr>
        <w:t>роект решения Совета городского поселения «Кожва» и информационные материалы к нему</w:t>
      </w:r>
      <w:r>
        <w:rPr>
          <w:rFonts w:hint="default" w:ascii="Times New Roman" w:hAnsi="Times New Roman" w:cs="Times New Roman"/>
          <w:color w:val="000000"/>
          <w:sz w:val="26"/>
          <w:szCs w:val="26"/>
        </w:rPr>
        <w:t xml:space="preserve"> размещены на </w:t>
      </w:r>
      <w:r>
        <w:rPr>
          <w:rFonts w:hint="default" w:ascii="Times New Roman" w:hAnsi="Times New Roman" w:cs="Times New Roman"/>
          <w:sz w:val="26"/>
          <w:szCs w:val="26"/>
        </w:rPr>
        <w:t xml:space="preserve">официальном сайте муниципального образования городского поселения «Кожва» в информационно-телекоммуникационной сети «Интернет»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hint="default" w:ascii="Times New Roman" w:hAnsi="Times New Roman"/>
          <w:sz w:val="26"/>
          <w:szCs w:val="26"/>
          <w:lang w:val="ru-RU"/>
        </w:rPr>
        <w:fldChar w:fldCharType="begin"/>
      </w:r>
      <w:r>
        <w:rPr>
          <w:rFonts w:hint="default" w:ascii="Times New Roman" w:hAnsi="Times New Roman"/>
          <w:sz w:val="26"/>
          <w:szCs w:val="26"/>
          <w:lang w:val="ru-RU"/>
        </w:rPr>
        <w:instrText xml:space="preserve"> HYPERLINK "https://kozhva-r11.gosweb.gosuslugi.ru/" </w:instrText>
      </w:r>
      <w:r>
        <w:rPr>
          <w:rFonts w:hint="default" w:ascii="Times New Roman" w:hAnsi="Times New Roman"/>
          <w:sz w:val="26"/>
          <w:szCs w:val="26"/>
          <w:lang w:val="ru-RU"/>
        </w:rPr>
        <w:fldChar w:fldCharType="separate"/>
      </w:r>
      <w:r>
        <w:rPr>
          <w:rStyle w:val="19"/>
          <w:rFonts w:hint="default" w:ascii="Times New Roman" w:hAnsi="Times New Roman"/>
          <w:sz w:val="26"/>
          <w:szCs w:val="26"/>
          <w:lang w:val="ru-RU"/>
        </w:rPr>
        <w:t>https://kozhva-r11.gosweb.gosuslugi.ru/</w:t>
      </w:r>
      <w:r>
        <w:rPr>
          <w:rFonts w:hint="default" w:ascii="Times New Roman" w:hAnsi="Times New Roman"/>
          <w:sz w:val="26"/>
          <w:szCs w:val="26"/>
          <w:lang w:val="ru-RU"/>
        </w:rPr>
        <w:fldChar w:fldCharType="end"/>
      </w:r>
      <w:r>
        <w:rPr>
          <w:rFonts w:hint="default" w:ascii="Times New Roman" w:hAnsi="Times New Roman" w:cs="Times New Roman"/>
          <w:sz w:val="26"/>
          <w:szCs w:val="26"/>
        </w:rPr>
        <w:t>, в администрации городского поселения «Кожва» (пгт.Кожва, ул.Мира, д.12, приемная).</w:t>
      </w:r>
    </w:p>
    <w:p w14:paraId="54AB444E">
      <w:pPr>
        <w:spacing w:after="0" w:line="240" w:lineRule="auto"/>
        <w:ind w:firstLine="780" w:firstLineChars="300"/>
        <w:jc w:val="both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 Номера контактных справочных телефонов организатора публичных слушаний: 8 (82142) 95882, 95522, 95665</w:t>
      </w:r>
    </w:p>
    <w:p w14:paraId="660BD356">
      <w:pPr>
        <w:jc w:val="center"/>
        <w:rPr>
          <w:rFonts w:hint="default"/>
          <w:sz w:val="22"/>
          <w:szCs w:val="22"/>
          <w:highlight w:val="none"/>
          <w:lang w:val="ru-RU"/>
        </w:rPr>
      </w:pPr>
      <w:r>
        <w:rPr>
          <w:rFonts w:hint="default"/>
          <w:sz w:val="22"/>
          <w:szCs w:val="22"/>
          <w:highlight w:val="none"/>
          <w:lang w:val="ru-RU"/>
        </w:rPr>
        <w:t>* * * * * * * *</w:t>
      </w:r>
    </w:p>
    <w:p w14:paraId="5853A5D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Оповещение</w:t>
      </w:r>
    </w:p>
    <w:p w14:paraId="4EB51598">
      <w:pPr>
        <w:pStyle w:val="71"/>
        <w:widowControl/>
        <w:tabs>
          <w:tab w:val="left" w:pos="0"/>
          <w:tab w:val="left" w:pos="851"/>
          <w:tab w:val="left" w:pos="1134"/>
        </w:tabs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о начале публичных слушаний по проекту муниципального правового акта – </w:t>
      </w:r>
    </w:p>
    <w:p w14:paraId="6C99036B">
      <w:pPr>
        <w:pStyle w:val="71"/>
        <w:widowControl/>
        <w:tabs>
          <w:tab w:val="left" w:pos="0"/>
          <w:tab w:val="left" w:pos="1134"/>
        </w:tabs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решения Совета городского поселения «Кожва»</w:t>
      </w:r>
    </w:p>
    <w:p w14:paraId="31C22CED">
      <w:pPr>
        <w:widowControl w:val="0"/>
        <w:spacing w:after="0" w:line="240" w:lineRule="auto"/>
        <w:ind w:firstLine="709"/>
        <w:jc w:val="center"/>
        <w:outlineLvl w:val="0"/>
        <w:rPr>
          <w:rFonts w:hint="default" w:ascii="Times New Roman" w:hAnsi="Times New Roman" w:eastAsia="Times New Roman" w:cs="Times New Roman"/>
          <w:b/>
          <w:bCs/>
          <w:sz w:val="26"/>
          <w:szCs w:val="26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  <w:lang w:eastAsia="ru-RU"/>
        </w:rPr>
        <w:t>«</w:t>
      </w:r>
      <w:r>
        <w:rPr>
          <w:rFonts w:hint="default" w:ascii="Times New Roman" w:hAnsi="Times New Roman" w:eastAsia="Times New Roman"/>
          <w:b/>
          <w:bCs/>
          <w:sz w:val="26"/>
          <w:szCs w:val="26"/>
          <w:lang w:eastAsia="ru-RU"/>
        </w:rPr>
        <w:t>О бюджете муниципального образования городского поселения «Кожва» на 202</w:t>
      </w:r>
      <w:r>
        <w:rPr>
          <w:rFonts w:hint="default" w:ascii="Times New Roman" w:hAnsi="Times New Roman" w:eastAsia="Times New Roman"/>
          <w:b/>
          <w:bCs/>
          <w:sz w:val="26"/>
          <w:szCs w:val="26"/>
          <w:lang w:val="en-US" w:eastAsia="ru-RU"/>
        </w:rPr>
        <w:t>5</w:t>
      </w:r>
      <w:r>
        <w:rPr>
          <w:rFonts w:hint="default" w:ascii="Times New Roman" w:hAnsi="Times New Roman" w:eastAsia="Times New Roman"/>
          <w:b/>
          <w:bCs/>
          <w:sz w:val="26"/>
          <w:szCs w:val="26"/>
          <w:lang w:eastAsia="ru-RU"/>
        </w:rPr>
        <w:t xml:space="preserve"> год и плановый период 202</w:t>
      </w:r>
      <w:r>
        <w:rPr>
          <w:rFonts w:hint="default" w:ascii="Times New Roman" w:hAnsi="Times New Roman" w:eastAsia="Times New Roman"/>
          <w:b/>
          <w:bCs/>
          <w:sz w:val="26"/>
          <w:szCs w:val="26"/>
          <w:lang w:val="en-US" w:eastAsia="ru-RU"/>
        </w:rPr>
        <w:t>6</w:t>
      </w:r>
      <w:r>
        <w:rPr>
          <w:rFonts w:hint="default" w:ascii="Times New Roman" w:hAnsi="Times New Roman" w:eastAsia="Times New Roman"/>
          <w:b/>
          <w:bCs/>
          <w:sz w:val="26"/>
          <w:szCs w:val="26"/>
          <w:lang w:eastAsia="ru-RU"/>
        </w:rPr>
        <w:t xml:space="preserve"> и 202</w:t>
      </w:r>
      <w:r>
        <w:rPr>
          <w:rFonts w:hint="default" w:ascii="Times New Roman" w:hAnsi="Times New Roman" w:eastAsia="Times New Roman"/>
          <w:b/>
          <w:bCs/>
          <w:sz w:val="26"/>
          <w:szCs w:val="26"/>
          <w:lang w:val="en-US" w:eastAsia="ru-RU"/>
        </w:rPr>
        <w:t>7</w:t>
      </w:r>
      <w:r>
        <w:rPr>
          <w:rFonts w:hint="default" w:ascii="Times New Roman" w:hAnsi="Times New Roman" w:eastAsia="Times New Roman"/>
          <w:b/>
          <w:bCs/>
          <w:sz w:val="26"/>
          <w:szCs w:val="26"/>
          <w:lang w:eastAsia="ru-RU"/>
        </w:rPr>
        <w:t xml:space="preserve"> годов</w:t>
      </w:r>
      <w:r>
        <w:rPr>
          <w:rFonts w:hint="default" w:ascii="Times New Roman" w:hAnsi="Times New Roman" w:eastAsia="Times New Roman" w:cs="Times New Roman"/>
          <w:b/>
          <w:bCs/>
          <w:sz w:val="26"/>
          <w:szCs w:val="26"/>
          <w:lang w:val="en-US" w:eastAsia="ru-RU"/>
        </w:rPr>
        <w:t>»</w:t>
      </w:r>
    </w:p>
    <w:p w14:paraId="14CFD4DB">
      <w:pPr>
        <w:pStyle w:val="71"/>
        <w:widowControl/>
        <w:tabs>
          <w:tab w:val="left" w:pos="0"/>
          <w:tab w:val="left" w:pos="1134"/>
        </w:tabs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14:paraId="444B16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Перечень информационных материалов к проекту:</w:t>
      </w:r>
    </w:p>
    <w:p w14:paraId="6B3BE31F">
      <w:pPr>
        <w:pStyle w:val="71"/>
        <w:widowControl/>
        <w:numPr>
          <w:ilvl w:val="0"/>
          <w:numId w:val="28"/>
        </w:numPr>
        <w:tabs>
          <w:tab w:val="left" w:pos="851"/>
          <w:tab w:val="left" w:pos="1134"/>
          <w:tab w:val="left" w:pos="1418"/>
        </w:tabs>
        <w:autoSpaceDE/>
        <w:autoSpaceDN/>
        <w:adjustRightInd/>
        <w:ind w:left="0" w:firstLine="851"/>
        <w:contextualSpacing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Проект решения Совета городского поселения «Кожва» </w:t>
      </w:r>
      <w:r>
        <w:rPr>
          <w:rFonts w:ascii="Times New Roman" w:hAnsi="Times New Roman" w:eastAsia="Times New Roman" w:cs="Times New Roman"/>
          <w:b w:val="0"/>
          <w:bCs w:val="0"/>
          <w:sz w:val="26"/>
          <w:szCs w:val="26"/>
          <w:lang w:eastAsia="ru-RU"/>
        </w:rPr>
        <w:t>«</w:t>
      </w:r>
      <w:r>
        <w:rPr>
          <w:rFonts w:hint="default" w:ascii="Times New Roman" w:hAnsi="Times New Roman" w:eastAsia="Times New Roman"/>
          <w:b w:val="0"/>
          <w:bCs w:val="0"/>
          <w:sz w:val="26"/>
          <w:szCs w:val="26"/>
          <w:lang w:eastAsia="ru-RU"/>
        </w:rPr>
        <w:t>О бюджете муниципального образования городского поселения «Кожва» на 202</w:t>
      </w:r>
      <w:r>
        <w:rPr>
          <w:rFonts w:hint="default" w:ascii="Times New Roman" w:hAnsi="Times New Roman"/>
          <w:b w:val="0"/>
          <w:bCs w:val="0"/>
          <w:sz w:val="26"/>
          <w:szCs w:val="26"/>
          <w:lang w:val="en-US" w:eastAsia="ru-RU"/>
        </w:rPr>
        <w:t>5</w:t>
      </w:r>
      <w:r>
        <w:rPr>
          <w:rFonts w:hint="default" w:ascii="Times New Roman" w:hAnsi="Times New Roman" w:eastAsia="Times New Roman"/>
          <w:b w:val="0"/>
          <w:bCs w:val="0"/>
          <w:sz w:val="26"/>
          <w:szCs w:val="26"/>
          <w:lang w:eastAsia="ru-RU"/>
        </w:rPr>
        <w:t xml:space="preserve"> год и плановый период 202</w:t>
      </w:r>
      <w:r>
        <w:rPr>
          <w:rFonts w:hint="default" w:ascii="Times New Roman" w:hAnsi="Times New Roman"/>
          <w:b w:val="0"/>
          <w:bCs w:val="0"/>
          <w:sz w:val="26"/>
          <w:szCs w:val="26"/>
          <w:lang w:val="en-US" w:eastAsia="ru-RU"/>
        </w:rPr>
        <w:t>6</w:t>
      </w:r>
      <w:r>
        <w:rPr>
          <w:rFonts w:hint="default" w:ascii="Times New Roman" w:hAnsi="Times New Roman" w:eastAsia="Times New Roman"/>
          <w:b w:val="0"/>
          <w:bCs w:val="0"/>
          <w:sz w:val="26"/>
          <w:szCs w:val="26"/>
          <w:lang w:eastAsia="ru-RU"/>
        </w:rPr>
        <w:t xml:space="preserve"> и 202</w:t>
      </w:r>
      <w:r>
        <w:rPr>
          <w:rFonts w:hint="default" w:ascii="Times New Roman" w:hAnsi="Times New Roman"/>
          <w:b w:val="0"/>
          <w:bCs w:val="0"/>
          <w:sz w:val="26"/>
          <w:szCs w:val="26"/>
          <w:lang w:val="en-US" w:eastAsia="ru-RU"/>
        </w:rPr>
        <w:t>7</w:t>
      </w:r>
      <w:r>
        <w:rPr>
          <w:rFonts w:hint="default" w:ascii="Times New Roman" w:hAnsi="Times New Roman" w:eastAsia="Times New Roman"/>
          <w:b w:val="0"/>
          <w:bCs w:val="0"/>
          <w:sz w:val="26"/>
          <w:szCs w:val="26"/>
          <w:lang w:eastAsia="ru-RU"/>
        </w:rPr>
        <w:t xml:space="preserve"> годов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 w:eastAsia="ru-RU"/>
        </w:rPr>
        <w:t xml:space="preserve">» </w:t>
      </w:r>
      <w:r>
        <w:rPr>
          <w:rFonts w:hint="default" w:ascii="Times New Roman" w:hAnsi="Times New Roman" w:cs="Times New Roman"/>
          <w:b w:val="0"/>
          <w:sz w:val="26"/>
          <w:szCs w:val="26"/>
          <w:lang w:val="ru-RU"/>
        </w:rPr>
        <w:t xml:space="preserve"> </w:t>
      </w:r>
    </w:p>
    <w:p w14:paraId="461A9F0A">
      <w:pPr>
        <w:pStyle w:val="71"/>
        <w:widowControl/>
        <w:tabs>
          <w:tab w:val="left" w:pos="1418"/>
        </w:tabs>
        <w:autoSpaceDE/>
        <w:autoSpaceDN/>
        <w:adjustRightInd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Обсуждение проекта решения Совета городского поселения «Кожва»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ru-RU"/>
        </w:rPr>
        <w:t>«</w:t>
      </w:r>
      <w:r>
        <w:rPr>
          <w:rFonts w:hint="default" w:ascii="Times New Roman" w:hAnsi="Times New Roman" w:eastAsia="Times New Roman"/>
          <w:b w:val="0"/>
          <w:bCs/>
          <w:sz w:val="26"/>
          <w:szCs w:val="26"/>
          <w:lang w:eastAsia="ru-RU"/>
        </w:rPr>
        <w:t>О бюджете муниципального образования городского поселения «Кожва» на 202</w:t>
      </w:r>
      <w:r>
        <w:rPr>
          <w:rFonts w:hint="default" w:ascii="Times New Roman" w:hAnsi="Times New Roman"/>
          <w:b w:val="0"/>
          <w:bCs/>
          <w:sz w:val="26"/>
          <w:szCs w:val="26"/>
          <w:lang w:val="en-US" w:eastAsia="ru-RU"/>
        </w:rPr>
        <w:t>5</w:t>
      </w:r>
      <w:r>
        <w:rPr>
          <w:rFonts w:hint="default" w:ascii="Times New Roman" w:hAnsi="Times New Roman" w:eastAsia="Times New Roman"/>
          <w:b w:val="0"/>
          <w:bCs/>
          <w:sz w:val="26"/>
          <w:szCs w:val="26"/>
          <w:lang w:eastAsia="ru-RU"/>
        </w:rPr>
        <w:t xml:space="preserve"> год и плановый период 202</w:t>
      </w:r>
      <w:r>
        <w:rPr>
          <w:rFonts w:hint="default" w:ascii="Times New Roman" w:hAnsi="Times New Roman"/>
          <w:b w:val="0"/>
          <w:bCs/>
          <w:sz w:val="26"/>
          <w:szCs w:val="26"/>
          <w:lang w:val="en-US" w:eastAsia="ru-RU"/>
        </w:rPr>
        <w:t>6</w:t>
      </w:r>
      <w:r>
        <w:rPr>
          <w:rFonts w:hint="default" w:ascii="Times New Roman" w:hAnsi="Times New Roman" w:eastAsia="Times New Roman"/>
          <w:b w:val="0"/>
          <w:bCs/>
          <w:sz w:val="26"/>
          <w:szCs w:val="26"/>
          <w:lang w:eastAsia="ru-RU"/>
        </w:rPr>
        <w:t xml:space="preserve"> и 202</w:t>
      </w:r>
      <w:r>
        <w:rPr>
          <w:rFonts w:hint="default" w:ascii="Times New Roman" w:hAnsi="Times New Roman"/>
          <w:b w:val="0"/>
          <w:bCs/>
          <w:sz w:val="26"/>
          <w:szCs w:val="26"/>
          <w:lang w:val="en-US" w:eastAsia="ru-RU"/>
        </w:rPr>
        <w:t>7</w:t>
      </w:r>
      <w:r>
        <w:rPr>
          <w:rFonts w:hint="default" w:ascii="Times New Roman" w:hAnsi="Times New Roman" w:eastAsia="Times New Roman"/>
          <w:b w:val="0"/>
          <w:bCs/>
          <w:sz w:val="26"/>
          <w:szCs w:val="26"/>
          <w:lang w:eastAsia="ru-RU"/>
        </w:rPr>
        <w:t xml:space="preserve"> годов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 w:eastAsia="ru-RU"/>
        </w:rPr>
        <w:t>»</w:t>
      </w:r>
      <w:r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состоится </w:t>
      </w:r>
      <w:r>
        <w:rPr>
          <w:rFonts w:hint="default" w:ascii="Times New Roman" w:hAnsi="Times New Roman" w:cs="Times New Roman"/>
          <w:b w:val="0"/>
          <w:color w:val="000000"/>
          <w:sz w:val="26"/>
          <w:szCs w:val="26"/>
          <w:lang w:val="ru-RU"/>
        </w:rPr>
        <w:t xml:space="preserve">5 декабря </w:t>
      </w:r>
      <w:r>
        <w:rPr>
          <w:rFonts w:ascii="Times New Roman" w:hAnsi="Times New Roman" w:cs="Times New Roman"/>
          <w:b w:val="0"/>
          <w:color w:val="000000"/>
          <w:sz w:val="26"/>
          <w:szCs w:val="26"/>
        </w:rPr>
        <w:t>202</w:t>
      </w:r>
      <w:r>
        <w:rPr>
          <w:rFonts w:hint="default" w:ascii="Times New Roman" w:hAnsi="Times New Roman" w:cs="Times New Roman"/>
          <w:b w:val="0"/>
          <w:color w:val="000000"/>
          <w:sz w:val="26"/>
          <w:szCs w:val="26"/>
          <w:lang w:val="ru-RU"/>
        </w:rPr>
        <w:t>4</w:t>
      </w:r>
      <w:r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 года в 16.00 часов по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адресу: Республика Коми, г.Печора, пгт.Кожва, ул.Мира, д.12 (администрация городского поселения «Кожва», кабинет руководителя).</w:t>
      </w:r>
    </w:p>
    <w:p w14:paraId="50D81E7B">
      <w:pPr>
        <w:pStyle w:val="71"/>
        <w:widowControl/>
        <w:tabs>
          <w:tab w:val="left" w:pos="1418"/>
        </w:tabs>
        <w:autoSpaceDE/>
        <w:autoSpaceDN/>
        <w:adjustRightInd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 Инициатор проведения публичных слушаний - глава городского поселения «Кожва» - председатель Совета поселения.</w:t>
      </w:r>
    </w:p>
    <w:p w14:paraId="2650CA7E">
      <w:pPr>
        <w:pStyle w:val="71"/>
        <w:widowControl/>
        <w:tabs>
          <w:tab w:val="left" w:pos="1418"/>
        </w:tabs>
        <w:autoSpaceDE/>
        <w:autoSpaceDN/>
        <w:adjustRightInd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 Участниками публичных слушаний по предложенному к рассмотрению проекту являются граждане, проживающие на территории муниципального образования городского поселения «Кожва».</w:t>
      </w:r>
    </w:p>
    <w:p w14:paraId="65EB4DD2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Участники публичных слушаний в целях идентификации представляют сведения о себе (фамилию, имя, отчество, дату рождения, адрес места жительства (регистрации). </w:t>
      </w:r>
    </w:p>
    <w:p w14:paraId="0115DCB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Ознакомиться с проектом решения Совета городского поселения «Кожва»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«</w:t>
      </w:r>
      <w:r>
        <w:rPr>
          <w:rFonts w:hint="default" w:ascii="Times New Roman" w:hAnsi="Times New Roman" w:eastAsia="Times New Roman"/>
          <w:sz w:val="26"/>
          <w:szCs w:val="26"/>
          <w:lang w:eastAsia="ru-RU"/>
        </w:rPr>
        <w:t>О бюджете муниципального образования городского поселения «Кожва» на 202</w:t>
      </w:r>
      <w:r>
        <w:rPr>
          <w:rFonts w:hint="default" w:ascii="Times New Roman" w:hAnsi="Times New Roman" w:eastAsia="Times New Roman"/>
          <w:sz w:val="26"/>
          <w:szCs w:val="26"/>
          <w:lang w:val="en-US" w:eastAsia="ru-RU"/>
        </w:rPr>
        <w:t>5</w:t>
      </w:r>
      <w:r>
        <w:rPr>
          <w:rFonts w:hint="default" w:ascii="Times New Roman" w:hAnsi="Times New Roman" w:eastAsia="Times New Roman"/>
          <w:sz w:val="26"/>
          <w:szCs w:val="26"/>
          <w:lang w:eastAsia="ru-RU"/>
        </w:rPr>
        <w:t xml:space="preserve"> год и плановый период 202</w:t>
      </w:r>
      <w:r>
        <w:rPr>
          <w:rFonts w:hint="default" w:ascii="Times New Roman" w:hAnsi="Times New Roman" w:eastAsia="Times New Roman"/>
          <w:sz w:val="26"/>
          <w:szCs w:val="26"/>
          <w:lang w:val="en-US" w:eastAsia="ru-RU"/>
        </w:rPr>
        <w:t>6</w:t>
      </w:r>
      <w:r>
        <w:rPr>
          <w:rFonts w:hint="default" w:ascii="Times New Roman" w:hAnsi="Times New Roman" w:eastAsia="Times New Roman"/>
          <w:sz w:val="26"/>
          <w:szCs w:val="26"/>
          <w:lang w:eastAsia="ru-RU"/>
        </w:rPr>
        <w:t xml:space="preserve"> и 202</w:t>
      </w:r>
      <w:r>
        <w:rPr>
          <w:rFonts w:hint="default" w:ascii="Times New Roman" w:hAnsi="Times New Roman" w:eastAsia="Times New Roman"/>
          <w:sz w:val="26"/>
          <w:szCs w:val="26"/>
          <w:lang w:val="en-US" w:eastAsia="ru-RU"/>
        </w:rPr>
        <w:t>7</w:t>
      </w:r>
      <w:r>
        <w:rPr>
          <w:rFonts w:hint="default" w:ascii="Times New Roman" w:hAnsi="Times New Roman" w:eastAsia="Times New Roman"/>
          <w:sz w:val="26"/>
          <w:szCs w:val="26"/>
          <w:lang w:eastAsia="ru-RU"/>
        </w:rPr>
        <w:t xml:space="preserve"> годов</w:t>
      </w:r>
      <w:r>
        <w:rPr>
          <w:rFonts w:hint="default" w:ascii="Times New Roman" w:hAnsi="Times New Roman" w:eastAsia="Times New Roman" w:cs="Times New Roman"/>
          <w:sz w:val="26"/>
          <w:szCs w:val="26"/>
          <w:lang w:val="en-US" w:eastAsia="ru-RU"/>
        </w:rPr>
        <w:t>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 иными материалами, представляемыми на публичные слушания можно на </w:t>
      </w:r>
      <w:r>
        <w:rPr>
          <w:rFonts w:ascii="Times New Roman" w:hAnsi="Times New Roman" w:cs="Times New Roman"/>
          <w:sz w:val="26"/>
          <w:szCs w:val="26"/>
        </w:rPr>
        <w:t xml:space="preserve">официальном сайте муниципального образования городского поселения «Кожва» в сети «Интернет» </w:t>
      </w:r>
      <w:r>
        <w:rPr>
          <w:rFonts w:hint="default" w:ascii="Times New Roman"/>
          <w:sz w:val="26"/>
          <w:szCs w:val="26"/>
          <w:lang w:val="ru-RU"/>
        </w:rPr>
        <w:t xml:space="preserve"> </w:t>
      </w:r>
      <w:r>
        <w:rPr>
          <w:rFonts w:hint="default" w:ascii="Times New Roman"/>
          <w:sz w:val="26"/>
          <w:szCs w:val="26"/>
          <w:lang w:val="ru-RU"/>
        </w:rPr>
        <w:fldChar w:fldCharType="begin"/>
      </w:r>
      <w:r>
        <w:rPr>
          <w:rFonts w:hint="default" w:ascii="Times New Roman"/>
          <w:sz w:val="26"/>
          <w:szCs w:val="26"/>
          <w:lang w:val="ru-RU"/>
        </w:rPr>
        <w:instrText xml:space="preserve"> HYPERLINK "https://kozhva-r11.gosweb.gosuslugi.ru/" </w:instrText>
      </w:r>
      <w:r>
        <w:rPr>
          <w:rFonts w:hint="default" w:ascii="Times New Roman"/>
          <w:sz w:val="26"/>
          <w:szCs w:val="26"/>
          <w:lang w:val="ru-RU"/>
        </w:rPr>
        <w:fldChar w:fldCharType="separate"/>
      </w:r>
      <w:r>
        <w:rPr>
          <w:rStyle w:val="19"/>
          <w:rFonts w:hint="default" w:ascii="Times New Roman"/>
          <w:sz w:val="26"/>
          <w:szCs w:val="26"/>
          <w:lang w:val="ru-RU"/>
        </w:rPr>
        <w:t>https://kozhva-r11.gosweb.gosuslugi.ru/</w:t>
      </w:r>
      <w:r>
        <w:rPr>
          <w:rFonts w:hint="default" w:ascii="Times New Roman"/>
          <w:sz w:val="26"/>
          <w:szCs w:val="26"/>
          <w:lang w:val="ru-RU"/>
        </w:rPr>
        <w:fldChar w:fldCharType="end"/>
      </w:r>
      <w:r>
        <w:rPr>
          <w:rFonts w:hint="default" w:asci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администрации городского поселения «Кожва» (пгт.Кожва, ул.Мира, д.12, приемная).</w:t>
      </w:r>
    </w:p>
    <w:p w14:paraId="385194A8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Участники публичных слушаний имеют право в срок с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13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11</w:t>
      </w:r>
      <w:r>
        <w:rPr>
          <w:rFonts w:ascii="Times New Roman" w:hAnsi="Times New Roman" w:cs="Times New Roman"/>
          <w:sz w:val="26"/>
          <w:szCs w:val="26"/>
        </w:rPr>
        <w:t>.202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04.12.</w:t>
      </w:r>
      <w:r>
        <w:rPr>
          <w:rFonts w:ascii="Times New Roman" w:hAnsi="Times New Roman" w:cs="Times New Roman"/>
          <w:sz w:val="26"/>
          <w:szCs w:val="26"/>
        </w:rPr>
        <w:t>202</w:t>
      </w:r>
      <w:r>
        <w:rPr>
          <w:rFonts w:hint="default" w:ascii="Times New Roman" w:hAnsi="Times New Roman" w:cs="Times New Roman"/>
          <w:sz w:val="26"/>
          <w:szCs w:val="26"/>
          <w:lang w:val="ru-RU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вносить предложения и замечания, касающиеся данного проекта:</w:t>
      </w:r>
    </w:p>
    <w:p w14:paraId="7E215CA0">
      <w:pPr>
        <w:pStyle w:val="6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в письменной или устной форме в ходе проведения собрания участников публичных слушаний;</w:t>
      </w:r>
    </w:p>
    <w:p w14:paraId="38D7BAEF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в письменной форме в адрес организатора публичных слушаний.</w:t>
      </w:r>
    </w:p>
    <w:p w14:paraId="347E0E29">
      <w:pPr>
        <w:pStyle w:val="66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Предложения и замечания подлежат регистрации, а также обязательному рассмотрению организатором публичных слушаний, за исключением выявленного факта представления участником публичных слушаний недостоверных сведений.</w:t>
      </w:r>
    </w:p>
    <w:p w14:paraId="1C24F25F">
      <w:pPr>
        <w:pStyle w:val="66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Обработка персональных данных участников публичных слушаний  осуществляется с учетом требований, установленных  Федеральным законом от 27 июля 2006 г. № 152 – ФЗ «О персональных данных».</w:t>
      </w:r>
    </w:p>
    <w:p w14:paraId="51C193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Номера контактных справочных телефонов организатора публичных слушаний: 8 (82142) 95882, 95522, 95665</w:t>
      </w:r>
    </w:p>
    <w:p w14:paraId="386B0295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56B0D975">
      <w:pPr>
        <w:jc w:val="center"/>
        <w:rPr>
          <w:rFonts w:hint="default"/>
          <w:sz w:val="22"/>
          <w:szCs w:val="22"/>
          <w:highlight w:val="none"/>
          <w:lang w:val="ru-RU"/>
        </w:rPr>
      </w:pPr>
    </w:p>
    <w:p w14:paraId="6AF2DF87">
      <w:p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_________________________</w:t>
      </w:r>
    </w:p>
    <w:p w14:paraId="541CD621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744E86DB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3AC8D593">
      <w:pPr>
        <w:tabs>
          <w:tab w:val="left" w:pos="709"/>
          <w:tab w:val="left" w:pos="3150"/>
        </w:tabs>
        <w:jc w:val="center"/>
        <w:rPr>
          <w:b/>
          <w:sz w:val="24"/>
          <w:szCs w:val="24"/>
          <w:lang w:val="ru-RU"/>
        </w:rPr>
      </w:pPr>
    </w:p>
    <w:p w14:paraId="1811554D">
      <w:pPr>
        <w:tabs>
          <w:tab w:val="left" w:pos="709"/>
          <w:tab w:val="left" w:pos="315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Дл</w:t>
      </w:r>
      <w:r>
        <w:rPr>
          <w:b/>
          <w:sz w:val="24"/>
          <w:szCs w:val="24"/>
        </w:rPr>
        <w:t>я заметок</w:t>
      </w:r>
    </w:p>
    <w:p w14:paraId="23AC8E58">
      <w:pPr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hint="default"/>
          <w:b/>
          <w:sz w:val="24"/>
          <w:szCs w:val="24"/>
          <w:lang w:val="ru-RU"/>
        </w:rPr>
        <w:t>_______________________________________</w:t>
      </w:r>
    </w:p>
    <w:sectPr>
      <w:headerReference r:id="rId7" w:type="default"/>
      <w:footerReference r:id="rId8" w:type="default"/>
      <w:pgSz w:w="11905" w:h="16838"/>
      <w:pgMar w:top="1134" w:right="971" w:bottom="1134" w:left="1134" w:header="720" w:footer="720" w:gutter="0"/>
      <w:pgNumType w:fmt="decimal" w:start="3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SimSun1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Garamond">
    <w:altName w:val="PMingLiU-ExtB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Kudriashov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ISOCPEUR">
    <w:altName w:val="Segoe Print"/>
    <w:panose1 w:val="00000000000000000000"/>
    <w:charset w:val="CC"/>
    <w:family w:val="swiss"/>
    <w:pitch w:val="default"/>
    <w:sig w:usb0="00000000" w:usb1="00000000" w:usb2="00000000" w:usb3="00000000" w:csb0="0000009F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Peterburg">
    <w:altName w:val="Segoe Print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5" w:csb1="00000000"/>
  </w:font>
  <w:font w:name="Bookman Old Style">
    <w:altName w:val="Segoe Print"/>
    <w:panose1 w:val="02050604050505020204"/>
    <w:charset w:val="CC"/>
    <w:family w:val="roman"/>
    <w:pitch w:val="default"/>
    <w:sig w:usb0="00000000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6094D">
    <w:pPr>
      <w:pStyle w:val="4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45827">
    <w:pPr>
      <w:pStyle w:val="49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Текстовое 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09DC4">
                          <w:pPr>
                            <w:pStyle w:val="4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J6cg/5CAgAAcw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C09DC4">
                    <w:pPr>
                      <w:pStyle w:val="4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9B81A">
    <w:pPr>
      <w:pStyle w:val="34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B945D">
    <w:pPr>
      <w:pStyle w:val="3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7633F"/>
    <w:multiLevelType w:val="singleLevel"/>
    <w:tmpl w:val="93A7633F"/>
    <w:lvl w:ilvl="0" w:tentative="0">
      <w:start w:val="1"/>
      <w:numFmt w:val="decimal"/>
      <w:suff w:val="space"/>
      <w:lvlText w:val="%1."/>
      <w:lvlJc w:val="left"/>
      <w:pPr>
        <w:ind w:left="567" w:firstLine="0"/>
      </w:pPr>
    </w:lvl>
  </w:abstractNum>
  <w:abstractNum w:abstractNumId="1">
    <w:nsid w:val="ED4E7D69"/>
    <w:multiLevelType w:val="singleLevel"/>
    <w:tmpl w:val="ED4E7D69"/>
    <w:lvl w:ilvl="0" w:tentative="0">
      <w:start w:val="1"/>
      <w:numFmt w:val="decimal"/>
      <w:suff w:val="space"/>
      <w:lvlText w:val="%1)"/>
      <w:lvlJc w:val="left"/>
      <w:pPr>
        <w:ind w:left="720" w:firstLine="0"/>
      </w:pPr>
    </w:lvl>
  </w:abstractNum>
  <w:abstractNum w:abstractNumId="2">
    <w:nsid w:val="FFFFFF7D"/>
    <w:multiLevelType w:val="singleLevel"/>
    <w:tmpl w:val="FFFFFF7D"/>
    <w:lvl w:ilvl="0" w:tentative="0">
      <w:start w:val="1"/>
      <w:numFmt w:val="decimal"/>
      <w:pStyle w:val="38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47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 w:cs="Times New Roman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5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4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6">
    <w:nsid w:val="016E0382"/>
    <w:multiLevelType w:val="multilevel"/>
    <w:tmpl w:val="016E0382"/>
    <w:lvl w:ilvl="0" w:tentative="0">
      <w:start w:val="1"/>
      <w:numFmt w:val="decimal"/>
      <w:pStyle w:val="518"/>
      <w:lvlText w:val="Рисунок %1."/>
      <w:lvlJc w:val="center"/>
      <w:pPr>
        <w:ind w:left="720" w:hanging="360"/>
      </w:pPr>
      <w:rPr>
        <w:rFonts w:hint="default" w:ascii="Times New Roman" w:hAnsi="Times New Roman" w:cs="Times New Roman"/>
        <w:b/>
        <w:i w:val="0"/>
        <w:sz w:val="26"/>
        <w:szCs w:val="26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F03C7A"/>
    <w:multiLevelType w:val="multilevel"/>
    <w:tmpl w:val="03F03C7A"/>
    <w:lvl w:ilvl="0" w:tentative="0">
      <w:start w:val="1"/>
      <w:numFmt w:val="decimal"/>
      <w:pStyle w:val="493"/>
      <w:lvlText w:val="Рисунок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BD80B23"/>
    <w:multiLevelType w:val="multilevel"/>
    <w:tmpl w:val="0BD80B23"/>
    <w:lvl w:ilvl="0" w:tentative="0">
      <w:start w:val="1"/>
      <w:numFmt w:val="bullet"/>
      <w:pStyle w:val="541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>
    <w:nsid w:val="0F6D78D6"/>
    <w:multiLevelType w:val="multilevel"/>
    <w:tmpl w:val="0F6D78D6"/>
    <w:lvl w:ilvl="0" w:tentative="0">
      <w:start w:val="1"/>
      <w:numFmt w:val="decimal"/>
      <w:pStyle w:val="504"/>
      <w:lvlText w:val="Рис.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876AF2"/>
    <w:multiLevelType w:val="multilevel"/>
    <w:tmpl w:val="0F876AF2"/>
    <w:lvl w:ilvl="0" w:tentative="0">
      <w:start w:val="1"/>
      <w:numFmt w:val="decimal"/>
      <w:pStyle w:val="537"/>
      <w:lvlText w:val="%1"/>
      <w:lvlJc w:val="left"/>
      <w:pPr>
        <w:ind w:left="930" w:hanging="363"/>
      </w:pPr>
    </w:lvl>
    <w:lvl w:ilvl="1" w:tentative="0">
      <w:start w:val="1"/>
      <w:numFmt w:val="decimal"/>
      <w:pStyle w:val="608"/>
      <w:isLgl/>
      <w:lvlText w:val="%1.%2"/>
      <w:lvlJc w:val="left"/>
      <w:pPr>
        <w:snapToGrid w:val="0"/>
        <w:ind w:left="930" w:hanging="363"/>
      </w:pPr>
      <w:rPr>
        <w:rFonts w:hint="default" w:ascii="Arial" w:hAnsi="Arial" w:cs="Arial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2" w:tentative="0">
      <w:start w:val="1"/>
      <w:numFmt w:val="decimal"/>
      <w:pStyle w:val="539"/>
      <w:isLgl/>
      <w:lvlText w:val="%1.%2.%3"/>
      <w:lvlJc w:val="left"/>
      <w:pPr>
        <w:ind w:left="930" w:hanging="363"/>
      </w:pPr>
    </w:lvl>
    <w:lvl w:ilvl="3" w:tentative="0">
      <w:start w:val="1"/>
      <w:numFmt w:val="decimal"/>
      <w:pStyle w:val="610"/>
      <w:isLgl/>
      <w:lvlText w:val="%1.%2.%3.%4"/>
      <w:lvlJc w:val="left"/>
      <w:pPr>
        <w:tabs>
          <w:tab w:val="left" w:pos="567"/>
        </w:tabs>
        <w:ind w:left="930" w:hanging="363"/>
      </w:pPr>
    </w:lvl>
    <w:lvl w:ilvl="4" w:tentative="0">
      <w:start w:val="1"/>
      <w:numFmt w:val="decimal"/>
      <w:lvlRestart w:val="1"/>
      <w:isLgl/>
      <w:lvlText w:val="Рисунок %1-%5."/>
      <w:lvlJc w:val="left"/>
      <w:pPr>
        <w:ind w:left="930" w:hanging="363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isLgl/>
      <w:lvlText w:val="Таблица %1-%6."/>
      <w:lvlJc w:val="left"/>
      <w:pPr>
        <w:ind w:left="930" w:hanging="363"/>
      </w:pPr>
      <w:rPr>
        <w:b w:val="0"/>
        <w:i w:val="0"/>
      </w:rPr>
    </w:lvl>
    <w:lvl w:ilvl="6" w:tentative="0">
      <w:start w:val="1"/>
      <w:numFmt w:val="decimal"/>
      <w:isLgl/>
      <w:lvlText w:val="Таблица %1.%2-%7."/>
      <w:lvlJc w:val="left"/>
      <w:pPr>
        <w:ind w:left="647" w:hanging="363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7" w:tentative="0">
      <w:start w:val="1"/>
      <w:numFmt w:val="decimal"/>
      <w:isLgl/>
      <w:lvlText w:val="Таблица %1.%2.%3-%8."/>
      <w:lvlJc w:val="left"/>
      <w:pPr>
        <w:ind w:left="930" w:hanging="363"/>
      </w:pPr>
    </w:lvl>
    <w:lvl w:ilvl="8" w:tentative="0">
      <w:start w:val="1"/>
      <w:numFmt w:val="decimal"/>
      <w:isLgl/>
      <w:lvlText w:val="Таблица %1.%2.%3.%4-%9."/>
      <w:lvlJc w:val="left"/>
      <w:pPr>
        <w:ind w:left="930" w:hanging="363"/>
      </w:pPr>
    </w:lvl>
  </w:abstractNum>
  <w:abstractNum w:abstractNumId="11">
    <w:nsid w:val="101D4D13"/>
    <w:multiLevelType w:val="multilevel"/>
    <w:tmpl w:val="101D4D13"/>
    <w:lvl w:ilvl="0" w:tentative="0">
      <w:start w:val="1"/>
      <w:numFmt w:val="decimal"/>
      <w:pStyle w:val="485"/>
      <w:lvlText w:val="Рис.%1."/>
      <w:lvlJc w:val="center"/>
      <w:pPr>
        <w:tabs>
          <w:tab w:val="left" w:pos="720"/>
        </w:tabs>
        <w:ind w:left="720" w:hanging="323"/>
      </w:pPr>
      <w:rPr>
        <w:rFonts w:hint="default" w:ascii="Times New Roman" w:hAnsi="Times New Roman" w:cs="Times New Roman"/>
        <w:b/>
        <w:i w:val="0"/>
        <w:spacing w:val="0"/>
        <w:position w:val="0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>
    <w:nsid w:val="193B2F07"/>
    <w:multiLevelType w:val="multilevel"/>
    <w:tmpl w:val="193B2F0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20891"/>
    <w:multiLevelType w:val="singleLevel"/>
    <w:tmpl w:val="20220891"/>
    <w:lvl w:ilvl="0" w:tentative="0">
      <w:start w:val="1"/>
      <w:numFmt w:val="decimal"/>
      <w:suff w:val="space"/>
      <w:lvlText w:val="%1."/>
      <w:lvlJc w:val="left"/>
      <w:pPr>
        <w:ind w:left="720" w:firstLine="0"/>
      </w:pPr>
    </w:lvl>
  </w:abstractNum>
  <w:abstractNum w:abstractNumId="14">
    <w:nsid w:val="232327DE"/>
    <w:multiLevelType w:val="multilevel"/>
    <w:tmpl w:val="232327DE"/>
    <w:lvl w:ilvl="0" w:tentative="0">
      <w:start w:val="1"/>
      <w:numFmt w:val="bullet"/>
      <w:pStyle w:val="591"/>
      <w:lvlText w:val=""/>
      <w:lvlJc w:val="left"/>
      <w:pPr>
        <w:ind w:left="96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6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20" w:hanging="360"/>
      </w:pPr>
      <w:rPr>
        <w:rFonts w:hint="default" w:ascii="Wingdings" w:hAnsi="Wingdings"/>
      </w:rPr>
    </w:lvl>
  </w:abstractNum>
  <w:abstractNum w:abstractNumId="15">
    <w:nsid w:val="26B518F7"/>
    <w:multiLevelType w:val="singleLevel"/>
    <w:tmpl w:val="26B518F7"/>
    <w:lvl w:ilvl="0" w:tentative="0">
      <w:start w:val="1"/>
      <w:numFmt w:val="decimal"/>
      <w:pStyle w:val="469"/>
      <w:lvlText w:val="Рисунок %1 - "/>
      <w:lvlJc w:val="left"/>
      <w:pPr>
        <w:tabs>
          <w:tab w:val="left" w:pos="2830"/>
        </w:tabs>
        <w:ind w:left="1390" w:firstLine="170"/>
      </w:pPr>
      <w:rPr>
        <w:rFonts w:hint="default" w:ascii="Times New Roman" w:hAnsi="Times New Roman" w:cs="Times New Roman"/>
        <w:b/>
        <w:sz w:val="24"/>
        <w:szCs w:val="24"/>
      </w:rPr>
    </w:lvl>
  </w:abstractNum>
  <w:abstractNum w:abstractNumId="16">
    <w:nsid w:val="2B395C19"/>
    <w:multiLevelType w:val="multilevel"/>
    <w:tmpl w:val="2B395C19"/>
    <w:lvl w:ilvl="0" w:tentative="0">
      <w:start w:val="1"/>
      <w:numFmt w:val="decimal"/>
      <w:lvlText w:val="%1."/>
      <w:lvlJc w:val="left"/>
      <w:pPr>
        <w:ind w:left="1070" w:hanging="360"/>
      </w:pPr>
    </w:lvl>
    <w:lvl w:ilvl="1" w:tentative="0">
      <w:start w:val="1"/>
      <w:numFmt w:val="lowerLetter"/>
      <w:lvlText w:val="%2."/>
      <w:lvlJc w:val="left"/>
      <w:pPr>
        <w:ind w:left="2856" w:hanging="360"/>
      </w:pPr>
    </w:lvl>
    <w:lvl w:ilvl="2" w:tentative="0">
      <w:start w:val="1"/>
      <w:numFmt w:val="lowerRoman"/>
      <w:lvlText w:val="%3."/>
      <w:lvlJc w:val="right"/>
      <w:pPr>
        <w:ind w:left="3576" w:hanging="180"/>
      </w:pPr>
    </w:lvl>
    <w:lvl w:ilvl="3" w:tentative="0">
      <w:start w:val="1"/>
      <w:numFmt w:val="decimal"/>
      <w:lvlText w:val="%4."/>
      <w:lvlJc w:val="left"/>
      <w:pPr>
        <w:ind w:left="4296" w:hanging="360"/>
      </w:pPr>
    </w:lvl>
    <w:lvl w:ilvl="4" w:tentative="0">
      <w:start w:val="1"/>
      <w:numFmt w:val="lowerLetter"/>
      <w:lvlText w:val="%5."/>
      <w:lvlJc w:val="left"/>
      <w:pPr>
        <w:ind w:left="5016" w:hanging="360"/>
      </w:pPr>
    </w:lvl>
    <w:lvl w:ilvl="5" w:tentative="0">
      <w:start w:val="1"/>
      <w:numFmt w:val="lowerRoman"/>
      <w:lvlText w:val="%6."/>
      <w:lvlJc w:val="right"/>
      <w:pPr>
        <w:ind w:left="5736" w:hanging="180"/>
      </w:pPr>
    </w:lvl>
    <w:lvl w:ilvl="6" w:tentative="0">
      <w:start w:val="1"/>
      <w:numFmt w:val="decimal"/>
      <w:lvlText w:val="%7."/>
      <w:lvlJc w:val="left"/>
      <w:pPr>
        <w:ind w:left="6456" w:hanging="360"/>
      </w:pPr>
    </w:lvl>
    <w:lvl w:ilvl="7" w:tentative="0">
      <w:start w:val="1"/>
      <w:numFmt w:val="lowerLetter"/>
      <w:lvlText w:val="%8."/>
      <w:lvlJc w:val="left"/>
      <w:pPr>
        <w:ind w:left="7176" w:hanging="360"/>
      </w:pPr>
    </w:lvl>
    <w:lvl w:ilvl="8" w:tentative="0">
      <w:start w:val="1"/>
      <w:numFmt w:val="lowerRoman"/>
      <w:lvlText w:val="%9."/>
      <w:lvlJc w:val="right"/>
      <w:pPr>
        <w:ind w:left="7896" w:hanging="180"/>
      </w:pPr>
    </w:lvl>
  </w:abstractNum>
  <w:abstractNum w:abstractNumId="17">
    <w:nsid w:val="3187573A"/>
    <w:multiLevelType w:val="multilevel"/>
    <w:tmpl w:val="3187573A"/>
    <w:lvl w:ilvl="0" w:tentative="0">
      <w:start w:val="1"/>
      <w:numFmt w:val="decimal"/>
      <w:lvlText w:val="Глава %1."/>
      <w:lvlJc w:val="left"/>
      <w:pPr>
        <w:ind w:left="360" w:hanging="360"/>
      </w:pPr>
    </w:lvl>
    <w:lvl w:ilvl="1" w:tentative="0">
      <w:start w:val="1"/>
      <w:numFmt w:val="decimal"/>
      <w:pStyle w:val="457"/>
      <w:lvlText w:val="Часть %2."/>
      <w:lvlJc w:val="left"/>
      <w:pPr>
        <w:ind w:left="716" w:hanging="432"/>
      </w:pPr>
      <w:rPr>
        <w:lang w:val="ru-RU"/>
      </w:rPr>
    </w:lvl>
    <w:lvl w:ilvl="2" w:tentative="0">
      <w:start w:val="1"/>
      <w:numFmt w:val="decimal"/>
      <w:pStyle w:val="459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1AD7D67"/>
    <w:multiLevelType w:val="multilevel"/>
    <w:tmpl w:val="31AD7D67"/>
    <w:lvl w:ilvl="0" w:tentative="0">
      <w:start w:val="1"/>
      <w:numFmt w:val="decimal"/>
      <w:pStyle w:val="550"/>
      <w:lvlText w:val="%1."/>
      <w:lvlJc w:val="left"/>
      <w:pPr>
        <w:ind w:left="734" w:hanging="360"/>
      </w:pPr>
    </w:lvl>
    <w:lvl w:ilvl="1" w:tentative="0">
      <w:start w:val="7"/>
      <w:numFmt w:val="decimal"/>
      <w:isLgl/>
      <w:lvlText w:val="%1.%2."/>
      <w:lvlJc w:val="left"/>
      <w:pPr>
        <w:ind w:left="1443" w:hanging="720"/>
      </w:pPr>
    </w:lvl>
    <w:lvl w:ilvl="2" w:tentative="0">
      <w:start w:val="1"/>
      <w:numFmt w:val="decimal"/>
      <w:isLgl/>
      <w:lvlText w:val="%1.%2.%3."/>
      <w:lvlJc w:val="left"/>
      <w:pPr>
        <w:ind w:left="1792" w:hanging="720"/>
      </w:pPr>
    </w:lvl>
    <w:lvl w:ilvl="3" w:tentative="0">
      <w:start w:val="1"/>
      <w:numFmt w:val="decimal"/>
      <w:isLgl/>
      <w:lvlText w:val="%1.%2.%3.%4."/>
      <w:lvlJc w:val="left"/>
      <w:pPr>
        <w:ind w:left="2501" w:hanging="1080"/>
      </w:pPr>
    </w:lvl>
    <w:lvl w:ilvl="4" w:tentative="0">
      <w:start w:val="1"/>
      <w:numFmt w:val="decimal"/>
      <w:isLgl/>
      <w:lvlText w:val="%1.%2.%3.%4.%5."/>
      <w:lvlJc w:val="left"/>
      <w:pPr>
        <w:ind w:left="2850" w:hanging="1080"/>
      </w:pPr>
    </w:lvl>
    <w:lvl w:ilvl="5" w:tentative="0">
      <w:start w:val="1"/>
      <w:numFmt w:val="decimal"/>
      <w:isLgl/>
      <w:lvlText w:val="%1.%2.%3.%4.%5.%6."/>
      <w:lvlJc w:val="left"/>
      <w:pPr>
        <w:ind w:left="3559" w:hanging="1440"/>
      </w:pPr>
    </w:lvl>
    <w:lvl w:ilvl="6" w:tentative="0">
      <w:start w:val="1"/>
      <w:numFmt w:val="decimal"/>
      <w:isLgl/>
      <w:lvlText w:val="%1.%2.%3.%4.%5.%6.%7."/>
      <w:lvlJc w:val="left"/>
      <w:pPr>
        <w:ind w:left="3908" w:hanging="1440"/>
      </w:pPr>
    </w:lvl>
    <w:lvl w:ilvl="7" w:tentative="0">
      <w:start w:val="1"/>
      <w:numFmt w:val="decimal"/>
      <w:isLgl/>
      <w:lvlText w:val="%1.%2.%3.%4.%5.%6.%7.%8."/>
      <w:lvlJc w:val="left"/>
      <w:pPr>
        <w:ind w:left="4617" w:hanging="1800"/>
      </w:pPr>
    </w:lvl>
    <w:lvl w:ilvl="8" w:tentative="0">
      <w:start w:val="1"/>
      <w:numFmt w:val="decimal"/>
      <w:isLgl/>
      <w:lvlText w:val="%1.%2.%3.%4.%5.%6.%7.%8.%9."/>
      <w:lvlJc w:val="left"/>
      <w:pPr>
        <w:ind w:left="4966" w:hanging="1800"/>
      </w:pPr>
    </w:lvl>
  </w:abstractNum>
  <w:abstractNum w:abstractNumId="19">
    <w:nsid w:val="321645BA"/>
    <w:multiLevelType w:val="multilevel"/>
    <w:tmpl w:val="321645BA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342F23AB"/>
    <w:multiLevelType w:val="multilevel"/>
    <w:tmpl w:val="342F23AB"/>
    <w:lvl w:ilvl="0" w:tentative="0">
      <w:start w:val="1"/>
      <w:numFmt w:val="decimal"/>
      <w:pStyle w:val="480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6D5576D"/>
    <w:multiLevelType w:val="multilevel"/>
    <w:tmpl w:val="36D5576D"/>
    <w:lvl w:ilvl="0" w:tentative="0">
      <w:start w:val="1"/>
      <w:numFmt w:val="decimal"/>
      <w:pStyle w:val="512"/>
      <w:lvlText w:val="Приложение %1"/>
      <w:lvlJc w:val="left"/>
      <w:pPr>
        <w:ind w:left="2421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345307"/>
    <w:multiLevelType w:val="multilevel"/>
    <w:tmpl w:val="38345307"/>
    <w:lvl w:ilvl="0" w:tentative="0">
      <w:start w:val="1"/>
      <w:numFmt w:val="decimal"/>
      <w:pStyle w:val="652"/>
      <w:lvlText w:val="%1"/>
      <w:lvlJc w:val="left"/>
      <w:pPr>
        <w:tabs>
          <w:tab w:val="left" w:pos="360"/>
        </w:tabs>
        <w:ind w:left="360" w:hanging="360"/>
      </w:pPr>
      <w:rPr>
        <w:rFonts w:hint="default"/>
        <w:b/>
      </w:rPr>
    </w:lvl>
    <w:lvl w:ilvl="1" w:tentative="0">
      <w:start w:val="1"/>
      <w:numFmt w:val="decimal"/>
      <w:pStyle w:val="653"/>
      <w:lvlText w:val="%1.%2"/>
      <w:lvlJc w:val="left"/>
      <w:pPr>
        <w:tabs>
          <w:tab w:val="left" w:pos="720"/>
        </w:tabs>
        <w:ind w:left="720" w:hanging="360"/>
      </w:pPr>
      <w:rPr>
        <w:rFonts w:hint="default"/>
        <w:b/>
      </w:rPr>
    </w:lvl>
    <w:lvl w:ilvl="2" w:tentative="0">
      <w:start w:val="1"/>
      <w:numFmt w:val="decimal"/>
      <w:pStyle w:val="654"/>
      <w:lvlText w:val="%1.%2.%3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3" w:tentative="0">
      <w:start w:val="1"/>
      <w:numFmt w:val="decimal"/>
      <w:pStyle w:val="655"/>
      <w:lvlText w:val="%1.%2.%3.%4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23">
    <w:nsid w:val="3D0B7FE9"/>
    <w:multiLevelType w:val="multilevel"/>
    <w:tmpl w:val="3D0B7FE9"/>
    <w:lvl w:ilvl="0" w:tentative="0">
      <w:start w:val="1"/>
      <w:numFmt w:val="decimal"/>
      <w:pStyle w:val="490"/>
      <w:lvlText w:val="Таблица %1."/>
      <w:lvlJc w:val="left"/>
      <w:pPr>
        <w:ind w:left="144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40D56077"/>
    <w:multiLevelType w:val="multilevel"/>
    <w:tmpl w:val="40D56077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411F0009"/>
    <w:multiLevelType w:val="multilevel"/>
    <w:tmpl w:val="411F0009"/>
    <w:lvl w:ilvl="0" w:tentative="0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648" w:hanging="360"/>
      </w:pPr>
    </w:lvl>
    <w:lvl w:ilvl="2" w:tentative="0">
      <w:start w:val="1"/>
      <w:numFmt w:val="lowerRoman"/>
      <w:lvlText w:val="%3."/>
      <w:lvlJc w:val="right"/>
      <w:pPr>
        <w:ind w:left="2368" w:hanging="180"/>
      </w:pPr>
    </w:lvl>
    <w:lvl w:ilvl="3" w:tentative="0">
      <w:start w:val="1"/>
      <w:numFmt w:val="decimal"/>
      <w:lvlText w:val="%4."/>
      <w:lvlJc w:val="left"/>
      <w:pPr>
        <w:ind w:left="3088" w:hanging="360"/>
      </w:pPr>
    </w:lvl>
    <w:lvl w:ilvl="4" w:tentative="0">
      <w:start w:val="1"/>
      <w:numFmt w:val="lowerLetter"/>
      <w:lvlText w:val="%5."/>
      <w:lvlJc w:val="left"/>
      <w:pPr>
        <w:ind w:left="3808" w:hanging="360"/>
      </w:pPr>
    </w:lvl>
    <w:lvl w:ilvl="5" w:tentative="0">
      <w:start w:val="1"/>
      <w:numFmt w:val="lowerRoman"/>
      <w:lvlText w:val="%6."/>
      <w:lvlJc w:val="right"/>
      <w:pPr>
        <w:ind w:left="4528" w:hanging="180"/>
      </w:pPr>
    </w:lvl>
    <w:lvl w:ilvl="6" w:tentative="0">
      <w:start w:val="1"/>
      <w:numFmt w:val="decimal"/>
      <w:lvlText w:val="%7."/>
      <w:lvlJc w:val="left"/>
      <w:pPr>
        <w:ind w:left="5248" w:hanging="360"/>
      </w:pPr>
    </w:lvl>
    <w:lvl w:ilvl="7" w:tentative="0">
      <w:start w:val="1"/>
      <w:numFmt w:val="lowerLetter"/>
      <w:lvlText w:val="%8."/>
      <w:lvlJc w:val="left"/>
      <w:pPr>
        <w:ind w:left="5968" w:hanging="360"/>
      </w:pPr>
    </w:lvl>
    <w:lvl w:ilvl="8" w:tentative="0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5F51775"/>
    <w:multiLevelType w:val="multilevel"/>
    <w:tmpl w:val="45F51775"/>
    <w:lvl w:ilvl="0" w:tentative="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C941177"/>
    <w:multiLevelType w:val="multilevel"/>
    <w:tmpl w:val="4C941177"/>
    <w:lvl w:ilvl="0" w:tentative="0">
      <w:start w:val="1"/>
      <w:numFmt w:val="decimal"/>
      <w:pStyle w:val="451"/>
      <w:lvlText w:val="Глава 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decimal"/>
      <w:lvlText w:val="Часть %2."/>
      <w:lvlJc w:val="left"/>
      <w:pPr>
        <w:ind w:left="716" w:hanging="432"/>
      </w:pPr>
      <w:rPr>
        <w:rFonts w:cs="Times New Roman"/>
      </w:rPr>
    </w:lvl>
    <w:lvl w:ilvl="2" w:tentative="0">
      <w:start w:val="1"/>
      <w:numFmt w:val="decimal"/>
      <w:lvlText w:val="%1.%3."/>
      <w:lvlJc w:val="left"/>
      <w:pPr>
        <w:ind w:left="1224" w:hanging="504"/>
      </w:pPr>
      <w:rPr>
        <w:rFonts w:cs="Times New Roman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51212843"/>
    <w:multiLevelType w:val="multilevel"/>
    <w:tmpl w:val="5121284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>
    <w:nsid w:val="52BD5657"/>
    <w:multiLevelType w:val="multilevel"/>
    <w:tmpl w:val="52BD5657"/>
    <w:lvl w:ilvl="0" w:tentative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  <w:rPr>
        <w:rFonts w:hint="default"/>
        <w:b w:val="0"/>
        <w:color w:val="auto"/>
        <w:sz w:val="24"/>
        <w:szCs w:val="24"/>
      </w:rPr>
    </w:lvl>
    <w:lvl w:ilvl="1" w:tentative="0">
      <w:start w:val="1"/>
      <w:numFmt w:val="russianLower"/>
      <w:lvlText w:val="%2)"/>
      <w:lvlJc w:val="left"/>
      <w:pPr>
        <w:tabs>
          <w:tab w:val="left" w:pos="398"/>
        </w:tabs>
        <w:ind w:left="398" w:hanging="360"/>
      </w:pPr>
    </w:lvl>
    <w:lvl w:ilvl="2" w:tentative="0">
      <w:start w:val="1"/>
      <w:numFmt w:val="none"/>
      <w:lvlText w:val="%3"/>
      <w:lvlJc w:val="left"/>
      <w:pPr>
        <w:tabs>
          <w:tab w:val="left" w:pos="1118"/>
        </w:tabs>
        <w:ind w:left="1118" w:hanging="360"/>
      </w:pPr>
    </w:lvl>
    <w:lvl w:ilvl="3" w:tentative="0">
      <w:start w:val="1"/>
      <w:numFmt w:val="decimal"/>
      <w:lvlText w:val="(%4)"/>
      <w:lvlJc w:val="left"/>
      <w:pPr>
        <w:tabs>
          <w:tab w:val="left" w:pos="1478"/>
        </w:tabs>
        <w:ind w:left="1478" w:hanging="360"/>
      </w:pPr>
    </w:lvl>
    <w:lvl w:ilvl="4" w:tentative="0">
      <w:start w:val="1"/>
      <w:numFmt w:val="lowerLetter"/>
      <w:lvlText w:val="(%5)"/>
      <w:lvlJc w:val="left"/>
      <w:pPr>
        <w:tabs>
          <w:tab w:val="left" w:pos="1838"/>
        </w:tabs>
        <w:ind w:left="1838" w:hanging="360"/>
      </w:pPr>
    </w:lvl>
    <w:lvl w:ilvl="5" w:tentative="0">
      <w:start w:val="1"/>
      <w:numFmt w:val="lowerRoman"/>
      <w:lvlText w:val="(%6)"/>
      <w:lvlJc w:val="left"/>
      <w:pPr>
        <w:tabs>
          <w:tab w:val="left" w:pos="2198"/>
        </w:tabs>
        <w:ind w:left="2198" w:hanging="360"/>
      </w:pPr>
    </w:lvl>
    <w:lvl w:ilvl="6" w:tentative="0">
      <w:start w:val="1"/>
      <w:numFmt w:val="decimal"/>
      <w:lvlText w:val="%7."/>
      <w:lvlJc w:val="left"/>
      <w:pPr>
        <w:tabs>
          <w:tab w:val="left" w:pos="2558"/>
        </w:tabs>
        <w:ind w:left="2558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2918"/>
        </w:tabs>
        <w:ind w:left="2918" w:hanging="360"/>
      </w:pPr>
    </w:lvl>
    <w:lvl w:ilvl="8" w:tentative="0">
      <w:start w:val="1"/>
      <w:numFmt w:val="lowerRoman"/>
      <w:lvlText w:val="%9."/>
      <w:lvlJc w:val="left"/>
      <w:pPr>
        <w:tabs>
          <w:tab w:val="left" w:pos="3278"/>
        </w:tabs>
        <w:ind w:left="3278" w:hanging="360"/>
      </w:pPr>
    </w:lvl>
  </w:abstractNum>
  <w:abstractNum w:abstractNumId="30">
    <w:nsid w:val="531E7C32"/>
    <w:multiLevelType w:val="multilevel"/>
    <w:tmpl w:val="531E7C32"/>
    <w:lvl w:ilvl="0" w:tentative="0">
      <w:start w:val="1"/>
      <w:numFmt w:val="decimal"/>
      <w:pStyle w:val="465"/>
      <w:lvlText w:val="Таблица %1 -"/>
      <w:lvlJc w:val="left"/>
      <w:pPr>
        <w:tabs>
          <w:tab w:val="left" w:pos="3600"/>
        </w:tabs>
        <w:ind w:left="1366" w:firstLine="794"/>
      </w:pPr>
      <w:rPr>
        <w:rFonts w:hint="default" w:ascii="Times New Roman" w:hAnsi="Times New Roman" w:cs="Times New Roman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1">
    <w:nsid w:val="5557387E"/>
    <w:multiLevelType w:val="multilevel"/>
    <w:tmpl w:val="5557387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6275F6"/>
    <w:multiLevelType w:val="multilevel"/>
    <w:tmpl w:val="586275F6"/>
    <w:lvl w:ilvl="0" w:tentative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 w:tentative="0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58DF3BA8"/>
    <w:multiLevelType w:val="multilevel"/>
    <w:tmpl w:val="58DF3BA8"/>
    <w:lvl w:ilvl="0" w:tentative="0">
      <w:start w:val="1"/>
      <w:numFmt w:val="decimal"/>
      <w:pStyle w:val="486"/>
      <w:lvlText w:val="Рис.%1."/>
      <w:lvlJc w:val="left"/>
      <w:pPr>
        <w:tabs>
          <w:tab w:val="left" w:pos="1080"/>
        </w:tabs>
        <w:ind w:left="360" w:hanging="360"/>
      </w:pPr>
      <w:rPr>
        <w:rFonts w:hint="default" w:ascii="Times New Roman" w:hAnsi="Times New Roman" w:cs="Times New Roman"/>
        <w:b/>
        <w:i w:val="0"/>
        <w:sz w:val="24"/>
        <w:szCs w:val="24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  <w:b/>
        <w:i w:val="0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4">
    <w:nsid w:val="64C34787"/>
    <w:multiLevelType w:val="multilevel"/>
    <w:tmpl w:val="64C34787"/>
    <w:lvl w:ilvl="0" w:tentative="0">
      <w:start w:val="1"/>
      <w:numFmt w:val="decimal"/>
      <w:pStyle w:val="500"/>
      <w:lvlText w:val="Таблица %1."/>
      <w:lvlJc w:val="right"/>
      <w:pPr>
        <w:ind w:left="1287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B94D1A"/>
    <w:multiLevelType w:val="multilevel"/>
    <w:tmpl w:val="68B94D1A"/>
    <w:lvl w:ilvl="0" w:tentative="0">
      <w:start w:val="2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b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</w:lvl>
    <w:lvl w:ilvl="3" w:tentative="0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</w:lvl>
    <w:lvl w:ilvl="4" w:tentative="0">
      <w:start w:val="1"/>
      <w:numFmt w:val="decimal"/>
      <w:lvlText w:val="%5."/>
      <w:lvlJc w:val="left"/>
      <w:pPr>
        <w:tabs>
          <w:tab w:val="left" w:pos="4020"/>
        </w:tabs>
        <w:ind w:left="4020" w:hanging="360"/>
      </w:pPr>
    </w:lvl>
    <w:lvl w:ilvl="5" w:tentative="0">
      <w:start w:val="1"/>
      <w:numFmt w:val="decimal"/>
      <w:lvlText w:val="%6."/>
      <w:lvlJc w:val="left"/>
      <w:pPr>
        <w:tabs>
          <w:tab w:val="left" w:pos="4740"/>
        </w:tabs>
        <w:ind w:left="4740" w:hanging="360"/>
      </w:pPr>
    </w:lvl>
    <w:lvl w:ilvl="6" w:tentative="0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</w:lvl>
    <w:lvl w:ilvl="7" w:tentative="0">
      <w:start w:val="1"/>
      <w:numFmt w:val="decimal"/>
      <w:lvlText w:val="%8."/>
      <w:lvlJc w:val="left"/>
      <w:pPr>
        <w:tabs>
          <w:tab w:val="left" w:pos="6180"/>
        </w:tabs>
        <w:ind w:left="6180" w:hanging="360"/>
      </w:pPr>
    </w:lvl>
    <w:lvl w:ilvl="8" w:tentative="0">
      <w:start w:val="1"/>
      <w:numFmt w:val="decimal"/>
      <w:lvlText w:val="%9."/>
      <w:lvlJc w:val="left"/>
      <w:pPr>
        <w:tabs>
          <w:tab w:val="left" w:pos="6900"/>
        </w:tabs>
        <w:ind w:left="6900" w:hanging="360"/>
      </w:pPr>
    </w:lvl>
  </w:abstractNum>
  <w:abstractNum w:abstractNumId="36">
    <w:nsid w:val="720E4A21"/>
    <w:multiLevelType w:val="singleLevel"/>
    <w:tmpl w:val="720E4A21"/>
    <w:lvl w:ilvl="0" w:tentative="0">
      <w:start w:val="1"/>
      <w:numFmt w:val="decimal"/>
      <w:suff w:val="space"/>
      <w:lvlText w:val="%1."/>
      <w:lvlJc w:val="left"/>
    </w:lvl>
  </w:abstractNum>
  <w:abstractNum w:abstractNumId="37">
    <w:nsid w:val="7C232A4A"/>
    <w:multiLevelType w:val="multilevel"/>
    <w:tmpl w:val="7C232A4A"/>
    <w:lvl w:ilvl="0" w:tentative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E40BB6"/>
    <w:multiLevelType w:val="multilevel"/>
    <w:tmpl w:val="7CE40BB6"/>
    <w:lvl w:ilvl="0" w:tentative="0">
      <w:start w:val="4"/>
      <w:numFmt w:val="decimal"/>
      <w:lvlText w:val="%1."/>
      <w:lvlJc w:val="left"/>
      <w:pPr>
        <w:tabs>
          <w:tab w:val="left" w:pos="1140"/>
        </w:tabs>
        <w:ind w:left="1140" w:hanging="360"/>
      </w:pPr>
      <w:rPr>
        <w:b/>
      </w:rPr>
    </w:lvl>
    <w:lvl w:ilvl="1" w:tentative="0">
      <w:start w:val="1"/>
      <w:numFmt w:val="decimal"/>
      <w:lvlText w:val="%2."/>
      <w:lvlJc w:val="left"/>
      <w:pPr>
        <w:tabs>
          <w:tab w:val="left" w:pos="1860"/>
        </w:tabs>
        <w:ind w:left="1860" w:hanging="360"/>
      </w:pPr>
    </w:lvl>
    <w:lvl w:ilvl="2" w:tentative="0">
      <w:start w:val="1"/>
      <w:numFmt w:val="decimal"/>
      <w:lvlText w:val="%3."/>
      <w:lvlJc w:val="left"/>
      <w:pPr>
        <w:tabs>
          <w:tab w:val="left" w:pos="2580"/>
        </w:tabs>
        <w:ind w:left="2580" w:hanging="360"/>
      </w:pPr>
    </w:lvl>
    <w:lvl w:ilvl="3" w:tentative="0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</w:lvl>
    <w:lvl w:ilvl="4" w:tentative="0">
      <w:start w:val="1"/>
      <w:numFmt w:val="decimal"/>
      <w:lvlText w:val="%5."/>
      <w:lvlJc w:val="left"/>
      <w:pPr>
        <w:tabs>
          <w:tab w:val="left" w:pos="4020"/>
        </w:tabs>
        <w:ind w:left="4020" w:hanging="360"/>
      </w:pPr>
    </w:lvl>
    <w:lvl w:ilvl="5" w:tentative="0">
      <w:start w:val="1"/>
      <w:numFmt w:val="decimal"/>
      <w:lvlText w:val="%6."/>
      <w:lvlJc w:val="left"/>
      <w:pPr>
        <w:tabs>
          <w:tab w:val="left" w:pos="4740"/>
        </w:tabs>
        <w:ind w:left="4740" w:hanging="360"/>
      </w:pPr>
    </w:lvl>
    <w:lvl w:ilvl="6" w:tentative="0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</w:lvl>
    <w:lvl w:ilvl="7" w:tentative="0">
      <w:start w:val="1"/>
      <w:numFmt w:val="decimal"/>
      <w:lvlText w:val="%8."/>
      <w:lvlJc w:val="left"/>
      <w:pPr>
        <w:tabs>
          <w:tab w:val="left" w:pos="6180"/>
        </w:tabs>
        <w:ind w:left="6180" w:hanging="360"/>
      </w:pPr>
    </w:lvl>
    <w:lvl w:ilvl="8" w:tentative="0">
      <w:start w:val="1"/>
      <w:numFmt w:val="decimal"/>
      <w:lvlText w:val="%9."/>
      <w:lvlJc w:val="left"/>
      <w:pPr>
        <w:tabs>
          <w:tab w:val="left" w:pos="6900"/>
        </w:tabs>
        <w:ind w:left="6900" w:hanging="360"/>
      </w:pPr>
    </w:lvl>
  </w:abstractNum>
  <w:abstractNum w:abstractNumId="39">
    <w:nsid w:val="7CFD4B4C"/>
    <w:multiLevelType w:val="multilevel"/>
    <w:tmpl w:val="7CFD4B4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>
    <w:nsid w:val="7F151BDD"/>
    <w:multiLevelType w:val="multilevel"/>
    <w:tmpl w:val="7F151BDD"/>
    <w:lvl w:ilvl="0" w:tentative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</w:num>
  <w:num w:numId="2">
    <w:abstractNumId w:val="5"/>
  </w:num>
  <w:num w:numId="3">
    <w:abstractNumId w:val="3"/>
  </w:num>
  <w:num w:numId="4">
    <w:abstractNumId w:val="4"/>
    <w:lvlOverride w:ilvl="0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8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2"/>
  </w:num>
  <w:num w:numId="23">
    <w:abstractNumId w:val="13"/>
  </w:num>
  <w:num w:numId="24">
    <w:abstractNumId w:val="36"/>
  </w:num>
  <w:num w:numId="25">
    <w:abstractNumId w:val="1"/>
  </w:num>
  <w:num w:numId="26">
    <w:abstractNumId w:val="29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0"/>
  </w:num>
  <w:num w:numId="30">
    <w:abstractNumId w:val="19"/>
  </w:num>
  <w:num w:numId="31">
    <w:abstractNumId w:val="32"/>
  </w:num>
  <w:num w:numId="32">
    <w:abstractNumId w:val="28"/>
  </w:num>
  <w:num w:numId="33">
    <w:abstractNumId w:val="35"/>
  </w:num>
  <w:num w:numId="34">
    <w:abstractNumId w:val="24"/>
  </w:num>
  <w:num w:numId="35">
    <w:abstractNumId w:val="38"/>
  </w:num>
  <w:num w:numId="36">
    <w:abstractNumId w:val="40"/>
  </w:num>
  <w:num w:numId="37">
    <w:abstractNumId w:val="31"/>
  </w:num>
  <w:num w:numId="38">
    <w:abstractNumId w:val="37"/>
  </w:num>
  <w:num w:numId="39">
    <w:abstractNumId w:val="39"/>
  </w:num>
  <w:num w:numId="40">
    <w:abstractNumId w:val="26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mirrorMargins w:val="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A03"/>
    <w:rsid w:val="00000AC4"/>
    <w:rsid w:val="00002D21"/>
    <w:rsid w:val="000040EB"/>
    <w:rsid w:val="0001039D"/>
    <w:rsid w:val="00010AA1"/>
    <w:rsid w:val="00012E3C"/>
    <w:rsid w:val="00012E4E"/>
    <w:rsid w:val="00012F85"/>
    <w:rsid w:val="00014C28"/>
    <w:rsid w:val="000151ED"/>
    <w:rsid w:val="00016BA4"/>
    <w:rsid w:val="00017A85"/>
    <w:rsid w:val="00020D68"/>
    <w:rsid w:val="00021127"/>
    <w:rsid w:val="0002189C"/>
    <w:rsid w:val="00021DF5"/>
    <w:rsid w:val="00021EFB"/>
    <w:rsid w:val="000242CD"/>
    <w:rsid w:val="000247CC"/>
    <w:rsid w:val="00026E5B"/>
    <w:rsid w:val="000278DB"/>
    <w:rsid w:val="00030C48"/>
    <w:rsid w:val="0003186A"/>
    <w:rsid w:val="000335F9"/>
    <w:rsid w:val="000343F2"/>
    <w:rsid w:val="0003450D"/>
    <w:rsid w:val="00034AA6"/>
    <w:rsid w:val="00034CFB"/>
    <w:rsid w:val="0003553F"/>
    <w:rsid w:val="000368D7"/>
    <w:rsid w:val="00036C73"/>
    <w:rsid w:val="000370CC"/>
    <w:rsid w:val="00037676"/>
    <w:rsid w:val="00037BF9"/>
    <w:rsid w:val="0004046A"/>
    <w:rsid w:val="00041516"/>
    <w:rsid w:val="00041A70"/>
    <w:rsid w:val="00044EE6"/>
    <w:rsid w:val="00045F3B"/>
    <w:rsid w:val="00050DBF"/>
    <w:rsid w:val="00051B3D"/>
    <w:rsid w:val="00052EC4"/>
    <w:rsid w:val="00053964"/>
    <w:rsid w:val="00053E62"/>
    <w:rsid w:val="00054425"/>
    <w:rsid w:val="00057516"/>
    <w:rsid w:val="00060F43"/>
    <w:rsid w:val="00061651"/>
    <w:rsid w:val="0006166A"/>
    <w:rsid w:val="00061932"/>
    <w:rsid w:val="00062279"/>
    <w:rsid w:val="00062451"/>
    <w:rsid w:val="00062FE9"/>
    <w:rsid w:val="00063043"/>
    <w:rsid w:val="00063DBF"/>
    <w:rsid w:val="00063DD5"/>
    <w:rsid w:val="0006551D"/>
    <w:rsid w:val="000659EF"/>
    <w:rsid w:val="000709B3"/>
    <w:rsid w:val="00070CDA"/>
    <w:rsid w:val="00071584"/>
    <w:rsid w:val="0007360B"/>
    <w:rsid w:val="0007452C"/>
    <w:rsid w:val="00075A65"/>
    <w:rsid w:val="0007614B"/>
    <w:rsid w:val="00077CFB"/>
    <w:rsid w:val="00080DB2"/>
    <w:rsid w:val="00082FDC"/>
    <w:rsid w:val="0008323F"/>
    <w:rsid w:val="000835D9"/>
    <w:rsid w:val="000863EA"/>
    <w:rsid w:val="00086867"/>
    <w:rsid w:val="00087212"/>
    <w:rsid w:val="000874FB"/>
    <w:rsid w:val="00090594"/>
    <w:rsid w:val="00090AE0"/>
    <w:rsid w:val="00093039"/>
    <w:rsid w:val="00094FBB"/>
    <w:rsid w:val="0009516B"/>
    <w:rsid w:val="00096277"/>
    <w:rsid w:val="00096492"/>
    <w:rsid w:val="00096912"/>
    <w:rsid w:val="00096A67"/>
    <w:rsid w:val="0009779E"/>
    <w:rsid w:val="00097B7F"/>
    <w:rsid w:val="000A192A"/>
    <w:rsid w:val="000A305A"/>
    <w:rsid w:val="000A4749"/>
    <w:rsid w:val="000A4C08"/>
    <w:rsid w:val="000A57CD"/>
    <w:rsid w:val="000A6347"/>
    <w:rsid w:val="000A6594"/>
    <w:rsid w:val="000A677A"/>
    <w:rsid w:val="000B094F"/>
    <w:rsid w:val="000B40D7"/>
    <w:rsid w:val="000B439D"/>
    <w:rsid w:val="000B5CFA"/>
    <w:rsid w:val="000B64A9"/>
    <w:rsid w:val="000B76BD"/>
    <w:rsid w:val="000C0003"/>
    <w:rsid w:val="000C21FC"/>
    <w:rsid w:val="000C4870"/>
    <w:rsid w:val="000C4A37"/>
    <w:rsid w:val="000C5C5A"/>
    <w:rsid w:val="000C721B"/>
    <w:rsid w:val="000D05DF"/>
    <w:rsid w:val="000D1281"/>
    <w:rsid w:val="000D2633"/>
    <w:rsid w:val="000D3205"/>
    <w:rsid w:val="000D33BA"/>
    <w:rsid w:val="000D40EC"/>
    <w:rsid w:val="000D4BD0"/>
    <w:rsid w:val="000D5263"/>
    <w:rsid w:val="000D5520"/>
    <w:rsid w:val="000D6890"/>
    <w:rsid w:val="000D7B57"/>
    <w:rsid w:val="000D7DE6"/>
    <w:rsid w:val="000E150A"/>
    <w:rsid w:val="000E2E85"/>
    <w:rsid w:val="000E2EE4"/>
    <w:rsid w:val="000E3982"/>
    <w:rsid w:val="000E4035"/>
    <w:rsid w:val="000E40D5"/>
    <w:rsid w:val="000E4614"/>
    <w:rsid w:val="000E6AF7"/>
    <w:rsid w:val="000E7C6E"/>
    <w:rsid w:val="000F12B6"/>
    <w:rsid w:val="000F28FB"/>
    <w:rsid w:val="000F2F39"/>
    <w:rsid w:val="000F4AF8"/>
    <w:rsid w:val="000F5363"/>
    <w:rsid w:val="000F6171"/>
    <w:rsid w:val="000F707A"/>
    <w:rsid w:val="000F76CE"/>
    <w:rsid w:val="000F794D"/>
    <w:rsid w:val="001003B5"/>
    <w:rsid w:val="00101E06"/>
    <w:rsid w:val="00103CC6"/>
    <w:rsid w:val="00105382"/>
    <w:rsid w:val="00105A07"/>
    <w:rsid w:val="001073D6"/>
    <w:rsid w:val="00107ACF"/>
    <w:rsid w:val="00107BCF"/>
    <w:rsid w:val="00107E4C"/>
    <w:rsid w:val="001116FE"/>
    <w:rsid w:val="00113CA0"/>
    <w:rsid w:val="00113FFB"/>
    <w:rsid w:val="0011414D"/>
    <w:rsid w:val="0011641C"/>
    <w:rsid w:val="00116EFD"/>
    <w:rsid w:val="00117052"/>
    <w:rsid w:val="001174CC"/>
    <w:rsid w:val="00117B7D"/>
    <w:rsid w:val="00117E11"/>
    <w:rsid w:val="00120F3E"/>
    <w:rsid w:val="0012300B"/>
    <w:rsid w:val="00123131"/>
    <w:rsid w:val="00124498"/>
    <w:rsid w:val="001245B1"/>
    <w:rsid w:val="00124BDB"/>
    <w:rsid w:val="00124C48"/>
    <w:rsid w:val="0012549B"/>
    <w:rsid w:val="00126020"/>
    <w:rsid w:val="00127851"/>
    <w:rsid w:val="001278DE"/>
    <w:rsid w:val="00127E23"/>
    <w:rsid w:val="001308F0"/>
    <w:rsid w:val="00130B87"/>
    <w:rsid w:val="00132641"/>
    <w:rsid w:val="00133018"/>
    <w:rsid w:val="001330C7"/>
    <w:rsid w:val="0013456C"/>
    <w:rsid w:val="00134684"/>
    <w:rsid w:val="00135FE2"/>
    <w:rsid w:val="001377E8"/>
    <w:rsid w:val="0014023C"/>
    <w:rsid w:val="00143057"/>
    <w:rsid w:val="001433F8"/>
    <w:rsid w:val="00144230"/>
    <w:rsid w:val="00144A3F"/>
    <w:rsid w:val="00145138"/>
    <w:rsid w:val="00146D91"/>
    <w:rsid w:val="00150366"/>
    <w:rsid w:val="00150416"/>
    <w:rsid w:val="001505DF"/>
    <w:rsid w:val="00151F7F"/>
    <w:rsid w:val="00152152"/>
    <w:rsid w:val="00152A32"/>
    <w:rsid w:val="0015351F"/>
    <w:rsid w:val="001535EC"/>
    <w:rsid w:val="0015419E"/>
    <w:rsid w:val="001545A9"/>
    <w:rsid w:val="00155672"/>
    <w:rsid w:val="0015717E"/>
    <w:rsid w:val="0015745E"/>
    <w:rsid w:val="0015766C"/>
    <w:rsid w:val="00157DE4"/>
    <w:rsid w:val="0016119E"/>
    <w:rsid w:val="00161DAD"/>
    <w:rsid w:val="00162632"/>
    <w:rsid w:val="001626E7"/>
    <w:rsid w:val="001641FB"/>
    <w:rsid w:val="00164697"/>
    <w:rsid w:val="00165A30"/>
    <w:rsid w:val="00165F31"/>
    <w:rsid w:val="00166278"/>
    <w:rsid w:val="0016774B"/>
    <w:rsid w:val="00170156"/>
    <w:rsid w:val="0017121B"/>
    <w:rsid w:val="00171BFA"/>
    <w:rsid w:val="001734F6"/>
    <w:rsid w:val="001737F0"/>
    <w:rsid w:val="001742B4"/>
    <w:rsid w:val="0017476C"/>
    <w:rsid w:val="00174EEA"/>
    <w:rsid w:val="0017629D"/>
    <w:rsid w:val="00176C75"/>
    <w:rsid w:val="00177DAB"/>
    <w:rsid w:val="001838A6"/>
    <w:rsid w:val="00184451"/>
    <w:rsid w:val="00186A7D"/>
    <w:rsid w:val="00186D2C"/>
    <w:rsid w:val="0018713E"/>
    <w:rsid w:val="001872A4"/>
    <w:rsid w:val="00187B43"/>
    <w:rsid w:val="00187D63"/>
    <w:rsid w:val="00190965"/>
    <w:rsid w:val="0019120F"/>
    <w:rsid w:val="00193484"/>
    <w:rsid w:val="00195141"/>
    <w:rsid w:val="00195F6F"/>
    <w:rsid w:val="00196D73"/>
    <w:rsid w:val="001A1261"/>
    <w:rsid w:val="001A247B"/>
    <w:rsid w:val="001A2A3A"/>
    <w:rsid w:val="001A4127"/>
    <w:rsid w:val="001A488D"/>
    <w:rsid w:val="001A505A"/>
    <w:rsid w:val="001A6568"/>
    <w:rsid w:val="001A67D5"/>
    <w:rsid w:val="001A77D2"/>
    <w:rsid w:val="001A7B64"/>
    <w:rsid w:val="001B0780"/>
    <w:rsid w:val="001B0792"/>
    <w:rsid w:val="001B100B"/>
    <w:rsid w:val="001B13DC"/>
    <w:rsid w:val="001B1419"/>
    <w:rsid w:val="001B1893"/>
    <w:rsid w:val="001B2435"/>
    <w:rsid w:val="001B2E75"/>
    <w:rsid w:val="001B2F68"/>
    <w:rsid w:val="001B6B4C"/>
    <w:rsid w:val="001B6D2D"/>
    <w:rsid w:val="001B709C"/>
    <w:rsid w:val="001B72E7"/>
    <w:rsid w:val="001B78E8"/>
    <w:rsid w:val="001C071C"/>
    <w:rsid w:val="001C1DB2"/>
    <w:rsid w:val="001C2150"/>
    <w:rsid w:val="001C4175"/>
    <w:rsid w:val="001C5DE6"/>
    <w:rsid w:val="001C6052"/>
    <w:rsid w:val="001C7D80"/>
    <w:rsid w:val="001D1E52"/>
    <w:rsid w:val="001D22C7"/>
    <w:rsid w:val="001D41F3"/>
    <w:rsid w:val="001D554A"/>
    <w:rsid w:val="001D5DE7"/>
    <w:rsid w:val="001D7735"/>
    <w:rsid w:val="001E1F77"/>
    <w:rsid w:val="001E3FE2"/>
    <w:rsid w:val="001E420A"/>
    <w:rsid w:val="001E4CD5"/>
    <w:rsid w:val="001E62DE"/>
    <w:rsid w:val="001E6CCF"/>
    <w:rsid w:val="001E71E8"/>
    <w:rsid w:val="001F0292"/>
    <w:rsid w:val="001F0C1A"/>
    <w:rsid w:val="001F11CF"/>
    <w:rsid w:val="001F253F"/>
    <w:rsid w:val="001F35E8"/>
    <w:rsid w:val="001F6147"/>
    <w:rsid w:val="001F6F30"/>
    <w:rsid w:val="0020197A"/>
    <w:rsid w:val="00201DEA"/>
    <w:rsid w:val="00203549"/>
    <w:rsid w:val="002040F8"/>
    <w:rsid w:val="00204390"/>
    <w:rsid w:val="00204B38"/>
    <w:rsid w:val="00205158"/>
    <w:rsid w:val="002061FB"/>
    <w:rsid w:val="0021029B"/>
    <w:rsid w:val="00212104"/>
    <w:rsid w:val="002121C3"/>
    <w:rsid w:val="00215075"/>
    <w:rsid w:val="00217AB3"/>
    <w:rsid w:val="00217DDB"/>
    <w:rsid w:val="00221106"/>
    <w:rsid w:val="002215F4"/>
    <w:rsid w:val="00221976"/>
    <w:rsid w:val="00222C3E"/>
    <w:rsid w:val="002248AF"/>
    <w:rsid w:val="00224915"/>
    <w:rsid w:val="00226322"/>
    <w:rsid w:val="002307F0"/>
    <w:rsid w:val="0023082D"/>
    <w:rsid w:val="00230E94"/>
    <w:rsid w:val="002329AF"/>
    <w:rsid w:val="00233736"/>
    <w:rsid w:val="00234A64"/>
    <w:rsid w:val="002367C6"/>
    <w:rsid w:val="002403E0"/>
    <w:rsid w:val="002412A1"/>
    <w:rsid w:val="0024130B"/>
    <w:rsid w:val="00241A5B"/>
    <w:rsid w:val="00241EBF"/>
    <w:rsid w:val="00242D06"/>
    <w:rsid w:val="00244778"/>
    <w:rsid w:val="00244A29"/>
    <w:rsid w:val="00245EA8"/>
    <w:rsid w:val="00246860"/>
    <w:rsid w:val="00247933"/>
    <w:rsid w:val="0025032A"/>
    <w:rsid w:val="00250405"/>
    <w:rsid w:val="00252279"/>
    <w:rsid w:val="002534A1"/>
    <w:rsid w:val="002535E6"/>
    <w:rsid w:val="00253859"/>
    <w:rsid w:val="002558F1"/>
    <w:rsid w:val="00255E3D"/>
    <w:rsid w:val="00255FDE"/>
    <w:rsid w:val="00256BF8"/>
    <w:rsid w:val="0025745F"/>
    <w:rsid w:val="00257DB9"/>
    <w:rsid w:val="0026160F"/>
    <w:rsid w:val="00262BB6"/>
    <w:rsid w:val="00263A7D"/>
    <w:rsid w:val="00266DA2"/>
    <w:rsid w:val="00267755"/>
    <w:rsid w:val="00271548"/>
    <w:rsid w:val="002727CC"/>
    <w:rsid w:val="00272A99"/>
    <w:rsid w:val="002738F1"/>
    <w:rsid w:val="00273C5B"/>
    <w:rsid w:val="00273F2F"/>
    <w:rsid w:val="00274025"/>
    <w:rsid w:val="00274F19"/>
    <w:rsid w:val="002762E5"/>
    <w:rsid w:val="0028007E"/>
    <w:rsid w:val="002802A7"/>
    <w:rsid w:val="002814F4"/>
    <w:rsid w:val="00281945"/>
    <w:rsid w:val="00282D04"/>
    <w:rsid w:val="00283F99"/>
    <w:rsid w:val="00284433"/>
    <w:rsid w:val="00284927"/>
    <w:rsid w:val="00284FA9"/>
    <w:rsid w:val="00286353"/>
    <w:rsid w:val="00286A3B"/>
    <w:rsid w:val="00286BAB"/>
    <w:rsid w:val="00286D39"/>
    <w:rsid w:val="00286D3B"/>
    <w:rsid w:val="002879FC"/>
    <w:rsid w:val="002900A3"/>
    <w:rsid w:val="002906C5"/>
    <w:rsid w:val="0029446F"/>
    <w:rsid w:val="0029553B"/>
    <w:rsid w:val="00295FFC"/>
    <w:rsid w:val="00296A02"/>
    <w:rsid w:val="00297911"/>
    <w:rsid w:val="002A0041"/>
    <w:rsid w:val="002A0A71"/>
    <w:rsid w:val="002A0D0F"/>
    <w:rsid w:val="002A1694"/>
    <w:rsid w:val="002A195B"/>
    <w:rsid w:val="002A1D5C"/>
    <w:rsid w:val="002A2AF1"/>
    <w:rsid w:val="002A2DD9"/>
    <w:rsid w:val="002A43C2"/>
    <w:rsid w:val="002A47D9"/>
    <w:rsid w:val="002A4857"/>
    <w:rsid w:val="002A5480"/>
    <w:rsid w:val="002A5DE2"/>
    <w:rsid w:val="002A60B7"/>
    <w:rsid w:val="002A650E"/>
    <w:rsid w:val="002A69DB"/>
    <w:rsid w:val="002A6F25"/>
    <w:rsid w:val="002A6FCF"/>
    <w:rsid w:val="002A77BA"/>
    <w:rsid w:val="002A7F68"/>
    <w:rsid w:val="002B0B68"/>
    <w:rsid w:val="002B1B6A"/>
    <w:rsid w:val="002B346A"/>
    <w:rsid w:val="002B3E14"/>
    <w:rsid w:val="002B3EE8"/>
    <w:rsid w:val="002B4198"/>
    <w:rsid w:val="002B4EDC"/>
    <w:rsid w:val="002B6E10"/>
    <w:rsid w:val="002C092B"/>
    <w:rsid w:val="002C1FC5"/>
    <w:rsid w:val="002C2764"/>
    <w:rsid w:val="002C2E30"/>
    <w:rsid w:val="002C2F12"/>
    <w:rsid w:val="002C3E98"/>
    <w:rsid w:val="002C4C10"/>
    <w:rsid w:val="002C4C70"/>
    <w:rsid w:val="002C4FDD"/>
    <w:rsid w:val="002C5E03"/>
    <w:rsid w:val="002C628C"/>
    <w:rsid w:val="002C722C"/>
    <w:rsid w:val="002D0CCD"/>
    <w:rsid w:val="002D1AFB"/>
    <w:rsid w:val="002D1E51"/>
    <w:rsid w:val="002D24C0"/>
    <w:rsid w:val="002D30E2"/>
    <w:rsid w:val="002D4ADB"/>
    <w:rsid w:val="002D4BD9"/>
    <w:rsid w:val="002D5455"/>
    <w:rsid w:val="002D56AB"/>
    <w:rsid w:val="002D5C4D"/>
    <w:rsid w:val="002D7996"/>
    <w:rsid w:val="002E0291"/>
    <w:rsid w:val="002E0E5B"/>
    <w:rsid w:val="002E1412"/>
    <w:rsid w:val="002E20A6"/>
    <w:rsid w:val="002E245C"/>
    <w:rsid w:val="002E31F8"/>
    <w:rsid w:val="002E3956"/>
    <w:rsid w:val="002E3AA6"/>
    <w:rsid w:val="002E40E8"/>
    <w:rsid w:val="002E484E"/>
    <w:rsid w:val="002E601B"/>
    <w:rsid w:val="002E67A4"/>
    <w:rsid w:val="002F1321"/>
    <w:rsid w:val="002F1D47"/>
    <w:rsid w:val="002F3A26"/>
    <w:rsid w:val="002F43D7"/>
    <w:rsid w:val="002F4923"/>
    <w:rsid w:val="002F4B03"/>
    <w:rsid w:val="002F6253"/>
    <w:rsid w:val="002F7467"/>
    <w:rsid w:val="002F773E"/>
    <w:rsid w:val="00305FA2"/>
    <w:rsid w:val="0030789D"/>
    <w:rsid w:val="00310707"/>
    <w:rsid w:val="00311065"/>
    <w:rsid w:val="00312F47"/>
    <w:rsid w:val="00313DA0"/>
    <w:rsid w:val="00314C19"/>
    <w:rsid w:val="00315713"/>
    <w:rsid w:val="00315BAF"/>
    <w:rsid w:val="0031627E"/>
    <w:rsid w:val="00316BF2"/>
    <w:rsid w:val="003178CA"/>
    <w:rsid w:val="00317E9A"/>
    <w:rsid w:val="00320126"/>
    <w:rsid w:val="00322EA6"/>
    <w:rsid w:val="00323D0A"/>
    <w:rsid w:val="00323F85"/>
    <w:rsid w:val="00324A40"/>
    <w:rsid w:val="0032545C"/>
    <w:rsid w:val="00325CDB"/>
    <w:rsid w:val="00330430"/>
    <w:rsid w:val="00330C40"/>
    <w:rsid w:val="00330CDB"/>
    <w:rsid w:val="00330E7F"/>
    <w:rsid w:val="003315A4"/>
    <w:rsid w:val="003316B3"/>
    <w:rsid w:val="00332C4E"/>
    <w:rsid w:val="00332F24"/>
    <w:rsid w:val="00333397"/>
    <w:rsid w:val="0033353B"/>
    <w:rsid w:val="0033375D"/>
    <w:rsid w:val="003337C7"/>
    <w:rsid w:val="003338C0"/>
    <w:rsid w:val="00333B32"/>
    <w:rsid w:val="00334682"/>
    <w:rsid w:val="00335391"/>
    <w:rsid w:val="003371EE"/>
    <w:rsid w:val="003414D6"/>
    <w:rsid w:val="00343369"/>
    <w:rsid w:val="00343CDD"/>
    <w:rsid w:val="00343F66"/>
    <w:rsid w:val="003441A2"/>
    <w:rsid w:val="00345895"/>
    <w:rsid w:val="00345EAE"/>
    <w:rsid w:val="0034634E"/>
    <w:rsid w:val="0034753A"/>
    <w:rsid w:val="00347CF8"/>
    <w:rsid w:val="00350889"/>
    <w:rsid w:val="00351533"/>
    <w:rsid w:val="00352463"/>
    <w:rsid w:val="00352A4E"/>
    <w:rsid w:val="00355125"/>
    <w:rsid w:val="00356704"/>
    <w:rsid w:val="0035681C"/>
    <w:rsid w:val="0035688E"/>
    <w:rsid w:val="00357DE8"/>
    <w:rsid w:val="00360AEF"/>
    <w:rsid w:val="00362B39"/>
    <w:rsid w:val="00364CE0"/>
    <w:rsid w:val="003654C2"/>
    <w:rsid w:val="0036689B"/>
    <w:rsid w:val="00366BB1"/>
    <w:rsid w:val="0036729E"/>
    <w:rsid w:val="0037210E"/>
    <w:rsid w:val="00372283"/>
    <w:rsid w:val="003726D1"/>
    <w:rsid w:val="00372F9D"/>
    <w:rsid w:val="00374586"/>
    <w:rsid w:val="00374646"/>
    <w:rsid w:val="003771FE"/>
    <w:rsid w:val="00380684"/>
    <w:rsid w:val="00380841"/>
    <w:rsid w:val="003813CA"/>
    <w:rsid w:val="0038184F"/>
    <w:rsid w:val="00381F2D"/>
    <w:rsid w:val="00382294"/>
    <w:rsid w:val="003852D7"/>
    <w:rsid w:val="003870AF"/>
    <w:rsid w:val="00387A49"/>
    <w:rsid w:val="00387D2D"/>
    <w:rsid w:val="00390718"/>
    <w:rsid w:val="00390E07"/>
    <w:rsid w:val="00391358"/>
    <w:rsid w:val="00392A36"/>
    <w:rsid w:val="00393C51"/>
    <w:rsid w:val="003943A1"/>
    <w:rsid w:val="003944AF"/>
    <w:rsid w:val="00394C82"/>
    <w:rsid w:val="003951B6"/>
    <w:rsid w:val="00395BBE"/>
    <w:rsid w:val="00396239"/>
    <w:rsid w:val="00397004"/>
    <w:rsid w:val="003A2294"/>
    <w:rsid w:val="003A2D14"/>
    <w:rsid w:val="003A3827"/>
    <w:rsid w:val="003A3A14"/>
    <w:rsid w:val="003A470B"/>
    <w:rsid w:val="003A483E"/>
    <w:rsid w:val="003A4D59"/>
    <w:rsid w:val="003A5AB1"/>
    <w:rsid w:val="003A7D7A"/>
    <w:rsid w:val="003B2E0F"/>
    <w:rsid w:val="003B6928"/>
    <w:rsid w:val="003B6C5D"/>
    <w:rsid w:val="003B729F"/>
    <w:rsid w:val="003B7551"/>
    <w:rsid w:val="003B7CAB"/>
    <w:rsid w:val="003B7E0A"/>
    <w:rsid w:val="003C0453"/>
    <w:rsid w:val="003C0BCF"/>
    <w:rsid w:val="003C0CDF"/>
    <w:rsid w:val="003C17F7"/>
    <w:rsid w:val="003C40BC"/>
    <w:rsid w:val="003C4F1D"/>
    <w:rsid w:val="003C5E9A"/>
    <w:rsid w:val="003C610D"/>
    <w:rsid w:val="003D01C0"/>
    <w:rsid w:val="003D0353"/>
    <w:rsid w:val="003D1102"/>
    <w:rsid w:val="003D1382"/>
    <w:rsid w:val="003D16CE"/>
    <w:rsid w:val="003D2184"/>
    <w:rsid w:val="003D2AA7"/>
    <w:rsid w:val="003D3731"/>
    <w:rsid w:val="003D3EC2"/>
    <w:rsid w:val="003D410E"/>
    <w:rsid w:val="003D424C"/>
    <w:rsid w:val="003D446B"/>
    <w:rsid w:val="003D45D0"/>
    <w:rsid w:val="003D4A1F"/>
    <w:rsid w:val="003D5B67"/>
    <w:rsid w:val="003D657E"/>
    <w:rsid w:val="003D6E8F"/>
    <w:rsid w:val="003D7CE9"/>
    <w:rsid w:val="003E116B"/>
    <w:rsid w:val="003E13DB"/>
    <w:rsid w:val="003E1BFF"/>
    <w:rsid w:val="003E25B8"/>
    <w:rsid w:val="003E3465"/>
    <w:rsid w:val="003E3BFE"/>
    <w:rsid w:val="003E41B8"/>
    <w:rsid w:val="003E4460"/>
    <w:rsid w:val="003E4FB8"/>
    <w:rsid w:val="003E6379"/>
    <w:rsid w:val="003E76AA"/>
    <w:rsid w:val="003E78AE"/>
    <w:rsid w:val="003F0006"/>
    <w:rsid w:val="003F187C"/>
    <w:rsid w:val="003F2CF8"/>
    <w:rsid w:val="003F67A9"/>
    <w:rsid w:val="003F68D0"/>
    <w:rsid w:val="003F6BC8"/>
    <w:rsid w:val="003F7EFB"/>
    <w:rsid w:val="0040069D"/>
    <w:rsid w:val="00400FE5"/>
    <w:rsid w:val="00401390"/>
    <w:rsid w:val="00401640"/>
    <w:rsid w:val="00401ACE"/>
    <w:rsid w:val="00402095"/>
    <w:rsid w:val="00403A57"/>
    <w:rsid w:val="00404ECF"/>
    <w:rsid w:val="00405203"/>
    <w:rsid w:val="0040560E"/>
    <w:rsid w:val="00406EB4"/>
    <w:rsid w:val="00407548"/>
    <w:rsid w:val="00410725"/>
    <w:rsid w:val="00412313"/>
    <w:rsid w:val="004123B7"/>
    <w:rsid w:val="00412846"/>
    <w:rsid w:val="00412EDB"/>
    <w:rsid w:val="0041421D"/>
    <w:rsid w:val="00414A51"/>
    <w:rsid w:val="00415148"/>
    <w:rsid w:val="00420166"/>
    <w:rsid w:val="00420D9B"/>
    <w:rsid w:val="0042101A"/>
    <w:rsid w:val="004226A8"/>
    <w:rsid w:val="00422F76"/>
    <w:rsid w:val="004235A8"/>
    <w:rsid w:val="00425DD8"/>
    <w:rsid w:val="0042679C"/>
    <w:rsid w:val="00426BA8"/>
    <w:rsid w:val="00433268"/>
    <w:rsid w:val="0043393B"/>
    <w:rsid w:val="0043420C"/>
    <w:rsid w:val="004356A7"/>
    <w:rsid w:val="00437132"/>
    <w:rsid w:val="004372FF"/>
    <w:rsid w:val="0043745A"/>
    <w:rsid w:val="00440663"/>
    <w:rsid w:val="00440711"/>
    <w:rsid w:val="00443C79"/>
    <w:rsid w:val="0044439F"/>
    <w:rsid w:val="00444439"/>
    <w:rsid w:val="00444738"/>
    <w:rsid w:val="00444FEE"/>
    <w:rsid w:val="0044573E"/>
    <w:rsid w:val="004477FC"/>
    <w:rsid w:val="00447BE2"/>
    <w:rsid w:val="004508D2"/>
    <w:rsid w:val="00450D01"/>
    <w:rsid w:val="004548B5"/>
    <w:rsid w:val="00455358"/>
    <w:rsid w:val="00455EA5"/>
    <w:rsid w:val="004568D6"/>
    <w:rsid w:val="0045706F"/>
    <w:rsid w:val="004573B9"/>
    <w:rsid w:val="00460217"/>
    <w:rsid w:val="00460518"/>
    <w:rsid w:val="00460871"/>
    <w:rsid w:val="00461229"/>
    <w:rsid w:val="0046216C"/>
    <w:rsid w:val="00464EA6"/>
    <w:rsid w:val="00465DB6"/>
    <w:rsid w:val="004661F4"/>
    <w:rsid w:val="004667B6"/>
    <w:rsid w:val="00466CE9"/>
    <w:rsid w:val="00467409"/>
    <w:rsid w:val="0047263A"/>
    <w:rsid w:val="0047270D"/>
    <w:rsid w:val="00472D45"/>
    <w:rsid w:val="00473467"/>
    <w:rsid w:val="00473906"/>
    <w:rsid w:val="004739B1"/>
    <w:rsid w:val="00473FED"/>
    <w:rsid w:val="0047433F"/>
    <w:rsid w:val="0047477F"/>
    <w:rsid w:val="00475C74"/>
    <w:rsid w:val="00477B80"/>
    <w:rsid w:val="00481CB4"/>
    <w:rsid w:val="004820BD"/>
    <w:rsid w:val="00482445"/>
    <w:rsid w:val="00483B09"/>
    <w:rsid w:val="0048576E"/>
    <w:rsid w:val="004858E0"/>
    <w:rsid w:val="00485AE2"/>
    <w:rsid w:val="0048685D"/>
    <w:rsid w:val="00490235"/>
    <w:rsid w:val="00490BAB"/>
    <w:rsid w:val="00492406"/>
    <w:rsid w:val="004924E5"/>
    <w:rsid w:val="00493361"/>
    <w:rsid w:val="00494AF0"/>
    <w:rsid w:val="00494E9B"/>
    <w:rsid w:val="00495552"/>
    <w:rsid w:val="00495A00"/>
    <w:rsid w:val="00495CC3"/>
    <w:rsid w:val="004963A1"/>
    <w:rsid w:val="00497945"/>
    <w:rsid w:val="00497D5E"/>
    <w:rsid w:val="004A117E"/>
    <w:rsid w:val="004A1565"/>
    <w:rsid w:val="004A1D3C"/>
    <w:rsid w:val="004A1F09"/>
    <w:rsid w:val="004A26B7"/>
    <w:rsid w:val="004A29BF"/>
    <w:rsid w:val="004A2E54"/>
    <w:rsid w:val="004A2E88"/>
    <w:rsid w:val="004A35D9"/>
    <w:rsid w:val="004A41A0"/>
    <w:rsid w:val="004A4F48"/>
    <w:rsid w:val="004A7CE9"/>
    <w:rsid w:val="004B1475"/>
    <w:rsid w:val="004B15D0"/>
    <w:rsid w:val="004B1E62"/>
    <w:rsid w:val="004B23DE"/>
    <w:rsid w:val="004B2DFF"/>
    <w:rsid w:val="004B2E1B"/>
    <w:rsid w:val="004B2E26"/>
    <w:rsid w:val="004B2ED6"/>
    <w:rsid w:val="004B420F"/>
    <w:rsid w:val="004B4594"/>
    <w:rsid w:val="004B56C2"/>
    <w:rsid w:val="004B5C10"/>
    <w:rsid w:val="004B7392"/>
    <w:rsid w:val="004B7BB0"/>
    <w:rsid w:val="004C011C"/>
    <w:rsid w:val="004C0759"/>
    <w:rsid w:val="004C1892"/>
    <w:rsid w:val="004C1CF7"/>
    <w:rsid w:val="004C299F"/>
    <w:rsid w:val="004C3A2B"/>
    <w:rsid w:val="004C3CB6"/>
    <w:rsid w:val="004C48E6"/>
    <w:rsid w:val="004C51BB"/>
    <w:rsid w:val="004C7436"/>
    <w:rsid w:val="004C7897"/>
    <w:rsid w:val="004C7EE7"/>
    <w:rsid w:val="004D3B4D"/>
    <w:rsid w:val="004D42EE"/>
    <w:rsid w:val="004D4FE1"/>
    <w:rsid w:val="004D5152"/>
    <w:rsid w:val="004D5444"/>
    <w:rsid w:val="004D5563"/>
    <w:rsid w:val="004D60A5"/>
    <w:rsid w:val="004D7104"/>
    <w:rsid w:val="004D76ED"/>
    <w:rsid w:val="004E1323"/>
    <w:rsid w:val="004E3CAA"/>
    <w:rsid w:val="004E5024"/>
    <w:rsid w:val="004E5BA7"/>
    <w:rsid w:val="004E5EA7"/>
    <w:rsid w:val="004E6297"/>
    <w:rsid w:val="004E6D48"/>
    <w:rsid w:val="004F0559"/>
    <w:rsid w:val="004F1A2E"/>
    <w:rsid w:val="004F1E3B"/>
    <w:rsid w:val="004F21DC"/>
    <w:rsid w:val="004F2C6A"/>
    <w:rsid w:val="004F5009"/>
    <w:rsid w:val="004F562A"/>
    <w:rsid w:val="004F6A81"/>
    <w:rsid w:val="004F7620"/>
    <w:rsid w:val="004F799A"/>
    <w:rsid w:val="00501912"/>
    <w:rsid w:val="0050299F"/>
    <w:rsid w:val="00507030"/>
    <w:rsid w:val="00507C4A"/>
    <w:rsid w:val="005102A5"/>
    <w:rsid w:val="00511CAB"/>
    <w:rsid w:val="00512DD9"/>
    <w:rsid w:val="00513E45"/>
    <w:rsid w:val="005140A4"/>
    <w:rsid w:val="005210F4"/>
    <w:rsid w:val="00522536"/>
    <w:rsid w:val="00523797"/>
    <w:rsid w:val="00523D51"/>
    <w:rsid w:val="00523F65"/>
    <w:rsid w:val="00524858"/>
    <w:rsid w:val="005252B0"/>
    <w:rsid w:val="0052605F"/>
    <w:rsid w:val="0052728C"/>
    <w:rsid w:val="005302E5"/>
    <w:rsid w:val="005311CC"/>
    <w:rsid w:val="00533DB3"/>
    <w:rsid w:val="00533EB8"/>
    <w:rsid w:val="00533F50"/>
    <w:rsid w:val="00535B06"/>
    <w:rsid w:val="005410FA"/>
    <w:rsid w:val="005413F8"/>
    <w:rsid w:val="00541E76"/>
    <w:rsid w:val="00542AB9"/>
    <w:rsid w:val="005438A5"/>
    <w:rsid w:val="00543FDD"/>
    <w:rsid w:val="00544994"/>
    <w:rsid w:val="00545CCD"/>
    <w:rsid w:val="0055093D"/>
    <w:rsid w:val="00550FBC"/>
    <w:rsid w:val="005545BF"/>
    <w:rsid w:val="0055460E"/>
    <w:rsid w:val="005556A9"/>
    <w:rsid w:val="00555D8A"/>
    <w:rsid w:val="00557C13"/>
    <w:rsid w:val="005601C0"/>
    <w:rsid w:val="005603A4"/>
    <w:rsid w:val="00562000"/>
    <w:rsid w:val="00562255"/>
    <w:rsid w:val="005630CC"/>
    <w:rsid w:val="0056422B"/>
    <w:rsid w:val="00566314"/>
    <w:rsid w:val="0056703E"/>
    <w:rsid w:val="005673C9"/>
    <w:rsid w:val="005704CC"/>
    <w:rsid w:val="005715B2"/>
    <w:rsid w:val="00571643"/>
    <w:rsid w:val="005736D1"/>
    <w:rsid w:val="00574BB7"/>
    <w:rsid w:val="005750A2"/>
    <w:rsid w:val="00575768"/>
    <w:rsid w:val="005757A6"/>
    <w:rsid w:val="005761A0"/>
    <w:rsid w:val="00576233"/>
    <w:rsid w:val="005769B4"/>
    <w:rsid w:val="00577270"/>
    <w:rsid w:val="00580590"/>
    <w:rsid w:val="00581A80"/>
    <w:rsid w:val="00581F18"/>
    <w:rsid w:val="00581F97"/>
    <w:rsid w:val="00582290"/>
    <w:rsid w:val="00583321"/>
    <w:rsid w:val="005834A0"/>
    <w:rsid w:val="00585847"/>
    <w:rsid w:val="005904ED"/>
    <w:rsid w:val="00590C6C"/>
    <w:rsid w:val="00592439"/>
    <w:rsid w:val="00593780"/>
    <w:rsid w:val="00593BF1"/>
    <w:rsid w:val="005976E6"/>
    <w:rsid w:val="005A01B3"/>
    <w:rsid w:val="005A08AE"/>
    <w:rsid w:val="005A0E6A"/>
    <w:rsid w:val="005A307B"/>
    <w:rsid w:val="005A3D3C"/>
    <w:rsid w:val="005A3F9C"/>
    <w:rsid w:val="005A53B7"/>
    <w:rsid w:val="005A573C"/>
    <w:rsid w:val="005A63C8"/>
    <w:rsid w:val="005A6694"/>
    <w:rsid w:val="005B1860"/>
    <w:rsid w:val="005B1925"/>
    <w:rsid w:val="005B1E60"/>
    <w:rsid w:val="005B55AC"/>
    <w:rsid w:val="005B5924"/>
    <w:rsid w:val="005B684A"/>
    <w:rsid w:val="005B786C"/>
    <w:rsid w:val="005C14A5"/>
    <w:rsid w:val="005C2E0E"/>
    <w:rsid w:val="005C383C"/>
    <w:rsid w:val="005C3A31"/>
    <w:rsid w:val="005C5A5A"/>
    <w:rsid w:val="005C6A61"/>
    <w:rsid w:val="005D0874"/>
    <w:rsid w:val="005D0E34"/>
    <w:rsid w:val="005D1010"/>
    <w:rsid w:val="005D19F6"/>
    <w:rsid w:val="005D212A"/>
    <w:rsid w:val="005D438D"/>
    <w:rsid w:val="005D5D41"/>
    <w:rsid w:val="005D6A0B"/>
    <w:rsid w:val="005D754F"/>
    <w:rsid w:val="005E06EA"/>
    <w:rsid w:val="005E0BBA"/>
    <w:rsid w:val="005E1DCA"/>
    <w:rsid w:val="005E327E"/>
    <w:rsid w:val="005E3964"/>
    <w:rsid w:val="005E398F"/>
    <w:rsid w:val="005E4607"/>
    <w:rsid w:val="005E4AE1"/>
    <w:rsid w:val="005E4C47"/>
    <w:rsid w:val="005E53F2"/>
    <w:rsid w:val="005E6BE5"/>
    <w:rsid w:val="005E7705"/>
    <w:rsid w:val="005F2AE3"/>
    <w:rsid w:val="005F3A8A"/>
    <w:rsid w:val="005F3B43"/>
    <w:rsid w:val="005F4B9A"/>
    <w:rsid w:val="005F5868"/>
    <w:rsid w:val="005F5D31"/>
    <w:rsid w:val="005F5F6A"/>
    <w:rsid w:val="005F734E"/>
    <w:rsid w:val="006012ED"/>
    <w:rsid w:val="00601F5B"/>
    <w:rsid w:val="0060281F"/>
    <w:rsid w:val="006034A7"/>
    <w:rsid w:val="0060374C"/>
    <w:rsid w:val="006038FE"/>
    <w:rsid w:val="00604724"/>
    <w:rsid w:val="00605A1F"/>
    <w:rsid w:val="00606446"/>
    <w:rsid w:val="0061036D"/>
    <w:rsid w:val="00611935"/>
    <w:rsid w:val="00611C98"/>
    <w:rsid w:val="00614391"/>
    <w:rsid w:val="00614C46"/>
    <w:rsid w:val="00616544"/>
    <w:rsid w:val="006166CD"/>
    <w:rsid w:val="00616760"/>
    <w:rsid w:val="00617911"/>
    <w:rsid w:val="006200F2"/>
    <w:rsid w:val="00620EEA"/>
    <w:rsid w:val="006215B6"/>
    <w:rsid w:val="00624A9C"/>
    <w:rsid w:val="00625CBC"/>
    <w:rsid w:val="0062659B"/>
    <w:rsid w:val="00630062"/>
    <w:rsid w:val="00630AF9"/>
    <w:rsid w:val="00631032"/>
    <w:rsid w:val="0063246C"/>
    <w:rsid w:val="00634B01"/>
    <w:rsid w:val="006365AB"/>
    <w:rsid w:val="006376E9"/>
    <w:rsid w:val="0064052A"/>
    <w:rsid w:val="00642037"/>
    <w:rsid w:val="00642457"/>
    <w:rsid w:val="006424CF"/>
    <w:rsid w:val="00642A0B"/>
    <w:rsid w:val="00642E48"/>
    <w:rsid w:val="006438E1"/>
    <w:rsid w:val="00643B3B"/>
    <w:rsid w:val="00645361"/>
    <w:rsid w:val="00646B2C"/>
    <w:rsid w:val="00647B5E"/>
    <w:rsid w:val="00651119"/>
    <w:rsid w:val="00651C40"/>
    <w:rsid w:val="00652F44"/>
    <w:rsid w:val="006542BE"/>
    <w:rsid w:val="00655AE7"/>
    <w:rsid w:val="00655E66"/>
    <w:rsid w:val="006563BF"/>
    <w:rsid w:val="00656B36"/>
    <w:rsid w:val="00660943"/>
    <w:rsid w:val="00664310"/>
    <w:rsid w:val="006676C2"/>
    <w:rsid w:val="006678E0"/>
    <w:rsid w:val="006729D3"/>
    <w:rsid w:val="00674343"/>
    <w:rsid w:val="00674777"/>
    <w:rsid w:val="0067622D"/>
    <w:rsid w:val="00676BEF"/>
    <w:rsid w:val="00677411"/>
    <w:rsid w:val="00680A1D"/>
    <w:rsid w:val="00680B8F"/>
    <w:rsid w:val="00681033"/>
    <w:rsid w:val="00682521"/>
    <w:rsid w:val="006827BB"/>
    <w:rsid w:val="00682EA0"/>
    <w:rsid w:val="00683B59"/>
    <w:rsid w:val="00684F4B"/>
    <w:rsid w:val="006861C0"/>
    <w:rsid w:val="006877EA"/>
    <w:rsid w:val="00692B73"/>
    <w:rsid w:val="00696598"/>
    <w:rsid w:val="00696C1B"/>
    <w:rsid w:val="0069780F"/>
    <w:rsid w:val="00697D67"/>
    <w:rsid w:val="006A0125"/>
    <w:rsid w:val="006A03AF"/>
    <w:rsid w:val="006A04C6"/>
    <w:rsid w:val="006A07D8"/>
    <w:rsid w:val="006A1402"/>
    <w:rsid w:val="006A1487"/>
    <w:rsid w:val="006A1763"/>
    <w:rsid w:val="006A2D18"/>
    <w:rsid w:val="006A2F30"/>
    <w:rsid w:val="006A3647"/>
    <w:rsid w:val="006A3AA9"/>
    <w:rsid w:val="006A6122"/>
    <w:rsid w:val="006A6FFB"/>
    <w:rsid w:val="006A72F3"/>
    <w:rsid w:val="006B0453"/>
    <w:rsid w:val="006B0F54"/>
    <w:rsid w:val="006B215C"/>
    <w:rsid w:val="006B469B"/>
    <w:rsid w:val="006B4886"/>
    <w:rsid w:val="006B4DEB"/>
    <w:rsid w:val="006B6F89"/>
    <w:rsid w:val="006B73AB"/>
    <w:rsid w:val="006B7430"/>
    <w:rsid w:val="006C06EE"/>
    <w:rsid w:val="006C1509"/>
    <w:rsid w:val="006C3251"/>
    <w:rsid w:val="006C41C6"/>
    <w:rsid w:val="006C4357"/>
    <w:rsid w:val="006C4433"/>
    <w:rsid w:val="006C5585"/>
    <w:rsid w:val="006C5949"/>
    <w:rsid w:val="006C60D0"/>
    <w:rsid w:val="006D11A1"/>
    <w:rsid w:val="006D1495"/>
    <w:rsid w:val="006D2267"/>
    <w:rsid w:val="006D2E3C"/>
    <w:rsid w:val="006D4C80"/>
    <w:rsid w:val="006D5D7B"/>
    <w:rsid w:val="006D616C"/>
    <w:rsid w:val="006D6195"/>
    <w:rsid w:val="006D69E9"/>
    <w:rsid w:val="006E09F4"/>
    <w:rsid w:val="006E2899"/>
    <w:rsid w:val="006E36D5"/>
    <w:rsid w:val="006F0F93"/>
    <w:rsid w:val="006F1663"/>
    <w:rsid w:val="006F4935"/>
    <w:rsid w:val="006F4BE4"/>
    <w:rsid w:val="006F67D1"/>
    <w:rsid w:val="006F74F1"/>
    <w:rsid w:val="006F7F54"/>
    <w:rsid w:val="00701963"/>
    <w:rsid w:val="007028BC"/>
    <w:rsid w:val="007034B5"/>
    <w:rsid w:val="00707175"/>
    <w:rsid w:val="007071CA"/>
    <w:rsid w:val="00707270"/>
    <w:rsid w:val="007106C9"/>
    <w:rsid w:val="00710D79"/>
    <w:rsid w:val="00711D53"/>
    <w:rsid w:val="00712079"/>
    <w:rsid w:val="00712FFB"/>
    <w:rsid w:val="0071399E"/>
    <w:rsid w:val="00714D0C"/>
    <w:rsid w:val="00715A12"/>
    <w:rsid w:val="007164A1"/>
    <w:rsid w:val="00716725"/>
    <w:rsid w:val="007169B1"/>
    <w:rsid w:val="007204F7"/>
    <w:rsid w:val="00722CD1"/>
    <w:rsid w:val="00722E9F"/>
    <w:rsid w:val="007241FF"/>
    <w:rsid w:val="0072425A"/>
    <w:rsid w:val="00724703"/>
    <w:rsid w:val="00724B91"/>
    <w:rsid w:val="00725EBA"/>
    <w:rsid w:val="00725FA6"/>
    <w:rsid w:val="00726957"/>
    <w:rsid w:val="00726E65"/>
    <w:rsid w:val="00727145"/>
    <w:rsid w:val="00727CF3"/>
    <w:rsid w:val="0073107D"/>
    <w:rsid w:val="00733992"/>
    <w:rsid w:val="00733E7C"/>
    <w:rsid w:val="007348B3"/>
    <w:rsid w:val="00735551"/>
    <w:rsid w:val="007355D8"/>
    <w:rsid w:val="007363EF"/>
    <w:rsid w:val="007372D5"/>
    <w:rsid w:val="00737D03"/>
    <w:rsid w:val="00740EAA"/>
    <w:rsid w:val="007416F7"/>
    <w:rsid w:val="00741ACA"/>
    <w:rsid w:val="007421A5"/>
    <w:rsid w:val="00742307"/>
    <w:rsid w:val="00742B21"/>
    <w:rsid w:val="00743681"/>
    <w:rsid w:val="00744908"/>
    <w:rsid w:val="00744B0E"/>
    <w:rsid w:val="007454A2"/>
    <w:rsid w:val="007467CE"/>
    <w:rsid w:val="00746BA8"/>
    <w:rsid w:val="00746FA6"/>
    <w:rsid w:val="00746FE6"/>
    <w:rsid w:val="00747FCB"/>
    <w:rsid w:val="0075035A"/>
    <w:rsid w:val="007505F2"/>
    <w:rsid w:val="00750611"/>
    <w:rsid w:val="00753E3A"/>
    <w:rsid w:val="0075400A"/>
    <w:rsid w:val="0075419D"/>
    <w:rsid w:val="00754A48"/>
    <w:rsid w:val="00754AB4"/>
    <w:rsid w:val="007553A7"/>
    <w:rsid w:val="007617E9"/>
    <w:rsid w:val="00761DC9"/>
    <w:rsid w:val="0076370E"/>
    <w:rsid w:val="007641E9"/>
    <w:rsid w:val="00765C8F"/>
    <w:rsid w:val="007667C0"/>
    <w:rsid w:val="0076778F"/>
    <w:rsid w:val="00767898"/>
    <w:rsid w:val="00767CC0"/>
    <w:rsid w:val="00770274"/>
    <w:rsid w:val="0077393B"/>
    <w:rsid w:val="00776263"/>
    <w:rsid w:val="007764E8"/>
    <w:rsid w:val="00777D8F"/>
    <w:rsid w:val="00777DC2"/>
    <w:rsid w:val="00777F86"/>
    <w:rsid w:val="007800CB"/>
    <w:rsid w:val="00780755"/>
    <w:rsid w:val="00780ADF"/>
    <w:rsid w:val="0078457E"/>
    <w:rsid w:val="007857CF"/>
    <w:rsid w:val="0078646E"/>
    <w:rsid w:val="007877B6"/>
    <w:rsid w:val="00787917"/>
    <w:rsid w:val="00787C47"/>
    <w:rsid w:val="00787CD7"/>
    <w:rsid w:val="00787DD1"/>
    <w:rsid w:val="007909ED"/>
    <w:rsid w:val="00790BBA"/>
    <w:rsid w:val="007929AA"/>
    <w:rsid w:val="00793CFC"/>
    <w:rsid w:val="00793D9B"/>
    <w:rsid w:val="007949DF"/>
    <w:rsid w:val="00794EF5"/>
    <w:rsid w:val="007A123C"/>
    <w:rsid w:val="007A140C"/>
    <w:rsid w:val="007A462C"/>
    <w:rsid w:val="007A4BB0"/>
    <w:rsid w:val="007A538C"/>
    <w:rsid w:val="007A6C83"/>
    <w:rsid w:val="007A6D88"/>
    <w:rsid w:val="007A6FA0"/>
    <w:rsid w:val="007A727F"/>
    <w:rsid w:val="007B159B"/>
    <w:rsid w:val="007B2DCF"/>
    <w:rsid w:val="007B62FA"/>
    <w:rsid w:val="007B78A8"/>
    <w:rsid w:val="007C2180"/>
    <w:rsid w:val="007C27E3"/>
    <w:rsid w:val="007C3563"/>
    <w:rsid w:val="007C36D7"/>
    <w:rsid w:val="007C5226"/>
    <w:rsid w:val="007C5245"/>
    <w:rsid w:val="007C57BE"/>
    <w:rsid w:val="007C6D1E"/>
    <w:rsid w:val="007C6F62"/>
    <w:rsid w:val="007C72A0"/>
    <w:rsid w:val="007C7625"/>
    <w:rsid w:val="007C7C52"/>
    <w:rsid w:val="007D0C25"/>
    <w:rsid w:val="007D19B0"/>
    <w:rsid w:val="007D1FB9"/>
    <w:rsid w:val="007D252F"/>
    <w:rsid w:val="007D4E84"/>
    <w:rsid w:val="007D5450"/>
    <w:rsid w:val="007D6616"/>
    <w:rsid w:val="007D700B"/>
    <w:rsid w:val="007D74FA"/>
    <w:rsid w:val="007D7A5F"/>
    <w:rsid w:val="007E0457"/>
    <w:rsid w:val="007E0DC8"/>
    <w:rsid w:val="007E1CC1"/>
    <w:rsid w:val="007E1E57"/>
    <w:rsid w:val="007E71AC"/>
    <w:rsid w:val="007F040B"/>
    <w:rsid w:val="007F091A"/>
    <w:rsid w:val="007F0B7D"/>
    <w:rsid w:val="007F182B"/>
    <w:rsid w:val="007F18CB"/>
    <w:rsid w:val="007F34B2"/>
    <w:rsid w:val="007F42BB"/>
    <w:rsid w:val="007F4F52"/>
    <w:rsid w:val="007F54EB"/>
    <w:rsid w:val="007F615B"/>
    <w:rsid w:val="007F6A33"/>
    <w:rsid w:val="007F6CEE"/>
    <w:rsid w:val="007F6F19"/>
    <w:rsid w:val="007F73D0"/>
    <w:rsid w:val="008015AD"/>
    <w:rsid w:val="0080190F"/>
    <w:rsid w:val="00801EFA"/>
    <w:rsid w:val="00802324"/>
    <w:rsid w:val="0080250C"/>
    <w:rsid w:val="00802515"/>
    <w:rsid w:val="008029E6"/>
    <w:rsid w:val="008031B5"/>
    <w:rsid w:val="00803325"/>
    <w:rsid w:val="00803526"/>
    <w:rsid w:val="0080391E"/>
    <w:rsid w:val="008039FE"/>
    <w:rsid w:val="008044FC"/>
    <w:rsid w:val="00807C7B"/>
    <w:rsid w:val="008114B9"/>
    <w:rsid w:val="00811660"/>
    <w:rsid w:val="00812861"/>
    <w:rsid w:val="008134C1"/>
    <w:rsid w:val="0081429F"/>
    <w:rsid w:val="00815325"/>
    <w:rsid w:val="00815FEB"/>
    <w:rsid w:val="008160F4"/>
    <w:rsid w:val="0081662B"/>
    <w:rsid w:val="0081732A"/>
    <w:rsid w:val="00817C79"/>
    <w:rsid w:val="00820E6F"/>
    <w:rsid w:val="008211F2"/>
    <w:rsid w:val="0082176F"/>
    <w:rsid w:val="00821955"/>
    <w:rsid w:val="00821DEA"/>
    <w:rsid w:val="00822032"/>
    <w:rsid w:val="00822E5D"/>
    <w:rsid w:val="00827623"/>
    <w:rsid w:val="0082789E"/>
    <w:rsid w:val="00827EFB"/>
    <w:rsid w:val="008306C2"/>
    <w:rsid w:val="00830CBF"/>
    <w:rsid w:val="00831024"/>
    <w:rsid w:val="00832B1C"/>
    <w:rsid w:val="00832D29"/>
    <w:rsid w:val="0083354A"/>
    <w:rsid w:val="0083524C"/>
    <w:rsid w:val="00835F1A"/>
    <w:rsid w:val="00836E83"/>
    <w:rsid w:val="0084011D"/>
    <w:rsid w:val="008401C5"/>
    <w:rsid w:val="008406B4"/>
    <w:rsid w:val="00842622"/>
    <w:rsid w:val="00843727"/>
    <w:rsid w:val="00850568"/>
    <w:rsid w:val="00851087"/>
    <w:rsid w:val="00851723"/>
    <w:rsid w:val="0085366C"/>
    <w:rsid w:val="008547D5"/>
    <w:rsid w:val="00854906"/>
    <w:rsid w:val="00854C0F"/>
    <w:rsid w:val="008551AB"/>
    <w:rsid w:val="00855CC6"/>
    <w:rsid w:val="008568BD"/>
    <w:rsid w:val="0085707A"/>
    <w:rsid w:val="0085790B"/>
    <w:rsid w:val="008605CF"/>
    <w:rsid w:val="008608F5"/>
    <w:rsid w:val="00860F63"/>
    <w:rsid w:val="0086228B"/>
    <w:rsid w:val="008634BE"/>
    <w:rsid w:val="008635B8"/>
    <w:rsid w:val="008637E2"/>
    <w:rsid w:val="0086392D"/>
    <w:rsid w:val="0086434D"/>
    <w:rsid w:val="00864FBA"/>
    <w:rsid w:val="00866FB5"/>
    <w:rsid w:val="008676CE"/>
    <w:rsid w:val="00870396"/>
    <w:rsid w:val="008703EF"/>
    <w:rsid w:val="0087098B"/>
    <w:rsid w:val="00870DCC"/>
    <w:rsid w:val="0087112C"/>
    <w:rsid w:val="00872118"/>
    <w:rsid w:val="00874AF5"/>
    <w:rsid w:val="00874EDE"/>
    <w:rsid w:val="00874F71"/>
    <w:rsid w:val="008753A1"/>
    <w:rsid w:val="0087597E"/>
    <w:rsid w:val="00875CEE"/>
    <w:rsid w:val="00876172"/>
    <w:rsid w:val="00876798"/>
    <w:rsid w:val="00876918"/>
    <w:rsid w:val="00877CE6"/>
    <w:rsid w:val="00880CCA"/>
    <w:rsid w:val="00880E16"/>
    <w:rsid w:val="00883179"/>
    <w:rsid w:val="00883EE6"/>
    <w:rsid w:val="00884E2F"/>
    <w:rsid w:val="0088578B"/>
    <w:rsid w:val="0088651B"/>
    <w:rsid w:val="00887710"/>
    <w:rsid w:val="00887953"/>
    <w:rsid w:val="00890014"/>
    <w:rsid w:val="00890C04"/>
    <w:rsid w:val="00891713"/>
    <w:rsid w:val="00892C16"/>
    <w:rsid w:val="008949F6"/>
    <w:rsid w:val="00896331"/>
    <w:rsid w:val="008966C3"/>
    <w:rsid w:val="00896964"/>
    <w:rsid w:val="00897C13"/>
    <w:rsid w:val="008A0748"/>
    <w:rsid w:val="008A1E22"/>
    <w:rsid w:val="008A461D"/>
    <w:rsid w:val="008A53E8"/>
    <w:rsid w:val="008A54C3"/>
    <w:rsid w:val="008A6D8F"/>
    <w:rsid w:val="008A773E"/>
    <w:rsid w:val="008B0082"/>
    <w:rsid w:val="008B091D"/>
    <w:rsid w:val="008B0C41"/>
    <w:rsid w:val="008B0C49"/>
    <w:rsid w:val="008B1CA3"/>
    <w:rsid w:val="008B33AC"/>
    <w:rsid w:val="008B384D"/>
    <w:rsid w:val="008B521B"/>
    <w:rsid w:val="008B5653"/>
    <w:rsid w:val="008B6C14"/>
    <w:rsid w:val="008C013A"/>
    <w:rsid w:val="008C0474"/>
    <w:rsid w:val="008C06C7"/>
    <w:rsid w:val="008C21BA"/>
    <w:rsid w:val="008C2A7B"/>
    <w:rsid w:val="008C2E7B"/>
    <w:rsid w:val="008C30AF"/>
    <w:rsid w:val="008C4DDC"/>
    <w:rsid w:val="008C5011"/>
    <w:rsid w:val="008C5539"/>
    <w:rsid w:val="008C612F"/>
    <w:rsid w:val="008C6260"/>
    <w:rsid w:val="008C6CB8"/>
    <w:rsid w:val="008C7BEA"/>
    <w:rsid w:val="008D2797"/>
    <w:rsid w:val="008D4066"/>
    <w:rsid w:val="008D70E6"/>
    <w:rsid w:val="008D7814"/>
    <w:rsid w:val="008D7FF3"/>
    <w:rsid w:val="008E044F"/>
    <w:rsid w:val="008E08ED"/>
    <w:rsid w:val="008E0B8D"/>
    <w:rsid w:val="008E1050"/>
    <w:rsid w:val="008E1065"/>
    <w:rsid w:val="008E2F72"/>
    <w:rsid w:val="008E3A87"/>
    <w:rsid w:val="008E41F1"/>
    <w:rsid w:val="008E5CA9"/>
    <w:rsid w:val="008E6BFC"/>
    <w:rsid w:val="008E7669"/>
    <w:rsid w:val="008E7E67"/>
    <w:rsid w:val="008F09DE"/>
    <w:rsid w:val="008F10EF"/>
    <w:rsid w:val="008F263D"/>
    <w:rsid w:val="008F3DA2"/>
    <w:rsid w:val="008F3E99"/>
    <w:rsid w:val="008F3FED"/>
    <w:rsid w:val="008F5E40"/>
    <w:rsid w:val="008F68FB"/>
    <w:rsid w:val="008F76A1"/>
    <w:rsid w:val="008F7813"/>
    <w:rsid w:val="0090060A"/>
    <w:rsid w:val="00900C7F"/>
    <w:rsid w:val="00902587"/>
    <w:rsid w:val="00902CB3"/>
    <w:rsid w:val="00904CC0"/>
    <w:rsid w:val="00905AB0"/>
    <w:rsid w:val="009068B1"/>
    <w:rsid w:val="00907129"/>
    <w:rsid w:val="00907C84"/>
    <w:rsid w:val="009103EC"/>
    <w:rsid w:val="00910A22"/>
    <w:rsid w:val="00911647"/>
    <w:rsid w:val="00911FD3"/>
    <w:rsid w:val="00912455"/>
    <w:rsid w:val="00912F8F"/>
    <w:rsid w:val="00913C23"/>
    <w:rsid w:val="00914163"/>
    <w:rsid w:val="00914505"/>
    <w:rsid w:val="00916A41"/>
    <w:rsid w:val="0092398B"/>
    <w:rsid w:val="0092456D"/>
    <w:rsid w:val="009246FD"/>
    <w:rsid w:val="0092581D"/>
    <w:rsid w:val="00925C31"/>
    <w:rsid w:val="00926641"/>
    <w:rsid w:val="009276A8"/>
    <w:rsid w:val="00930886"/>
    <w:rsid w:val="00930CE5"/>
    <w:rsid w:val="00931087"/>
    <w:rsid w:val="009340E2"/>
    <w:rsid w:val="00934679"/>
    <w:rsid w:val="0093524C"/>
    <w:rsid w:val="009354AD"/>
    <w:rsid w:val="00936206"/>
    <w:rsid w:val="00936766"/>
    <w:rsid w:val="00936AD0"/>
    <w:rsid w:val="00937DA2"/>
    <w:rsid w:val="00940B45"/>
    <w:rsid w:val="00940E2C"/>
    <w:rsid w:val="00940E40"/>
    <w:rsid w:val="00940EC3"/>
    <w:rsid w:val="00941603"/>
    <w:rsid w:val="00943A31"/>
    <w:rsid w:val="00943A64"/>
    <w:rsid w:val="00943CD8"/>
    <w:rsid w:val="00943E27"/>
    <w:rsid w:val="00943EFC"/>
    <w:rsid w:val="00944B62"/>
    <w:rsid w:val="00946D66"/>
    <w:rsid w:val="009506FC"/>
    <w:rsid w:val="0095168B"/>
    <w:rsid w:val="0095198F"/>
    <w:rsid w:val="00951D5C"/>
    <w:rsid w:val="00951F0E"/>
    <w:rsid w:val="0095426A"/>
    <w:rsid w:val="00955218"/>
    <w:rsid w:val="009554E3"/>
    <w:rsid w:val="00956D8C"/>
    <w:rsid w:val="009570A9"/>
    <w:rsid w:val="0096009B"/>
    <w:rsid w:val="00960308"/>
    <w:rsid w:val="00962767"/>
    <w:rsid w:val="0096328A"/>
    <w:rsid w:val="00963CCA"/>
    <w:rsid w:val="009641EF"/>
    <w:rsid w:val="00964B3D"/>
    <w:rsid w:val="0096520A"/>
    <w:rsid w:val="00966FDB"/>
    <w:rsid w:val="009675A3"/>
    <w:rsid w:val="00970A63"/>
    <w:rsid w:val="00971B1B"/>
    <w:rsid w:val="00972169"/>
    <w:rsid w:val="00973DB9"/>
    <w:rsid w:val="00977286"/>
    <w:rsid w:val="0097784F"/>
    <w:rsid w:val="0097797F"/>
    <w:rsid w:val="009803B6"/>
    <w:rsid w:val="009810CD"/>
    <w:rsid w:val="00981D52"/>
    <w:rsid w:val="00983422"/>
    <w:rsid w:val="00984A72"/>
    <w:rsid w:val="00984DFC"/>
    <w:rsid w:val="00985CE3"/>
    <w:rsid w:val="009865E0"/>
    <w:rsid w:val="00987E57"/>
    <w:rsid w:val="009924E4"/>
    <w:rsid w:val="00992D66"/>
    <w:rsid w:val="00993A48"/>
    <w:rsid w:val="00993CCA"/>
    <w:rsid w:val="00993FE6"/>
    <w:rsid w:val="009943E7"/>
    <w:rsid w:val="0099510E"/>
    <w:rsid w:val="0099511D"/>
    <w:rsid w:val="0099526C"/>
    <w:rsid w:val="00996AFC"/>
    <w:rsid w:val="009A07C5"/>
    <w:rsid w:val="009A1D51"/>
    <w:rsid w:val="009A23B5"/>
    <w:rsid w:val="009A29C3"/>
    <w:rsid w:val="009A31CB"/>
    <w:rsid w:val="009A37E5"/>
    <w:rsid w:val="009A39E7"/>
    <w:rsid w:val="009A6C7E"/>
    <w:rsid w:val="009A75C0"/>
    <w:rsid w:val="009B189B"/>
    <w:rsid w:val="009B1AA0"/>
    <w:rsid w:val="009B1D90"/>
    <w:rsid w:val="009B5A52"/>
    <w:rsid w:val="009B5B42"/>
    <w:rsid w:val="009B5CA9"/>
    <w:rsid w:val="009B62BA"/>
    <w:rsid w:val="009B6F7F"/>
    <w:rsid w:val="009B772E"/>
    <w:rsid w:val="009C2AEF"/>
    <w:rsid w:val="009C362B"/>
    <w:rsid w:val="009C4941"/>
    <w:rsid w:val="009C5C39"/>
    <w:rsid w:val="009C78EF"/>
    <w:rsid w:val="009C7B51"/>
    <w:rsid w:val="009C7B65"/>
    <w:rsid w:val="009D1E4E"/>
    <w:rsid w:val="009D3279"/>
    <w:rsid w:val="009D65D6"/>
    <w:rsid w:val="009D70FC"/>
    <w:rsid w:val="009D71BB"/>
    <w:rsid w:val="009E01E0"/>
    <w:rsid w:val="009E04B7"/>
    <w:rsid w:val="009E04CB"/>
    <w:rsid w:val="009E26F0"/>
    <w:rsid w:val="009E2F34"/>
    <w:rsid w:val="009E303A"/>
    <w:rsid w:val="009E50A8"/>
    <w:rsid w:val="009E5282"/>
    <w:rsid w:val="009E5893"/>
    <w:rsid w:val="009E7AF3"/>
    <w:rsid w:val="009F5886"/>
    <w:rsid w:val="009F58D0"/>
    <w:rsid w:val="009F61CC"/>
    <w:rsid w:val="009F65D4"/>
    <w:rsid w:val="009F7475"/>
    <w:rsid w:val="009F751B"/>
    <w:rsid w:val="00A0079D"/>
    <w:rsid w:val="00A00948"/>
    <w:rsid w:val="00A00AA6"/>
    <w:rsid w:val="00A00E10"/>
    <w:rsid w:val="00A023B2"/>
    <w:rsid w:val="00A025D0"/>
    <w:rsid w:val="00A04FE4"/>
    <w:rsid w:val="00A053D4"/>
    <w:rsid w:val="00A0676D"/>
    <w:rsid w:val="00A07BC3"/>
    <w:rsid w:val="00A10135"/>
    <w:rsid w:val="00A1164A"/>
    <w:rsid w:val="00A12431"/>
    <w:rsid w:val="00A12E09"/>
    <w:rsid w:val="00A16CE5"/>
    <w:rsid w:val="00A2008F"/>
    <w:rsid w:val="00A20F55"/>
    <w:rsid w:val="00A22F3F"/>
    <w:rsid w:val="00A234B4"/>
    <w:rsid w:val="00A23768"/>
    <w:rsid w:val="00A23826"/>
    <w:rsid w:val="00A279F3"/>
    <w:rsid w:val="00A30875"/>
    <w:rsid w:val="00A320FA"/>
    <w:rsid w:val="00A333CF"/>
    <w:rsid w:val="00A33890"/>
    <w:rsid w:val="00A34972"/>
    <w:rsid w:val="00A34ADB"/>
    <w:rsid w:val="00A35EC0"/>
    <w:rsid w:val="00A36E60"/>
    <w:rsid w:val="00A37BC1"/>
    <w:rsid w:val="00A403D3"/>
    <w:rsid w:val="00A404E2"/>
    <w:rsid w:val="00A40FF3"/>
    <w:rsid w:val="00A4215F"/>
    <w:rsid w:val="00A42B0F"/>
    <w:rsid w:val="00A43089"/>
    <w:rsid w:val="00A443C9"/>
    <w:rsid w:val="00A44A89"/>
    <w:rsid w:val="00A44BA6"/>
    <w:rsid w:val="00A477A7"/>
    <w:rsid w:val="00A50BB0"/>
    <w:rsid w:val="00A51D11"/>
    <w:rsid w:val="00A53F2E"/>
    <w:rsid w:val="00A54617"/>
    <w:rsid w:val="00A54F8D"/>
    <w:rsid w:val="00A55544"/>
    <w:rsid w:val="00A55E0A"/>
    <w:rsid w:val="00A60C30"/>
    <w:rsid w:val="00A625E3"/>
    <w:rsid w:val="00A63003"/>
    <w:rsid w:val="00A64FED"/>
    <w:rsid w:val="00A6766A"/>
    <w:rsid w:val="00A67EE2"/>
    <w:rsid w:val="00A70DEE"/>
    <w:rsid w:val="00A726EE"/>
    <w:rsid w:val="00A727D1"/>
    <w:rsid w:val="00A73A3D"/>
    <w:rsid w:val="00A754B4"/>
    <w:rsid w:val="00A75B98"/>
    <w:rsid w:val="00A76918"/>
    <w:rsid w:val="00A76C3C"/>
    <w:rsid w:val="00A773DD"/>
    <w:rsid w:val="00A805A7"/>
    <w:rsid w:val="00A8100D"/>
    <w:rsid w:val="00A81651"/>
    <w:rsid w:val="00A82994"/>
    <w:rsid w:val="00A82B54"/>
    <w:rsid w:val="00A82CC5"/>
    <w:rsid w:val="00A8374B"/>
    <w:rsid w:val="00A8489F"/>
    <w:rsid w:val="00A85DA7"/>
    <w:rsid w:val="00A8630E"/>
    <w:rsid w:val="00A87607"/>
    <w:rsid w:val="00A90DD1"/>
    <w:rsid w:val="00A91D2A"/>
    <w:rsid w:val="00A939D7"/>
    <w:rsid w:val="00A93A30"/>
    <w:rsid w:val="00A946BB"/>
    <w:rsid w:val="00A94D9A"/>
    <w:rsid w:val="00A95443"/>
    <w:rsid w:val="00A96048"/>
    <w:rsid w:val="00A964EC"/>
    <w:rsid w:val="00AA1003"/>
    <w:rsid w:val="00AA2928"/>
    <w:rsid w:val="00AA2C6B"/>
    <w:rsid w:val="00AA436F"/>
    <w:rsid w:val="00AA4B10"/>
    <w:rsid w:val="00AA4FB2"/>
    <w:rsid w:val="00AA5E0B"/>
    <w:rsid w:val="00AA63AD"/>
    <w:rsid w:val="00AA6435"/>
    <w:rsid w:val="00AA6532"/>
    <w:rsid w:val="00AA6DF5"/>
    <w:rsid w:val="00AA79D3"/>
    <w:rsid w:val="00AB0B33"/>
    <w:rsid w:val="00AB0FC7"/>
    <w:rsid w:val="00AB18CF"/>
    <w:rsid w:val="00AB19C4"/>
    <w:rsid w:val="00AB1AC5"/>
    <w:rsid w:val="00AB2881"/>
    <w:rsid w:val="00AB2F71"/>
    <w:rsid w:val="00AB3163"/>
    <w:rsid w:val="00AB42B0"/>
    <w:rsid w:val="00AB4470"/>
    <w:rsid w:val="00AB50C7"/>
    <w:rsid w:val="00AB5854"/>
    <w:rsid w:val="00AB62E9"/>
    <w:rsid w:val="00AB7FEB"/>
    <w:rsid w:val="00AC00D6"/>
    <w:rsid w:val="00AC02BB"/>
    <w:rsid w:val="00AC2C74"/>
    <w:rsid w:val="00AC65CB"/>
    <w:rsid w:val="00AC69CB"/>
    <w:rsid w:val="00AC7892"/>
    <w:rsid w:val="00AC7992"/>
    <w:rsid w:val="00AC7A86"/>
    <w:rsid w:val="00AD0269"/>
    <w:rsid w:val="00AD1C85"/>
    <w:rsid w:val="00AD20D8"/>
    <w:rsid w:val="00AD2654"/>
    <w:rsid w:val="00AD26DF"/>
    <w:rsid w:val="00AD5195"/>
    <w:rsid w:val="00AD57D2"/>
    <w:rsid w:val="00AD5C48"/>
    <w:rsid w:val="00AD6ADF"/>
    <w:rsid w:val="00AD6AEF"/>
    <w:rsid w:val="00AD6D6C"/>
    <w:rsid w:val="00AD7890"/>
    <w:rsid w:val="00AD7AE8"/>
    <w:rsid w:val="00AE0E22"/>
    <w:rsid w:val="00AE186F"/>
    <w:rsid w:val="00AE1A2F"/>
    <w:rsid w:val="00AE1B3F"/>
    <w:rsid w:val="00AE3C75"/>
    <w:rsid w:val="00AE4D2B"/>
    <w:rsid w:val="00AE52E3"/>
    <w:rsid w:val="00AE54E3"/>
    <w:rsid w:val="00AE63CF"/>
    <w:rsid w:val="00AE7B8A"/>
    <w:rsid w:val="00AF0102"/>
    <w:rsid w:val="00AF04DB"/>
    <w:rsid w:val="00AF09DF"/>
    <w:rsid w:val="00AF0A65"/>
    <w:rsid w:val="00AF217C"/>
    <w:rsid w:val="00AF3A3A"/>
    <w:rsid w:val="00AF49CD"/>
    <w:rsid w:val="00AF52B9"/>
    <w:rsid w:val="00AF67DC"/>
    <w:rsid w:val="00AF68B3"/>
    <w:rsid w:val="00AF7B53"/>
    <w:rsid w:val="00B046C5"/>
    <w:rsid w:val="00B04F9A"/>
    <w:rsid w:val="00B05B3E"/>
    <w:rsid w:val="00B072BA"/>
    <w:rsid w:val="00B07939"/>
    <w:rsid w:val="00B07C45"/>
    <w:rsid w:val="00B117FD"/>
    <w:rsid w:val="00B11892"/>
    <w:rsid w:val="00B125AC"/>
    <w:rsid w:val="00B13021"/>
    <w:rsid w:val="00B1388C"/>
    <w:rsid w:val="00B14ACA"/>
    <w:rsid w:val="00B14E09"/>
    <w:rsid w:val="00B15E6F"/>
    <w:rsid w:val="00B17245"/>
    <w:rsid w:val="00B20569"/>
    <w:rsid w:val="00B2097A"/>
    <w:rsid w:val="00B20E37"/>
    <w:rsid w:val="00B23918"/>
    <w:rsid w:val="00B24ECE"/>
    <w:rsid w:val="00B254E5"/>
    <w:rsid w:val="00B2577A"/>
    <w:rsid w:val="00B262C4"/>
    <w:rsid w:val="00B26614"/>
    <w:rsid w:val="00B26C9F"/>
    <w:rsid w:val="00B274D8"/>
    <w:rsid w:val="00B27D6E"/>
    <w:rsid w:val="00B305C4"/>
    <w:rsid w:val="00B309D9"/>
    <w:rsid w:val="00B310BE"/>
    <w:rsid w:val="00B3190E"/>
    <w:rsid w:val="00B36E3B"/>
    <w:rsid w:val="00B40912"/>
    <w:rsid w:val="00B41CEC"/>
    <w:rsid w:val="00B42552"/>
    <w:rsid w:val="00B43CAD"/>
    <w:rsid w:val="00B44891"/>
    <w:rsid w:val="00B44D1B"/>
    <w:rsid w:val="00B455A2"/>
    <w:rsid w:val="00B460C9"/>
    <w:rsid w:val="00B46246"/>
    <w:rsid w:val="00B47A46"/>
    <w:rsid w:val="00B51212"/>
    <w:rsid w:val="00B513B9"/>
    <w:rsid w:val="00B518DF"/>
    <w:rsid w:val="00B52582"/>
    <w:rsid w:val="00B53BD7"/>
    <w:rsid w:val="00B557D9"/>
    <w:rsid w:val="00B559C7"/>
    <w:rsid w:val="00B56644"/>
    <w:rsid w:val="00B6117C"/>
    <w:rsid w:val="00B65141"/>
    <w:rsid w:val="00B65DEA"/>
    <w:rsid w:val="00B660A2"/>
    <w:rsid w:val="00B671BB"/>
    <w:rsid w:val="00B70162"/>
    <w:rsid w:val="00B71A72"/>
    <w:rsid w:val="00B71DC4"/>
    <w:rsid w:val="00B73EB3"/>
    <w:rsid w:val="00B753FE"/>
    <w:rsid w:val="00B75836"/>
    <w:rsid w:val="00B76E75"/>
    <w:rsid w:val="00B77169"/>
    <w:rsid w:val="00B77931"/>
    <w:rsid w:val="00B800A8"/>
    <w:rsid w:val="00B821AC"/>
    <w:rsid w:val="00B83BC8"/>
    <w:rsid w:val="00B8558C"/>
    <w:rsid w:val="00B85A1B"/>
    <w:rsid w:val="00B85D93"/>
    <w:rsid w:val="00B85FA4"/>
    <w:rsid w:val="00B863CE"/>
    <w:rsid w:val="00B86E61"/>
    <w:rsid w:val="00B95C9E"/>
    <w:rsid w:val="00BA0390"/>
    <w:rsid w:val="00BA193D"/>
    <w:rsid w:val="00BA3636"/>
    <w:rsid w:val="00BA4CC2"/>
    <w:rsid w:val="00BA5096"/>
    <w:rsid w:val="00BB0770"/>
    <w:rsid w:val="00BB0AF5"/>
    <w:rsid w:val="00BB1132"/>
    <w:rsid w:val="00BB1405"/>
    <w:rsid w:val="00BB23D3"/>
    <w:rsid w:val="00BB2BCB"/>
    <w:rsid w:val="00BB3502"/>
    <w:rsid w:val="00BB4493"/>
    <w:rsid w:val="00BB44D1"/>
    <w:rsid w:val="00BB4628"/>
    <w:rsid w:val="00BB66BD"/>
    <w:rsid w:val="00BB7650"/>
    <w:rsid w:val="00BC0A3E"/>
    <w:rsid w:val="00BC0B8A"/>
    <w:rsid w:val="00BC2172"/>
    <w:rsid w:val="00BC2948"/>
    <w:rsid w:val="00BC3CC5"/>
    <w:rsid w:val="00BC55C2"/>
    <w:rsid w:val="00BC586E"/>
    <w:rsid w:val="00BC6F20"/>
    <w:rsid w:val="00BC712E"/>
    <w:rsid w:val="00BC7C56"/>
    <w:rsid w:val="00BD0D6C"/>
    <w:rsid w:val="00BD13FB"/>
    <w:rsid w:val="00BD38DC"/>
    <w:rsid w:val="00BD4866"/>
    <w:rsid w:val="00BD5DC6"/>
    <w:rsid w:val="00BD6522"/>
    <w:rsid w:val="00BD74E6"/>
    <w:rsid w:val="00BD7DAE"/>
    <w:rsid w:val="00BE1D27"/>
    <w:rsid w:val="00BE1DD2"/>
    <w:rsid w:val="00BE2060"/>
    <w:rsid w:val="00BE3875"/>
    <w:rsid w:val="00BE3C0A"/>
    <w:rsid w:val="00BE3D3A"/>
    <w:rsid w:val="00BE4180"/>
    <w:rsid w:val="00BE747B"/>
    <w:rsid w:val="00BE78CE"/>
    <w:rsid w:val="00BE7BF9"/>
    <w:rsid w:val="00BE7FB6"/>
    <w:rsid w:val="00BF025D"/>
    <w:rsid w:val="00BF1604"/>
    <w:rsid w:val="00BF1C28"/>
    <w:rsid w:val="00BF36BE"/>
    <w:rsid w:val="00BF40DF"/>
    <w:rsid w:val="00BF4347"/>
    <w:rsid w:val="00BF55F3"/>
    <w:rsid w:val="00BF571B"/>
    <w:rsid w:val="00BF76DE"/>
    <w:rsid w:val="00BF7D09"/>
    <w:rsid w:val="00C013FC"/>
    <w:rsid w:val="00C01B97"/>
    <w:rsid w:val="00C028A3"/>
    <w:rsid w:val="00C02C68"/>
    <w:rsid w:val="00C038EE"/>
    <w:rsid w:val="00C0559C"/>
    <w:rsid w:val="00C060AF"/>
    <w:rsid w:val="00C063EE"/>
    <w:rsid w:val="00C06573"/>
    <w:rsid w:val="00C07ED4"/>
    <w:rsid w:val="00C10308"/>
    <w:rsid w:val="00C10938"/>
    <w:rsid w:val="00C12505"/>
    <w:rsid w:val="00C12ED5"/>
    <w:rsid w:val="00C138AE"/>
    <w:rsid w:val="00C142C6"/>
    <w:rsid w:val="00C14D8A"/>
    <w:rsid w:val="00C15B8D"/>
    <w:rsid w:val="00C16A0A"/>
    <w:rsid w:val="00C17059"/>
    <w:rsid w:val="00C172AA"/>
    <w:rsid w:val="00C21BD5"/>
    <w:rsid w:val="00C221EE"/>
    <w:rsid w:val="00C223F0"/>
    <w:rsid w:val="00C2284E"/>
    <w:rsid w:val="00C22969"/>
    <w:rsid w:val="00C23CDB"/>
    <w:rsid w:val="00C2410C"/>
    <w:rsid w:val="00C249CC"/>
    <w:rsid w:val="00C27317"/>
    <w:rsid w:val="00C31280"/>
    <w:rsid w:val="00C327E4"/>
    <w:rsid w:val="00C339A0"/>
    <w:rsid w:val="00C33BC2"/>
    <w:rsid w:val="00C3604A"/>
    <w:rsid w:val="00C364EC"/>
    <w:rsid w:val="00C37304"/>
    <w:rsid w:val="00C37FF2"/>
    <w:rsid w:val="00C41028"/>
    <w:rsid w:val="00C416CE"/>
    <w:rsid w:val="00C41DF6"/>
    <w:rsid w:val="00C4241F"/>
    <w:rsid w:val="00C4560C"/>
    <w:rsid w:val="00C45D75"/>
    <w:rsid w:val="00C467DA"/>
    <w:rsid w:val="00C4710D"/>
    <w:rsid w:val="00C50248"/>
    <w:rsid w:val="00C50A88"/>
    <w:rsid w:val="00C51D72"/>
    <w:rsid w:val="00C5230A"/>
    <w:rsid w:val="00C52810"/>
    <w:rsid w:val="00C5291A"/>
    <w:rsid w:val="00C53F12"/>
    <w:rsid w:val="00C543A2"/>
    <w:rsid w:val="00C54705"/>
    <w:rsid w:val="00C55246"/>
    <w:rsid w:val="00C567F6"/>
    <w:rsid w:val="00C56AA1"/>
    <w:rsid w:val="00C5758C"/>
    <w:rsid w:val="00C61D4F"/>
    <w:rsid w:val="00C650FA"/>
    <w:rsid w:val="00C67630"/>
    <w:rsid w:val="00C67F69"/>
    <w:rsid w:val="00C71D66"/>
    <w:rsid w:val="00C72451"/>
    <w:rsid w:val="00C73DCF"/>
    <w:rsid w:val="00C7483A"/>
    <w:rsid w:val="00C748AB"/>
    <w:rsid w:val="00C7553C"/>
    <w:rsid w:val="00C7694E"/>
    <w:rsid w:val="00C834F4"/>
    <w:rsid w:val="00C83F78"/>
    <w:rsid w:val="00C8470F"/>
    <w:rsid w:val="00C86975"/>
    <w:rsid w:val="00C86B34"/>
    <w:rsid w:val="00C9005B"/>
    <w:rsid w:val="00C9051F"/>
    <w:rsid w:val="00C91C59"/>
    <w:rsid w:val="00C924FB"/>
    <w:rsid w:val="00C92896"/>
    <w:rsid w:val="00C96517"/>
    <w:rsid w:val="00C96B2B"/>
    <w:rsid w:val="00C97D6B"/>
    <w:rsid w:val="00C97E4F"/>
    <w:rsid w:val="00CA02FA"/>
    <w:rsid w:val="00CA0424"/>
    <w:rsid w:val="00CA246A"/>
    <w:rsid w:val="00CA2904"/>
    <w:rsid w:val="00CA302E"/>
    <w:rsid w:val="00CA3730"/>
    <w:rsid w:val="00CA52BF"/>
    <w:rsid w:val="00CA5FF1"/>
    <w:rsid w:val="00CB06F4"/>
    <w:rsid w:val="00CB398A"/>
    <w:rsid w:val="00CB4A66"/>
    <w:rsid w:val="00CB4AB1"/>
    <w:rsid w:val="00CC0886"/>
    <w:rsid w:val="00CC0942"/>
    <w:rsid w:val="00CC502B"/>
    <w:rsid w:val="00CC506E"/>
    <w:rsid w:val="00CC667A"/>
    <w:rsid w:val="00CC681E"/>
    <w:rsid w:val="00CC7CBB"/>
    <w:rsid w:val="00CD0DC3"/>
    <w:rsid w:val="00CD0F6E"/>
    <w:rsid w:val="00CD1A76"/>
    <w:rsid w:val="00CD215B"/>
    <w:rsid w:val="00CD3305"/>
    <w:rsid w:val="00CD34AD"/>
    <w:rsid w:val="00CD3851"/>
    <w:rsid w:val="00CD5ABB"/>
    <w:rsid w:val="00CD5EF3"/>
    <w:rsid w:val="00CE0331"/>
    <w:rsid w:val="00CE062F"/>
    <w:rsid w:val="00CE19A3"/>
    <w:rsid w:val="00CE3AC7"/>
    <w:rsid w:val="00CE3C5D"/>
    <w:rsid w:val="00CE48F3"/>
    <w:rsid w:val="00CE678F"/>
    <w:rsid w:val="00CE691F"/>
    <w:rsid w:val="00CE6C60"/>
    <w:rsid w:val="00CF1509"/>
    <w:rsid w:val="00CF4944"/>
    <w:rsid w:val="00CF7429"/>
    <w:rsid w:val="00CF7FF7"/>
    <w:rsid w:val="00D00F63"/>
    <w:rsid w:val="00D044A1"/>
    <w:rsid w:val="00D04508"/>
    <w:rsid w:val="00D051DD"/>
    <w:rsid w:val="00D064BC"/>
    <w:rsid w:val="00D0688D"/>
    <w:rsid w:val="00D10B4B"/>
    <w:rsid w:val="00D119ED"/>
    <w:rsid w:val="00D126F4"/>
    <w:rsid w:val="00D1378A"/>
    <w:rsid w:val="00D13E27"/>
    <w:rsid w:val="00D1439D"/>
    <w:rsid w:val="00D167C0"/>
    <w:rsid w:val="00D20394"/>
    <w:rsid w:val="00D20D92"/>
    <w:rsid w:val="00D20DFB"/>
    <w:rsid w:val="00D20FE7"/>
    <w:rsid w:val="00D21604"/>
    <w:rsid w:val="00D242D0"/>
    <w:rsid w:val="00D24470"/>
    <w:rsid w:val="00D2475B"/>
    <w:rsid w:val="00D26210"/>
    <w:rsid w:val="00D30747"/>
    <w:rsid w:val="00D30ADB"/>
    <w:rsid w:val="00D30EA4"/>
    <w:rsid w:val="00D31311"/>
    <w:rsid w:val="00D317BD"/>
    <w:rsid w:val="00D3242C"/>
    <w:rsid w:val="00D32728"/>
    <w:rsid w:val="00D32A44"/>
    <w:rsid w:val="00D332DA"/>
    <w:rsid w:val="00D33F37"/>
    <w:rsid w:val="00D34476"/>
    <w:rsid w:val="00D35211"/>
    <w:rsid w:val="00D3566A"/>
    <w:rsid w:val="00D359BF"/>
    <w:rsid w:val="00D3604B"/>
    <w:rsid w:val="00D364C4"/>
    <w:rsid w:val="00D37A07"/>
    <w:rsid w:val="00D37E14"/>
    <w:rsid w:val="00D4090B"/>
    <w:rsid w:val="00D41D76"/>
    <w:rsid w:val="00D446A1"/>
    <w:rsid w:val="00D44857"/>
    <w:rsid w:val="00D44EA8"/>
    <w:rsid w:val="00D461FF"/>
    <w:rsid w:val="00D47402"/>
    <w:rsid w:val="00D47971"/>
    <w:rsid w:val="00D51135"/>
    <w:rsid w:val="00D5415D"/>
    <w:rsid w:val="00D542E8"/>
    <w:rsid w:val="00D5446E"/>
    <w:rsid w:val="00D56112"/>
    <w:rsid w:val="00D56AEC"/>
    <w:rsid w:val="00D57376"/>
    <w:rsid w:val="00D57FA2"/>
    <w:rsid w:val="00D608DD"/>
    <w:rsid w:val="00D617CA"/>
    <w:rsid w:val="00D62601"/>
    <w:rsid w:val="00D6264E"/>
    <w:rsid w:val="00D6279A"/>
    <w:rsid w:val="00D62D79"/>
    <w:rsid w:val="00D6452B"/>
    <w:rsid w:val="00D657A9"/>
    <w:rsid w:val="00D6623F"/>
    <w:rsid w:val="00D71B21"/>
    <w:rsid w:val="00D722E0"/>
    <w:rsid w:val="00D72A05"/>
    <w:rsid w:val="00D72E0D"/>
    <w:rsid w:val="00D73276"/>
    <w:rsid w:val="00D738AF"/>
    <w:rsid w:val="00D76A18"/>
    <w:rsid w:val="00D76B13"/>
    <w:rsid w:val="00D814B9"/>
    <w:rsid w:val="00D84AD9"/>
    <w:rsid w:val="00D8531B"/>
    <w:rsid w:val="00D85DA1"/>
    <w:rsid w:val="00D86CD8"/>
    <w:rsid w:val="00D87E40"/>
    <w:rsid w:val="00D912F9"/>
    <w:rsid w:val="00D91EE6"/>
    <w:rsid w:val="00D95D8B"/>
    <w:rsid w:val="00D96008"/>
    <w:rsid w:val="00D97348"/>
    <w:rsid w:val="00DA0FE7"/>
    <w:rsid w:val="00DA1675"/>
    <w:rsid w:val="00DA1FBA"/>
    <w:rsid w:val="00DA3B49"/>
    <w:rsid w:val="00DA511D"/>
    <w:rsid w:val="00DA771E"/>
    <w:rsid w:val="00DA78E2"/>
    <w:rsid w:val="00DB0583"/>
    <w:rsid w:val="00DB1808"/>
    <w:rsid w:val="00DB57B5"/>
    <w:rsid w:val="00DB6159"/>
    <w:rsid w:val="00DB7539"/>
    <w:rsid w:val="00DC06D0"/>
    <w:rsid w:val="00DC33BA"/>
    <w:rsid w:val="00DC5BCB"/>
    <w:rsid w:val="00DC763D"/>
    <w:rsid w:val="00DD0A25"/>
    <w:rsid w:val="00DD1C0C"/>
    <w:rsid w:val="00DD2C64"/>
    <w:rsid w:val="00DD3562"/>
    <w:rsid w:val="00DD4477"/>
    <w:rsid w:val="00DD55BE"/>
    <w:rsid w:val="00DD6503"/>
    <w:rsid w:val="00DE0335"/>
    <w:rsid w:val="00DE1B9A"/>
    <w:rsid w:val="00DE1D44"/>
    <w:rsid w:val="00DE263C"/>
    <w:rsid w:val="00DE2670"/>
    <w:rsid w:val="00DE2FED"/>
    <w:rsid w:val="00DE3DEA"/>
    <w:rsid w:val="00DE53B0"/>
    <w:rsid w:val="00DE7A74"/>
    <w:rsid w:val="00DF1562"/>
    <w:rsid w:val="00DF16EA"/>
    <w:rsid w:val="00DF1E4C"/>
    <w:rsid w:val="00DF2CAB"/>
    <w:rsid w:val="00DF31B8"/>
    <w:rsid w:val="00DF646B"/>
    <w:rsid w:val="00DF66D8"/>
    <w:rsid w:val="00DF7A70"/>
    <w:rsid w:val="00DF7D9D"/>
    <w:rsid w:val="00E0119B"/>
    <w:rsid w:val="00E02717"/>
    <w:rsid w:val="00E040AA"/>
    <w:rsid w:val="00E0444B"/>
    <w:rsid w:val="00E047A9"/>
    <w:rsid w:val="00E058C6"/>
    <w:rsid w:val="00E06CBD"/>
    <w:rsid w:val="00E07912"/>
    <w:rsid w:val="00E10631"/>
    <w:rsid w:val="00E12481"/>
    <w:rsid w:val="00E125EF"/>
    <w:rsid w:val="00E1339F"/>
    <w:rsid w:val="00E1340F"/>
    <w:rsid w:val="00E14543"/>
    <w:rsid w:val="00E148D6"/>
    <w:rsid w:val="00E151FD"/>
    <w:rsid w:val="00E15B73"/>
    <w:rsid w:val="00E16110"/>
    <w:rsid w:val="00E1670B"/>
    <w:rsid w:val="00E176BB"/>
    <w:rsid w:val="00E2010B"/>
    <w:rsid w:val="00E20AE0"/>
    <w:rsid w:val="00E20D7D"/>
    <w:rsid w:val="00E21145"/>
    <w:rsid w:val="00E23F6C"/>
    <w:rsid w:val="00E241F8"/>
    <w:rsid w:val="00E24AED"/>
    <w:rsid w:val="00E250DC"/>
    <w:rsid w:val="00E25321"/>
    <w:rsid w:val="00E25495"/>
    <w:rsid w:val="00E25B87"/>
    <w:rsid w:val="00E25BF2"/>
    <w:rsid w:val="00E260AB"/>
    <w:rsid w:val="00E26C73"/>
    <w:rsid w:val="00E302B1"/>
    <w:rsid w:val="00E309A0"/>
    <w:rsid w:val="00E313C1"/>
    <w:rsid w:val="00E31712"/>
    <w:rsid w:val="00E362A6"/>
    <w:rsid w:val="00E365F7"/>
    <w:rsid w:val="00E36DCB"/>
    <w:rsid w:val="00E371E7"/>
    <w:rsid w:val="00E42C27"/>
    <w:rsid w:val="00E42EC6"/>
    <w:rsid w:val="00E44938"/>
    <w:rsid w:val="00E4620D"/>
    <w:rsid w:val="00E476F6"/>
    <w:rsid w:val="00E509FB"/>
    <w:rsid w:val="00E51FC9"/>
    <w:rsid w:val="00E5209E"/>
    <w:rsid w:val="00E52176"/>
    <w:rsid w:val="00E528D0"/>
    <w:rsid w:val="00E5294E"/>
    <w:rsid w:val="00E542FE"/>
    <w:rsid w:val="00E54A19"/>
    <w:rsid w:val="00E5766C"/>
    <w:rsid w:val="00E57DAE"/>
    <w:rsid w:val="00E6180A"/>
    <w:rsid w:val="00E61A6D"/>
    <w:rsid w:val="00E636EF"/>
    <w:rsid w:val="00E637A7"/>
    <w:rsid w:val="00E64165"/>
    <w:rsid w:val="00E645F1"/>
    <w:rsid w:val="00E6501C"/>
    <w:rsid w:val="00E651D8"/>
    <w:rsid w:val="00E6596E"/>
    <w:rsid w:val="00E65D8A"/>
    <w:rsid w:val="00E70497"/>
    <w:rsid w:val="00E71DB5"/>
    <w:rsid w:val="00E7218C"/>
    <w:rsid w:val="00E7296D"/>
    <w:rsid w:val="00E730F4"/>
    <w:rsid w:val="00E7326E"/>
    <w:rsid w:val="00E75178"/>
    <w:rsid w:val="00E75852"/>
    <w:rsid w:val="00E75E80"/>
    <w:rsid w:val="00E76304"/>
    <w:rsid w:val="00E76C46"/>
    <w:rsid w:val="00E808FC"/>
    <w:rsid w:val="00E81F58"/>
    <w:rsid w:val="00E81FE3"/>
    <w:rsid w:val="00E82049"/>
    <w:rsid w:val="00E82CFA"/>
    <w:rsid w:val="00E841DA"/>
    <w:rsid w:val="00E8616C"/>
    <w:rsid w:val="00E86C0C"/>
    <w:rsid w:val="00E90736"/>
    <w:rsid w:val="00E92ED9"/>
    <w:rsid w:val="00E933AE"/>
    <w:rsid w:val="00E93F49"/>
    <w:rsid w:val="00E9648C"/>
    <w:rsid w:val="00EA0382"/>
    <w:rsid w:val="00EA154C"/>
    <w:rsid w:val="00EA1ED8"/>
    <w:rsid w:val="00EA2F41"/>
    <w:rsid w:val="00EA36D5"/>
    <w:rsid w:val="00EA3903"/>
    <w:rsid w:val="00EA4CD0"/>
    <w:rsid w:val="00EA6BE4"/>
    <w:rsid w:val="00EB06A6"/>
    <w:rsid w:val="00EB147E"/>
    <w:rsid w:val="00EB1D0B"/>
    <w:rsid w:val="00EB1E23"/>
    <w:rsid w:val="00EB3517"/>
    <w:rsid w:val="00EB3F06"/>
    <w:rsid w:val="00EB4DFB"/>
    <w:rsid w:val="00EB529D"/>
    <w:rsid w:val="00EB52C3"/>
    <w:rsid w:val="00EB54ED"/>
    <w:rsid w:val="00EB6F90"/>
    <w:rsid w:val="00EB742C"/>
    <w:rsid w:val="00EC1006"/>
    <w:rsid w:val="00EC1863"/>
    <w:rsid w:val="00EC220B"/>
    <w:rsid w:val="00EC2B3B"/>
    <w:rsid w:val="00EC5512"/>
    <w:rsid w:val="00EC567C"/>
    <w:rsid w:val="00EC5981"/>
    <w:rsid w:val="00EC61EF"/>
    <w:rsid w:val="00ED1A99"/>
    <w:rsid w:val="00ED1ABB"/>
    <w:rsid w:val="00ED2C3C"/>
    <w:rsid w:val="00ED4119"/>
    <w:rsid w:val="00ED553C"/>
    <w:rsid w:val="00ED5E05"/>
    <w:rsid w:val="00ED73FA"/>
    <w:rsid w:val="00ED752C"/>
    <w:rsid w:val="00ED7602"/>
    <w:rsid w:val="00EE01E8"/>
    <w:rsid w:val="00EE1203"/>
    <w:rsid w:val="00EE1594"/>
    <w:rsid w:val="00EE3CE2"/>
    <w:rsid w:val="00EE46E8"/>
    <w:rsid w:val="00EE4EB1"/>
    <w:rsid w:val="00EE527A"/>
    <w:rsid w:val="00EE65E5"/>
    <w:rsid w:val="00EE671D"/>
    <w:rsid w:val="00EE75DE"/>
    <w:rsid w:val="00EF03F0"/>
    <w:rsid w:val="00EF091A"/>
    <w:rsid w:val="00EF1231"/>
    <w:rsid w:val="00EF15FF"/>
    <w:rsid w:val="00EF18F0"/>
    <w:rsid w:val="00EF3586"/>
    <w:rsid w:val="00EF455B"/>
    <w:rsid w:val="00EF4A9C"/>
    <w:rsid w:val="00EF4CE9"/>
    <w:rsid w:val="00EF50F8"/>
    <w:rsid w:val="00EF5DA9"/>
    <w:rsid w:val="00EF7FF7"/>
    <w:rsid w:val="00F02444"/>
    <w:rsid w:val="00F02B06"/>
    <w:rsid w:val="00F03098"/>
    <w:rsid w:val="00F035BD"/>
    <w:rsid w:val="00F03917"/>
    <w:rsid w:val="00F03F98"/>
    <w:rsid w:val="00F0457B"/>
    <w:rsid w:val="00F04CA8"/>
    <w:rsid w:val="00F04DF2"/>
    <w:rsid w:val="00F07148"/>
    <w:rsid w:val="00F07C29"/>
    <w:rsid w:val="00F104B4"/>
    <w:rsid w:val="00F10656"/>
    <w:rsid w:val="00F11174"/>
    <w:rsid w:val="00F11F85"/>
    <w:rsid w:val="00F12C24"/>
    <w:rsid w:val="00F14BED"/>
    <w:rsid w:val="00F150D5"/>
    <w:rsid w:val="00F157CF"/>
    <w:rsid w:val="00F15872"/>
    <w:rsid w:val="00F1665D"/>
    <w:rsid w:val="00F172E5"/>
    <w:rsid w:val="00F17A47"/>
    <w:rsid w:val="00F216EC"/>
    <w:rsid w:val="00F2387A"/>
    <w:rsid w:val="00F24021"/>
    <w:rsid w:val="00F24341"/>
    <w:rsid w:val="00F24F18"/>
    <w:rsid w:val="00F26752"/>
    <w:rsid w:val="00F27D7F"/>
    <w:rsid w:val="00F31BB1"/>
    <w:rsid w:val="00F333EF"/>
    <w:rsid w:val="00F34FBB"/>
    <w:rsid w:val="00F40EE0"/>
    <w:rsid w:val="00F40F98"/>
    <w:rsid w:val="00F40FAB"/>
    <w:rsid w:val="00F417E0"/>
    <w:rsid w:val="00F42CDF"/>
    <w:rsid w:val="00F43364"/>
    <w:rsid w:val="00F43B2F"/>
    <w:rsid w:val="00F43E14"/>
    <w:rsid w:val="00F43E78"/>
    <w:rsid w:val="00F43EC4"/>
    <w:rsid w:val="00F44107"/>
    <w:rsid w:val="00F443FF"/>
    <w:rsid w:val="00F446E8"/>
    <w:rsid w:val="00F44D5C"/>
    <w:rsid w:val="00F46267"/>
    <w:rsid w:val="00F467FA"/>
    <w:rsid w:val="00F47506"/>
    <w:rsid w:val="00F50B35"/>
    <w:rsid w:val="00F5151E"/>
    <w:rsid w:val="00F515F7"/>
    <w:rsid w:val="00F56D61"/>
    <w:rsid w:val="00F56FBA"/>
    <w:rsid w:val="00F570D2"/>
    <w:rsid w:val="00F57434"/>
    <w:rsid w:val="00F57461"/>
    <w:rsid w:val="00F57700"/>
    <w:rsid w:val="00F57BD4"/>
    <w:rsid w:val="00F6007B"/>
    <w:rsid w:val="00F60ED4"/>
    <w:rsid w:val="00F63B3B"/>
    <w:rsid w:val="00F64278"/>
    <w:rsid w:val="00F64AB4"/>
    <w:rsid w:val="00F66284"/>
    <w:rsid w:val="00F67DB5"/>
    <w:rsid w:val="00F70225"/>
    <w:rsid w:val="00F70965"/>
    <w:rsid w:val="00F70FA1"/>
    <w:rsid w:val="00F71573"/>
    <w:rsid w:val="00F71C99"/>
    <w:rsid w:val="00F73326"/>
    <w:rsid w:val="00F743D3"/>
    <w:rsid w:val="00F7477F"/>
    <w:rsid w:val="00F74F1D"/>
    <w:rsid w:val="00F760FA"/>
    <w:rsid w:val="00F77779"/>
    <w:rsid w:val="00F82E87"/>
    <w:rsid w:val="00F84ED0"/>
    <w:rsid w:val="00F8585E"/>
    <w:rsid w:val="00F8626C"/>
    <w:rsid w:val="00F8684E"/>
    <w:rsid w:val="00F86989"/>
    <w:rsid w:val="00F86E00"/>
    <w:rsid w:val="00F91190"/>
    <w:rsid w:val="00F93056"/>
    <w:rsid w:val="00F9399F"/>
    <w:rsid w:val="00F966EB"/>
    <w:rsid w:val="00F97630"/>
    <w:rsid w:val="00FA0BE4"/>
    <w:rsid w:val="00FA2755"/>
    <w:rsid w:val="00FA367B"/>
    <w:rsid w:val="00FA40AA"/>
    <w:rsid w:val="00FA47EF"/>
    <w:rsid w:val="00FA49A7"/>
    <w:rsid w:val="00FA61C3"/>
    <w:rsid w:val="00FA6C90"/>
    <w:rsid w:val="00FB2336"/>
    <w:rsid w:val="00FB3408"/>
    <w:rsid w:val="00FB3AFD"/>
    <w:rsid w:val="00FB41B8"/>
    <w:rsid w:val="00FB4800"/>
    <w:rsid w:val="00FB619D"/>
    <w:rsid w:val="00FB66F1"/>
    <w:rsid w:val="00FB7888"/>
    <w:rsid w:val="00FB7FAE"/>
    <w:rsid w:val="00FC0276"/>
    <w:rsid w:val="00FC34BF"/>
    <w:rsid w:val="00FC3EA2"/>
    <w:rsid w:val="00FC5333"/>
    <w:rsid w:val="00FC5FE1"/>
    <w:rsid w:val="00FC67FA"/>
    <w:rsid w:val="00FC6E50"/>
    <w:rsid w:val="00FD021E"/>
    <w:rsid w:val="00FD1D03"/>
    <w:rsid w:val="00FD2421"/>
    <w:rsid w:val="00FD3239"/>
    <w:rsid w:val="00FD3CA0"/>
    <w:rsid w:val="00FD4842"/>
    <w:rsid w:val="00FD578B"/>
    <w:rsid w:val="00FD75C3"/>
    <w:rsid w:val="00FE0429"/>
    <w:rsid w:val="00FE0CBC"/>
    <w:rsid w:val="00FE1069"/>
    <w:rsid w:val="00FE1890"/>
    <w:rsid w:val="00FE28E5"/>
    <w:rsid w:val="00FE3E10"/>
    <w:rsid w:val="00FE4298"/>
    <w:rsid w:val="00FE42BE"/>
    <w:rsid w:val="00FE465D"/>
    <w:rsid w:val="00FE4A2F"/>
    <w:rsid w:val="00FE4FD5"/>
    <w:rsid w:val="00FF06C4"/>
    <w:rsid w:val="00FF1FDF"/>
    <w:rsid w:val="00FF2455"/>
    <w:rsid w:val="00FF3750"/>
    <w:rsid w:val="00FF4209"/>
    <w:rsid w:val="00FF50F7"/>
    <w:rsid w:val="00FF58AA"/>
    <w:rsid w:val="00FF5ADB"/>
    <w:rsid w:val="00FF771B"/>
    <w:rsid w:val="00FF788B"/>
    <w:rsid w:val="011B21CD"/>
    <w:rsid w:val="0BBE583F"/>
    <w:rsid w:val="10B01FFF"/>
    <w:rsid w:val="1956192D"/>
    <w:rsid w:val="1D0B1BB7"/>
    <w:rsid w:val="25CF7C07"/>
    <w:rsid w:val="26C930EC"/>
    <w:rsid w:val="2B4C4920"/>
    <w:rsid w:val="3AE07FAB"/>
    <w:rsid w:val="3F0550E1"/>
    <w:rsid w:val="3F322496"/>
    <w:rsid w:val="437A27EE"/>
    <w:rsid w:val="43C54D62"/>
    <w:rsid w:val="50B75546"/>
    <w:rsid w:val="570F7E26"/>
    <w:rsid w:val="57CF63A5"/>
    <w:rsid w:val="59BD3560"/>
    <w:rsid w:val="63364BBA"/>
    <w:rsid w:val="65686195"/>
    <w:rsid w:val="7CB271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9" w:semiHidden="0" w:name="heading 3"/>
    <w:lsdException w:qFormat="1" w:unhideWhenUsed="0" w:uiPriority="9" w:semiHidden="0" w:name="heading 4"/>
    <w:lsdException w:qFormat="1" w:uiPriority="0" w:semiHidden="0" w:name="heading 5"/>
    <w:lsdException w:qFormat="1" w:uiPriority="9" w:name="heading 6"/>
    <w:lsdException w:qFormat="1" w:uiPriority="9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0" w:semiHidden="0" w:name="footnote reference"/>
    <w:lsdException w:qFormat="1" w:uiPriority="99" w:semiHidden="0" w:name="annotation reference"/>
    <w:lsdException w:qFormat="1" w:uiPriority="99" w:name="line number"/>
    <w:lsdException w:qFormat="1" w:uiPriority="99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qFormat="1" w:uiPriority="0" w:semiHidden="0" w:name="List"/>
    <w:lsdException w:qFormat="1" w:uiPriority="0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qFormat="1"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qFormat="1"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61" w:semiHidden="0" w:name="Light List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styleId="2">
    <w:name w:val="heading 1"/>
    <w:basedOn w:val="1"/>
    <w:next w:val="1"/>
    <w:link w:val="60"/>
    <w:qFormat/>
    <w:uiPriority w:val="0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4"/>
    </w:rPr>
  </w:style>
  <w:style w:type="paragraph" w:styleId="3">
    <w:name w:val="heading 2"/>
    <w:basedOn w:val="1"/>
    <w:next w:val="1"/>
    <w:link w:val="61"/>
    <w:qFormat/>
    <w:uiPriority w:val="9"/>
    <w:pPr>
      <w:keepNext/>
      <w:jc w:val="center"/>
      <w:outlineLvl w:val="1"/>
    </w:pPr>
    <w:rPr>
      <w:sz w:val="28"/>
      <w:szCs w:val="24"/>
    </w:rPr>
  </w:style>
  <w:style w:type="paragraph" w:styleId="4">
    <w:name w:val="heading 3"/>
    <w:basedOn w:val="1"/>
    <w:next w:val="1"/>
    <w:link w:val="62"/>
    <w:qFormat/>
    <w:uiPriority w:val="99"/>
    <w:pPr>
      <w:keepNext/>
      <w:jc w:val="center"/>
      <w:outlineLvl w:val="2"/>
    </w:pPr>
    <w:rPr>
      <w:b/>
      <w:bCs/>
      <w:sz w:val="28"/>
      <w:szCs w:val="24"/>
    </w:rPr>
  </w:style>
  <w:style w:type="paragraph" w:styleId="5">
    <w:name w:val="heading 4"/>
    <w:basedOn w:val="1"/>
    <w:next w:val="1"/>
    <w:link w:val="63"/>
    <w:qFormat/>
    <w:uiPriority w:val="9"/>
    <w:pPr>
      <w:keepNext/>
      <w:ind w:right="-6"/>
      <w:jc w:val="both"/>
      <w:outlineLvl w:val="3"/>
    </w:pPr>
    <w:rPr>
      <w:sz w:val="28"/>
      <w:szCs w:val="28"/>
    </w:rPr>
  </w:style>
  <w:style w:type="paragraph" w:styleId="6">
    <w:name w:val="heading 5"/>
    <w:basedOn w:val="1"/>
    <w:next w:val="1"/>
    <w:link w:val="64"/>
    <w:unhideWhenUsed/>
    <w:qFormat/>
    <w:uiPriority w:val="0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245"/>
    <w:semiHidden/>
    <w:unhideWhenUsed/>
    <w:qFormat/>
    <w:uiPriority w:val="9"/>
    <w:pPr>
      <w:keepNext/>
      <w:keepLines/>
      <w:spacing w:before="20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paragraph" w:styleId="8">
    <w:name w:val="heading 7"/>
    <w:basedOn w:val="1"/>
    <w:next w:val="1"/>
    <w:link w:val="438"/>
    <w:semiHidden/>
    <w:unhideWhenUsed/>
    <w:qFormat/>
    <w:uiPriority w:val="99"/>
    <w:pPr>
      <w:tabs>
        <w:tab w:val="left" w:pos="1304"/>
      </w:tabs>
      <w:spacing w:before="240" w:after="60"/>
      <w:ind w:left="1304" w:hanging="1304"/>
      <w:outlineLvl w:val="6"/>
    </w:pPr>
    <w:rPr>
      <w:sz w:val="24"/>
      <w:szCs w:val="24"/>
    </w:rPr>
  </w:style>
  <w:style w:type="paragraph" w:styleId="9">
    <w:name w:val="heading 8"/>
    <w:basedOn w:val="1"/>
    <w:next w:val="1"/>
    <w:link w:val="65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439"/>
    <w:semiHidden/>
    <w:unhideWhenUsed/>
    <w:qFormat/>
    <w:uiPriority w:val="9"/>
    <w:pPr>
      <w:tabs>
        <w:tab w:val="left" w:pos="1304"/>
      </w:tabs>
      <w:spacing w:before="240" w:after="60"/>
      <w:ind w:left="1304" w:hanging="1304"/>
      <w:outlineLvl w:val="8"/>
    </w:pPr>
    <w:rPr>
      <w:rFonts w:ascii="Arial" w:hAnsi="Arial" w:cs="Arial"/>
      <w:sz w:val="22"/>
      <w:szCs w:val="2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4">
    <w:name w:val="footnote reference"/>
    <w:link w:val="15"/>
    <w:unhideWhenUsed/>
    <w:qFormat/>
    <w:uiPriority w:val="0"/>
    <w:rPr>
      <w:vertAlign w:val="superscript"/>
    </w:rPr>
  </w:style>
  <w:style w:type="paragraph" w:customStyle="1" w:styleId="15">
    <w:name w:val="Знак сноски1"/>
    <w:basedOn w:val="1"/>
    <w:link w:val="14"/>
    <w:qFormat/>
    <w:uiPriority w:val="99"/>
    <w:rPr>
      <w:rFonts w:asciiTheme="minorHAnsi" w:hAnsiTheme="minorHAnsi" w:eastAsiaTheme="minorHAnsi" w:cstheme="minorBidi"/>
      <w:sz w:val="22"/>
      <w:szCs w:val="22"/>
      <w:vertAlign w:val="superscript"/>
      <w:lang w:eastAsia="en-US"/>
    </w:rPr>
  </w:style>
  <w:style w:type="character" w:styleId="16">
    <w:name w:val="annotation reference"/>
    <w:basedOn w:val="11"/>
    <w:unhideWhenUsed/>
    <w:qFormat/>
    <w:uiPriority w:val="99"/>
    <w:rPr>
      <w:sz w:val="16"/>
      <w:szCs w:val="16"/>
    </w:rPr>
  </w:style>
  <w:style w:type="character" w:styleId="17">
    <w:name w:val="endnote reference"/>
    <w:basedOn w:val="11"/>
    <w:unhideWhenUsed/>
    <w:qFormat/>
    <w:uiPriority w:val="99"/>
    <w:rPr>
      <w:vertAlign w:val="superscript"/>
    </w:rPr>
  </w:style>
  <w:style w:type="character" w:styleId="18">
    <w:name w:val="Emphasis"/>
    <w:basedOn w:val="11"/>
    <w:qFormat/>
    <w:uiPriority w:val="20"/>
    <w:rPr>
      <w:i/>
      <w:iCs/>
    </w:rPr>
  </w:style>
  <w:style w:type="character" w:styleId="19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page number"/>
    <w:basedOn w:val="11"/>
    <w:unhideWhenUsed/>
    <w:qFormat/>
    <w:uiPriority w:val="99"/>
    <w:rPr>
      <w:rFonts w:hint="default" w:ascii="Arial" w:hAnsi="Arial" w:cs="Arial"/>
      <w:sz w:val="20"/>
      <w:szCs w:val="20"/>
    </w:rPr>
  </w:style>
  <w:style w:type="character" w:styleId="21">
    <w:name w:val="line number"/>
    <w:basedOn w:val="11"/>
    <w:semiHidden/>
    <w:unhideWhenUsed/>
    <w:qFormat/>
    <w:uiPriority w:val="99"/>
    <w:rPr>
      <w:rFonts w:cs="Times New Roman"/>
    </w:rPr>
  </w:style>
  <w:style w:type="character" w:styleId="22">
    <w:name w:val="Strong"/>
    <w:basedOn w:val="11"/>
    <w:qFormat/>
    <w:uiPriority w:val="22"/>
    <w:rPr>
      <w:b/>
      <w:bCs/>
    </w:rPr>
  </w:style>
  <w:style w:type="paragraph" w:styleId="23">
    <w:name w:val="Balloon Text"/>
    <w:basedOn w:val="1"/>
    <w:link w:val="73"/>
    <w:unhideWhenUsed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styleId="24">
    <w:name w:val="Body Text 2"/>
    <w:basedOn w:val="1"/>
    <w:link w:val="92"/>
    <w:unhideWhenUsed/>
    <w:qFormat/>
    <w:uiPriority w:val="0"/>
    <w:pPr>
      <w:spacing w:after="120" w:line="480" w:lineRule="auto"/>
    </w:pPr>
    <w:rPr>
      <w:sz w:val="24"/>
      <w:szCs w:val="24"/>
    </w:rPr>
  </w:style>
  <w:style w:type="paragraph" w:styleId="25">
    <w:name w:val="Plain Text"/>
    <w:basedOn w:val="1"/>
    <w:link w:val="250"/>
    <w:qFormat/>
    <w:uiPriority w:val="99"/>
    <w:rPr>
      <w:rFonts w:ascii="Courier New" w:hAnsi="Courier New" w:eastAsiaTheme="minorHAnsi"/>
      <w:u w:val="single"/>
    </w:rPr>
  </w:style>
  <w:style w:type="paragraph" w:styleId="26">
    <w:name w:val="Body Text Indent 3"/>
    <w:basedOn w:val="1"/>
    <w:link w:val="97"/>
    <w:qFormat/>
    <w:uiPriority w:val="0"/>
    <w:pPr>
      <w:tabs>
        <w:tab w:val="left" w:pos="7938"/>
      </w:tabs>
      <w:autoSpaceDE w:val="0"/>
      <w:autoSpaceDN w:val="0"/>
      <w:ind w:left="142"/>
    </w:pPr>
    <w:rPr>
      <w:b/>
      <w:bCs/>
      <w:sz w:val="28"/>
      <w:szCs w:val="28"/>
    </w:rPr>
  </w:style>
  <w:style w:type="paragraph" w:styleId="27">
    <w:name w:val="endnote text"/>
    <w:basedOn w:val="1"/>
    <w:link w:val="80"/>
    <w:unhideWhenUsed/>
    <w:qFormat/>
    <w:uiPriority w:val="99"/>
    <w:rPr>
      <w:rFonts w:asciiTheme="minorHAnsi" w:hAnsiTheme="minorHAnsi" w:eastAsiaTheme="minorHAnsi" w:cstheme="minorBidi"/>
      <w:lang w:eastAsia="en-US"/>
    </w:rPr>
  </w:style>
  <w:style w:type="paragraph" w:styleId="28">
    <w:name w:val="caption"/>
    <w:basedOn w:val="1"/>
    <w:next w:val="1"/>
    <w:link w:val="446"/>
    <w:qFormat/>
    <w:uiPriority w:val="0"/>
    <w:pPr>
      <w:spacing w:line="240" w:lineRule="atLeast"/>
      <w:ind w:left="284" w:right="283"/>
      <w:jc w:val="center"/>
    </w:pPr>
    <w:rPr>
      <w:b/>
      <w:bCs/>
      <w:caps/>
      <w:spacing w:val="-20"/>
      <w:sz w:val="30"/>
    </w:rPr>
  </w:style>
  <w:style w:type="paragraph" w:styleId="29">
    <w:name w:val="annotation text"/>
    <w:basedOn w:val="1"/>
    <w:link w:val="74"/>
    <w:unhideWhenUsed/>
    <w:qFormat/>
    <w:uiPriority w:val="99"/>
    <w:pPr>
      <w:spacing w:after="200"/>
    </w:pPr>
    <w:rPr>
      <w:rFonts w:asciiTheme="minorHAnsi" w:hAnsiTheme="minorHAnsi" w:eastAsiaTheme="minorHAnsi" w:cstheme="minorBidi"/>
      <w:lang w:eastAsia="en-US"/>
    </w:rPr>
  </w:style>
  <w:style w:type="paragraph" w:styleId="30">
    <w:name w:val="annotation subject"/>
    <w:basedOn w:val="29"/>
    <w:next w:val="29"/>
    <w:link w:val="75"/>
    <w:unhideWhenUsed/>
    <w:qFormat/>
    <w:uiPriority w:val="99"/>
    <w:rPr>
      <w:b/>
      <w:bCs/>
    </w:rPr>
  </w:style>
  <w:style w:type="paragraph" w:styleId="31">
    <w:name w:val="Document Map"/>
    <w:basedOn w:val="1"/>
    <w:link w:val="448"/>
    <w:unhideWhenUsed/>
    <w:qFormat/>
    <w:uiPriority w:val="99"/>
    <w:pPr>
      <w:shd w:val="clear" w:color="auto" w:fill="000080"/>
    </w:pPr>
    <w:rPr>
      <w:rFonts w:ascii="Tahoma" w:hAnsi="Tahoma" w:cs="Tahoma"/>
    </w:rPr>
  </w:style>
  <w:style w:type="paragraph" w:styleId="32">
    <w:name w:val="footnote text"/>
    <w:basedOn w:val="1"/>
    <w:link w:val="76"/>
    <w:unhideWhenUsed/>
    <w:qFormat/>
    <w:uiPriority w:val="0"/>
    <w:rPr>
      <w:rFonts w:asciiTheme="minorHAnsi" w:hAnsiTheme="minorHAnsi" w:eastAsiaTheme="minorHAnsi" w:cstheme="minorBidi"/>
      <w:lang w:eastAsia="en-US"/>
    </w:rPr>
  </w:style>
  <w:style w:type="paragraph" w:styleId="33">
    <w:name w:val="toc 8"/>
    <w:basedOn w:val="1"/>
    <w:next w:val="1"/>
    <w:unhideWhenUsed/>
    <w:qFormat/>
    <w:uiPriority w:val="3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34">
    <w:name w:val="header"/>
    <w:basedOn w:val="1"/>
    <w:link w:val="78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35">
    <w:name w:val="toc 9"/>
    <w:basedOn w:val="1"/>
    <w:next w:val="1"/>
    <w:unhideWhenUsed/>
    <w:qFormat/>
    <w:uiPriority w:val="3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36">
    <w:name w:val="toc 7"/>
    <w:basedOn w:val="1"/>
    <w:next w:val="1"/>
    <w:unhideWhenUsed/>
    <w:qFormat/>
    <w:uiPriority w:val="3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37">
    <w:name w:val="Body Text"/>
    <w:basedOn w:val="1"/>
    <w:link w:val="96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1"/>
      </w:pBdr>
      <w:tabs>
        <w:tab w:val="left" w:pos="7938"/>
      </w:tabs>
    </w:pPr>
    <w:rPr>
      <w:sz w:val="28"/>
    </w:rPr>
  </w:style>
  <w:style w:type="paragraph" w:styleId="38">
    <w:name w:val="List Number 4"/>
    <w:basedOn w:val="1"/>
    <w:semiHidden/>
    <w:unhideWhenUsed/>
    <w:qFormat/>
    <w:uiPriority w:val="99"/>
    <w:pPr>
      <w:keepNext/>
      <w:numPr>
        <w:ilvl w:val="0"/>
        <w:numId w:val="1"/>
      </w:numPr>
      <w:suppressLineNumbers/>
      <w:tabs>
        <w:tab w:val="left" w:leader="dot" w:pos="9356"/>
      </w:tabs>
      <w:suppressAutoHyphens/>
      <w:spacing w:before="240" w:after="60" w:line="288" w:lineRule="auto"/>
      <w:jc w:val="both"/>
    </w:pPr>
    <w:rPr>
      <w:sz w:val="24"/>
    </w:rPr>
  </w:style>
  <w:style w:type="paragraph" w:styleId="39">
    <w:name w:val="toc 1"/>
    <w:basedOn w:val="1"/>
    <w:next w:val="1"/>
    <w:link w:val="443"/>
    <w:unhideWhenUsed/>
    <w:qFormat/>
    <w:uiPriority w:val="39"/>
    <w:pPr>
      <w:widowControl w:val="0"/>
      <w:autoSpaceDE w:val="0"/>
      <w:autoSpaceDN w:val="0"/>
      <w:spacing w:after="100"/>
    </w:pPr>
    <w:rPr>
      <w:sz w:val="22"/>
      <w:szCs w:val="22"/>
      <w:lang w:eastAsia="en-US"/>
    </w:rPr>
  </w:style>
  <w:style w:type="paragraph" w:styleId="40">
    <w:name w:val="toc 6"/>
    <w:basedOn w:val="1"/>
    <w:next w:val="1"/>
    <w:unhideWhenUsed/>
    <w:qFormat/>
    <w:uiPriority w:val="3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41">
    <w:name w:val="toc 3"/>
    <w:basedOn w:val="1"/>
    <w:next w:val="1"/>
    <w:link w:val="445"/>
    <w:unhideWhenUsed/>
    <w:qFormat/>
    <w:uiPriority w:val="39"/>
    <w:pPr>
      <w:widowControl w:val="0"/>
      <w:autoSpaceDE w:val="0"/>
      <w:autoSpaceDN w:val="0"/>
      <w:spacing w:after="100"/>
      <w:ind w:left="440"/>
    </w:pPr>
    <w:rPr>
      <w:sz w:val="22"/>
      <w:szCs w:val="22"/>
      <w:lang w:eastAsia="en-US"/>
    </w:rPr>
  </w:style>
  <w:style w:type="paragraph" w:styleId="42">
    <w:name w:val="toc 2"/>
    <w:basedOn w:val="1"/>
    <w:next w:val="1"/>
    <w:link w:val="444"/>
    <w:unhideWhenUsed/>
    <w:qFormat/>
    <w:uiPriority w:val="39"/>
    <w:pPr>
      <w:widowControl w:val="0"/>
      <w:autoSpaceDE w:val="0"/>
      <w:autoSpaceDN w:val="0"/>
      <w:spacing w:after="100"/>
      <w:ind w:left="220"/>
    </w:pPr>
    <w:rPr>
      <w:sz w:val="22"/>
      <w:szCs w:val="22"/>
      <w:lang w:eastAsia="en-US"/>
    </w:rPr>
  </w:style>
  <w:style w:type="paragraph" w:styleId="43">
    <w:name w:val="toc 4"/>
    <w:basedOn w:val="1"/>
    <w:next w:val="1"/>
    <w:unhideWhenUsed/>
    <w:qFormat/>
    <w:uiPriority w:val="39"/>
    <w:pPr>
      <w:spacing w:after="200" w:line="276" w:lineRule="auto"/>
      <w:ind w:left="660"/>
    </w:pPr>
    <w:rPr>
      <w:rFonts w:ascii="Calibri" w:hAnsi="Calibri" w:eastAsia="Calibri"/>
      <w:sz w:val="22"/>
      <w:szCs w:val="22"/>
      <w:lang w:eastAsia="en-US"/>
    </w:rPr>
  </w:style>
  <w:style w:type="paragraph" w:styleId="44">
    <w:name w:val="toc 5"/>
    <w:basedOn w:val="1"/>
    <w:next w:val="1"/>
    <w:unhideWhenUsed/>
    <w:qFormat/>
    <w:uiPriority w:val="3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45">
    <w:name w:val="Body Text Indent"/>
    <w:basedOn w:val="1"/>
    <w:link w:val="98"/>
    <w:unhideWhenUsed/>
    <w:qFormat/>
    <w:uiPriority w:val="0"/>
    <w:pPr>
      <w:spacing w:after="120"/>
      <w:ind w:left="283"/>
    </w:pPr>
  </w:style>
  <w:style w:type="paragraph" w:styleId="46">
    <w:name w:val="List Bullet"/>
    <w:basedOn w:val="1"/>
    <w:link w:val="447"/>
    <w:semiHidden/>
    <w:unhideWhenUsed/>
    <w:qFormat/>
    <w:uiPriority w:val="0"/>
    <w:pPr>
      <w:numPr>
        <w:ilvl w:val="0"/>
        <w:numId w:val="2"/>
      </w:numPr>
      <w:spacing w:after="200" w:line="276" w:lineRule="auto"/>
      <w:contextualSpacing/>
    </w:pPr>
    <w:rPr>
      <w:rFonts w:eastAsia="Calibri" w:asciiTheme="minorHAnsi" w:hAnsiTheme="minorHAnsi"/>
      <w:sz w:val="22"/>
      <w:szCs w:val="22"/>
      <w:lang w:eastAsia="en-US"/>
    </w:rPr>
  </w:style>
  <w:style w:type="paragraph" w:styleId="47">
    <w:name w:val="List Bullet 2"/>
    <w:basedOn w:val="1"/>
    <w:semiHidden/>
    <w:unhideWhenUsed/>
    <w:qFormat/>
    <w:uiPriority w:val="99"/>
    <w:pPr>
      <w:keepNext/>
      <w:numPr>
        <w:ilvl w:val="0"/>
        <w:numId w:val="3"/>
      </w:numPr>
      <w:suppressLineNumbers/>
      <w:tabs>
        <w:tab w:val="left" w:pos="851"/>
        <w:tab w:val="left" w:leader="dot" w:pos="9356"/>
      </w:tabs>
      <w:suppressAutoHyphens/>
      <w:jc w:val="both"/>
    </w:pPr>
    <w:rPr>
      <w:sz w:val="26"/>
      <w:szCs w:val="26"/>
    </w:rPr>
  </w:style>
  <w:style w:type="paragraph" w:styleId="48">
    <w:name w:val="Title"/>
    <w:basedOn w:val="1"/>
    <w:link w:val="238"/>
    <w:qFormat/>
    <w:uiPriority w:val="0"/>
    <w:pPr>
      <w:widowControl w:val="0"/>
      <w:autoSpaceDE w:val="0"/>
      <w:autoSpaceDN w:val="0"/>
      <w:spacing w:before="89"/>
      <w:ind w:left="3247" w:right="3925"/>
      <w:jc w:val="center"/>
    </w:pPr>
    <w:rPr>
      <w:b/>
      <w:bCs/>
      <w:sz w:val="28"/>
      <w:szCs w:val="28"/>
      <w:lang w:eastAsia="en-US"/>
    </w:rPr>
  </w:style>
  <w:style w:type="paragraph" w:styleId="49">
    <w:name w:val="footer"/>
    <w:basedOn w:val="1"/>
    <w:link w:val="79"/>
    <w:unhideWhenUsed/>
    <w:qFormat/>
    <w:uiPriority w:val="99"/>
    <w:pPr>
      <w:tabs>
        <w:tab w:val="center" w:pos="4677"/>
        <w:tab w:val="right" w:pos="9355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50">
    <w:name w:val="List Number"/>
    <w:basedOn w:val="1"/>
    <w:semiHidden/>
    <w:unhideWhenUsed/>
    <w:qFormat/>
    <w:uiPriority w:val="99"/>
    <w:pPr>
      <w:numPr>
        <w:ilvl w:val="0"/>
        <w:numId w:val="4"/>
      </w:numPr>
      <w:spacing w:after="200" w:line="276" w:lineRule="auto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51">
    <w:name w:val="List"/>
    <w:basedOn w:val="1"/>
    <w:unhideWhenUsed/>
    <w:qFormat/>
    <w:uiPriority w:val="0"/>
    <w:pPr>
      <w:ind w:left="283" w:hanging="283"/>
      <w:contextualSpacing/>
      <w:jc w:val="center"/>
    </w:pPr>
    <w:rPr>
      <w:rFonts w:ascii="Calibri" w:hAnsi="Calibri" w:eastAsia="Calibri"/>
      <w:sz w:val="22"/>
      <w:szCs w:val="22"/>
      <w:lang w:eastAsia="en-US"/>
    </w:rPr>
  </w:style>
  <w:style w:type="paragraph" w:styleId="52">
    <w:name w:val="Normal (Web)"/>
    <w:basedOn w:val="1"/>
    <w:link w:val="272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53">
    <w:name w:val="Body Text 3"/>
    <w:basedOn w:val="1"/>
    <w:link w:val="84"/>
    <w:qFormat/>
    <w:uiPriority w:val="0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styleId="54">
    <w:name w:val="Body Text Indent 2"/>
    <w:basedOn w:val="1"/>
    <w:link w:val="255"/>
    <w:qFormat/>
    <w:uiPriority w:val="0"/>
    <w:pPr>
      <w:spacing w:after="120" w:line="480" w:lineRule="auto"/>
      <w:ind w:left="283"/>
    </w:pPr>
    <w:rPr>
      <w:sz w:val="24"/>
      <w:szCs w:val="24"/>
    </w:rPr>
  </w:style>
  <w:style w:type="paragraph" w:styleId="55">
    <w:name w:val="Subtitle"/>
    <w:basedOn w:val="1"/>
    <w:qFormat/>
    <w:uiPriority w:val="0"/>
    <w:pPr>
      <w:jc w:val="center"/>
    </w:pPr>
    <w:rPr>
      <w:sz w:val="24"/>
    </w:rPr>
  </w:style>
  <w:style w:type="paragraph" w:styleId="56">
    <w:name w:val="HTML Preformatted"/>
    <w:basedOn w:val="1"/>
    <w:link w:val="199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57">
    <w:name w:val="Block Text"/>
    <w:basedOn w:val="1"/>
    <w:semiHidden/>
    <w:unhideWhenUsed/>
    <w:qFormat/>
    <w:uiPriority w:val="99"/>
    <w:pPr>
      <w:spacing w:line="260" w:lineRule="exact"/>
      <w:ind w:left="-851" w:right="-766" w:firstLine="567"/>
      <w:jc w:val="both"/>
    </w:pPr>
    <w:rPr>
      <w:rFonts w:ascii="Arial" w:hAnsi="Arial" w:eastAsia="Calibri"/>
      <w:iCs/>
      <w:sz w:val="26"/>
      <w:szCs w:val="26"/>
      <w:lang w:eastAsia="en-US"/>
    </w:rPr>
  </w:style>
  <w:style w:type="table" w:styleId="58">
    <w:name w:val="Table Grid"/>
    <w:basedOn w:val="12"/>
    <w:qFormat/>
    <w:uiPriority w:val="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9">
    <w:name w:val="Table List 3"/>
    <w:basedOn w:val="12"/>
    <w:semiHidden/>
    <w:unhideWhenUsed/>
    <w:qFormat/>
    <w:uiPriority w:val="99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character" w:customStyle="1" w:styleId="60">
    <w:name w:val="Заголовок 1 Знак"/>
    <w:basedOn w:val="11"/>
    <w:link w:val="2"/>
    <w:qFormat/>
    <w:uiPriority w:val="0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customStyle="1" w:styleId="61">
    <w:name w:val="Заголовок 2 Знак"/>
    <w:basedOn w:val="11"/>
    <w:link w:val="3"/>
    <w:qFormat/>
    <w:uiPriority w:val="9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62">
    <w:name w:val="Заголовок 3 Знак"/>
    <w:basedOn w:val="11"/>
    <w:link w:val="4"/>
    <w:qFormat/>
    <w:uiPriority w:val="9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customStyle="1" w:styleId="63">
    <w:name w:val="Заголовок 4 Знак"/>
    <w:basedOn w:val="11"/>
    <w:link w:val="5"/>
    <w:qFormat/>
    <w:uiPriority w:val="9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customStyle="1" w:styleId="64">
    <w:name w:val="Заголовок 5 Знак"/>
    <w:basedOn w:val="11"/>
    <w:link w:val="6"/>
    <w:qFormat/>
    <w:uiPriority w:val="0"/>
    <w:rPr>
      <w:rFonts w:asciiTheme="majorHAnsi" w:hAnsiTheme="majorHAnsi" w:eastAsiaTheme="majorEastAsia" w:cstheme="majorBidi"/>
      <w:color w:val="254061" w:themeColor="accent1" w:themeShade="80"/>
      <w:sz w:val="20"/>
      <w:szCs w:val="20"/>
      <w:lang w:eastAsia="ru-RU"/>
    </w:rPr>
  </w:style>
  <w:style w:type="character" w:customStyle="1" w:styleId="65">
    <w:name w:val="Заголовок 8 Знак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66">
    <w:name w:val="List Paragraph"/>
    <w:basedOn w:val="1"/>
    <w:link w:val="67"/>
    <w:qFormat/>
    <w:uiPriority w:val="99"/>
    <w:pPr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customStyle="1" w:styleId="67">
    <w:name w:val="Абзац списка Знак"/>
    <w:link w:val="66"/>
    <w:qFormat/>
    <w:locked/>
    <w:uiPriority w:val="99"/>
    <w:rPr>
      <w:rFonts w:ascii="Times New Roman" w:hAnsi="Times New Roman" w:eastAsia="Calibri" w:cs="Times New Roman"/>
    </w:rPr>
  </w:style>
  <w:style w:type="paragraph" w:customStyle="1" w:styleId="68">
    <w:name w:val="ConsPlusNormal"/>
    <w:link w:val="69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6"/>
      <w:szCs w:val="26"/>
      <w:lang w:val="ru-RU" w:eastAsia="ru-RU" w:bidi="ar-SA"/>
    </w:rPr>
  </w:style>
  <w:style w:type="character" w:customStyle="1" w:styleId="69">
    <w:name w:val="ConsPlusNormal Знак"/>
    <w:link w:val="68"/>
    <w:qFormat/>
    <w:uiPriority w:val="99"/>
    <w:rPr>
      <w:rFonts w:ascii="Times New Roman" w:hAnsi="Times New Roman" w:eastAsia="Times New Roman" w:cs="Times New Roman"/>
      <w:sz w:val="26"/>
      <w:szCs w:val="26"/>
      <w:lang w:eastAsia="ru-RU"/>
    </w:rPr>
  </w:style>
  <w:style w:type="paragraph" w:customStyle="1" w:styleId="70">
    <w:name w:val="ConsPlusNonforma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 w:eastAsiaTheme="minorEastAsia"/>
      <w:sz w:val="20"/>
      <w:szCs w:val="20"/>
      <w:lang w:val="ru-RU" w:eastAsia="ru-RU" w:bidi="ar-SA"/>
    </w:rPr>
  </w:style>
  <w:style w:type="paragraph" w:customStyle="1" w:styleId="71">
    <w:name w:val="ConsPlusTitle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b/>
      <w:bCs/>
      <w:sz w:val="22"/>
      <w:szCs w:val="22"/>
      <w:lang w:val="ru-RU" w:eastAsia="ru-RU" w:bidi="ar-SA"/>
    </w:rPr>
  </w:style>
  <w:style w:type="paragraph" w:customStyle="1" w:styleId="72">
    <w:name w:val="ConsPlusCell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EastAsia"/>
      <w:sz w:val="22"/>
      <w:szCs w:val="22"/>
      <w:lang w:val="ru-RU" w:eastAsia="ru-RU" w:bidi="ar-SA"/>
    </w:rPr>
  </w:style>
  <w:style w:type="character" w:customStyle="1" w:styleId="73">
    <w:name w:val="Текст выноски Знак"/>
    <w:basedOn w:val="11"/>
    <w:link w:val="23"/>
    <w:qFormat/>
    <w:uiPriority w:val="99"/>
    <w:rPr>
      <w:rFonts w:ascii="Tahoma" w:hAnsi="Tahoma" w:cs="Tahoma"/>
      <w:sz w:val="16"/>
      <w:szCs w:val="16"/>
    </w:rPr>
  </w:style>
  <w:style w:type="character" w:customStyle="1" w:styleId="74">
    <w:name w:val="Текст примечания Знак"/>
    <w:basedOn w:val="11"/>
    <w:link w:val="29"/>
    <w:qFormat/>
    <w:uiPriority w:val="99"/>
    <w:rPr>
      <w:sz w:val="20"/>
      <w:szCs w:val="20"/>
    </w:rPr>
  </w:style>
  <w:style w:type="character" w:customStyle="1" w:styleId="75">
    <w:name w:val="Тема примечания Знак"/>
    <w:basedOn w:val="74"/>
    <w:link w:val="30"/>
    <w:qFormat/>
    <w:uiPriority w:val="99"/>
    <w:rPr>
      <w:b/>
      <w:bCs/>
      <w:sz w:val="20"/>
      <w:szCs w:val="20"/>
    </w:rPr>
  </w:style>
  <w:style w:type="character" w:customStyle="1" w:styleId="76">
    <w:name w:val="Текст сноски Знак"/>
    <w:basedOn w:val="11"/>
    <w:link w:val="32"/>
    <w:qFormat/>
    <w:uiPriority w:val="0"/>
    <w:rPr>
      <w:sz w:val="20"/>
      <w:szCs w:val="20"/>
    </w:rPr>
  </w:style>
  <w:style w:type="paragraph" w:styleId="77">
    <w:name w:val="No Spacing"/>
    <w:link w:val="715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8">
    <w:name w:val="Верхний колонтитул Знак"/>
    <w:basedOn w:val="11"/>
    <w:link w:val="34"/>
    <w:qFormat/>
    <w:uiPriority w:val="99"/>
  </w:style>
  <w:style w:type="character" w:customStyle="1" w:styleId="79">
    <w:name w:val="Нижний колонтитул Знак"/>
    <w:basedOn w:val="11"/>
    <w:link w:val="49"/>
    <w:qFormat/>
    <w:uiPriority w:val="99"/>
  </w:style>
  <w:style w:type="character" w:customStyle="1" w:styleId="80">
    <w:name w:val="Текст концевой сноски Знак"/>
    <w:basedOn w:val="11"/>
    <w:link w:val="27"/>
    <w:qFormat/>
    <w:uiPriority w:val="99"/>
    <w:rPr>
      <w:sz w:val="20"/>
      <w:szCs w:val="20"/>
    </w:rPr>
  </w:style>
  <w:style w:type="paragraph" w:customStyle="1" w:styleId="81">
    <w:name w:val="Стиль 464"/>
    <w:basedOn w:val="32"/>
    <w:link w:val="82"/>
    <w:qFormat/>
    <w:uiPriority w:val="0"/>
    <w:rPr>
      <w:rFonts w:ascii="Times New Roman" w:hAnsi="Times New Roman"/>
    </w:rPr>
  </w:style>
  <w:style w:type="character" w:customStyle="1" w:styleId="82">
    <w:name w:val="Стиль 464 Знак"/>
    <w:basedOn w:val="76"/>
    <w:link w:val="81"/>
    <w:qFormat/>
    <w:uiPriority w:val="0"/>
    <w:rPr>
      <w:rFonts w:ascii="Times New Roman" w:hAnsi="Times New Roman"/>
      <w:sz w:val="20"/>
      <w:szCs w:val="20"/>
    </w:rPr>
  </w:style>
  <w:style w:type="paragraph" w:customStyle="1" w:styleId="83">
    <w:name w:val="Table Paragraph"/>
    <w:basedOn w:val="1"/>
    <w:qFormat/>
    <w:uiPriority w:val="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84">
    <w:name w:val="Основной текст 3 Знак"/>
    <w:basedOn w:val="11"/>
    <w:link w:val="53"/>
    <w:qFormat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customStyle="1" w:styleId="85">
    <w:name w:val="ConsPlusDocList"/>
    <w:qFormat/>
    <w:uiPriority w:val="0"/>
    <w:pPr>
      <w:widowControl w:val="0"/>
      <w:autoSpaceDE w:val="0"/>
      <w:autoSpaceDN w:val="0"/>
      <w:spacing w:after="0" w:line="240" w:lineRule="auto"/>
    </w:pPr>
    <w:rPr>
      <w:rFonts w:ascii="Calibri" w:hAnsi="Calibri" w:eastAsia="Times New Roman" w:cs="Calibri"/>
      <w:sz w:val="22"/>
      <w:szCs w:val="20"/>
      <w:lang w:val="ru-RU" w:eastAsia="ru-RU" w:bidi="ar-SA"/>
    </w:rPr>
  </w:style>
  <w:style w:type="paragraph" w:customStyle="1" w:styleId="86">
    <w:name w:val="ConsPlusTitlePage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0"/>
      <w:szCs w:val="20"/>
      <w:lang w:val="ru-RU" w:eastAsia="ru-RU" w:bidi="ar-SA"/>
    </w:rPr>
  </w:style>
  <w:style w:type="paragraph" w:customStyle="1" w:styleId="87">
    <w:name w:val="ConsPlusJurTerm"/>
    <w:qFormat/>
    <w:uiPriority w:val="0"/>
    <w:pPr>
      <w:widowControl w:val="0"/>
      <w:autoSpaceDE w:val="0"/>
      <w:autoSpaceDN w:val="0"/>
      <w:spacing w:after="0" w:line="240" w:lineRule="auto"/>
    </w:pPr>
    <w:rPr>
      <w:rFonts w:ascii="Tahoma" w:hAnsi="Tahoma" w:eastAsia="Times New Roman" w:cs="Tahoma"/>
      <w:sz w:val="26"/>
      <w:szCs w:val="20"/>
      <w:lang w:val="ru-RU" w:eastAsia="ru-RU" w:bidi="ar-SA"/>
    </w:rPr>
  </w:style>
  <w:style w:type="paragraph" w:customStyle="1" w:styleId="88">
    <w:name w:val="ConsPlusTextList"/>
    <w:qFormat/>
    <w:uiPriority w:val="0"/>
    <w:pPr>
      <w:widowControl w:val="0"/>
      <w:autoSpaceDE w:val="0"/>
      <w:autoSpaceDN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character" w:customStyle="1" w:styleId="89">
    <w:name w:val="Текст сноски Знак1"/>
    <w:link w:val="90"/>
    <w:semiHidden/>
    <w:qFormat/>
    <w:locked/>
    <w:uiPriority w:val="0"/>
  </w:style>
  <w:style w:type="paragraph" w:customStyle="1" w:styleId="90">
    <w:name w:val="Текст сноски1"/>
    <w:basedOn w:val="1"/>
    <w:next w:val="32"/>
    <w:link w:val="89"/>
    <w:semiHidden/>
    <w:qFormat/>
    <w:uiPriority w:val="99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customStyle="1" w:styleId="91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  <w:style w:type="character" w:customStyle="1" w:styleId="92">
    <w:name w:val="Основной текст 2 Знак"/>
    <w:basedOn w:val="11"/>
    <w:link w:val="2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93">
    <w:name w:val="заголовок 1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0"/>
    </w:rPr>
  </w:style>
  <w:style w:type="paragraph" w:customStyle="1" w:styleId="94">
    <w:name w:val="заголовок 2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ind w:left="6237" w:right="118"/>
      <w:textAlignment w:val="baseline"/>
    </w:pPr>
    <w:rPr>
      <w:sz w:val="24"/>
    </w:rPr>
  </w:style>
  <w:style w:type="paragraph" w:customStyle="1" w:styleId="95">
    <w:name w:val="заголовок 3"/>
    <w:basedOn w:val="1"/>
    <w:next w:val="1"/>
    <w:qFormat/>
    <w:uiPriority w:val="0"/>
    <w:pPr>
      <w:keepNext/>
      <w:widowControl w:val="0"/>
      <w:overflowPunct w:val="0"/>
      <w:autoSpaceDE w:val="0"/>
      <w:autoSpaceDN w:val="0"/>
      <w:adjustRightInd w:val="0"/>
      <w:spacing w:line="312" w:lineRule="atLeast"/>
      <w:ind w:right="571" w:firstLine="567"/>
      <w:jc w:val="both"/>
      <w:textAlignment w:val="baseline"/>
    </w:pPr>
    <w:rPr>
      <w:sz w:val="24"/>
    </w:rPr>
  </w:style>
  <w:style w:type="character" w:customStyle="1" w:styleId="96">
    <w:name w:val="Основной текст Знак"/>
    <w:basedOn w:val="11"/>
    <w:link w:val="37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97">
    <w:name w:val="Основной текст с отступом 3 Знак"/>
    <w:basedOn w:val="11"/>
    <w:link w:val="26"/>
    <w:qFormat/>
    <w:uiPriority w:val="0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98">
    <w:name w:val="Основной текст с отступом Знак"/>
    <w:basedOn w:val="11"/>
    <w:link w:val="45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99">
    <w:name w:val="Сетка таблицы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2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xl6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1">
    <w:name w:val="xl66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112">
    <w:name w:val="xl67"/>
    <w:basedOn w:val="1"/>
    <w:qFormat/>
    <w:uiPriority w:val="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113">
    <w:name w:val="xl6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114">
    <w:name w:val="xl69"/>
    <w:basedOn w:val="1"/>
    <w:qFormat/>
    <w:uiPriority w:val="0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115">
    <w:name w:val="xl70"/>
    <w:basedOn w:val="1"/>
    <w:qFormat/>
    <w:uiPriority w:val="0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116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7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8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19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0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1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2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3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4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25">
    <w:name w:val="xl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22"/>
      <w:szCs w:val="22"/>
    </w:rPr>
  </w:style>
  <w:style w:type="paragraph" w:customStyle="1" w:styleId="126">
    <w:name w:val="xl81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127">
    <w:name w:val="xl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8">
    <w:name w:val="xl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29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30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1">
    <w:name w:val="xl8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132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33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34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5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6">
    <w:name w:val="xl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7">
    <w:name w:val="xl9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38">
    <w:name w:val="xl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39">
    <w:name w:val="xl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40">
    <w:name w:val="xl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1">
    <w:name w:val="xl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2">
    <w:name w:val="xl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43">
    <w:name w:val="xl9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4">
    <w:name w:val="xl9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5">
    <w:name w:val="xl1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46">
    <w:name w:val="xl1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7">
    <w:name w:val="xl1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48">
    <w:name w:val="xl1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49">
    <w:name w:val="xl10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50">
    <w:name w:val="xl10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51">
    <w:name w:val="xl1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2">
    <w:name w:val="xl10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3">
    <w:name w:val="xl10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154">
    <w:name w:val="xl1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55">
    <w:name w:val="xl11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6">
    <w:name w:val="xl11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57">
    <w:name w:val="xl11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CFFFF" w:fill="DAEEF3"/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58">
    <w:name w:val="xl11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59">
    <w:name w:val="xl11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0">
    <w:name w:val="xl11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1">
    <w:name w:val="xl11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162">
    <w:name w:val="xl11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22"/>
      <w:szCs w:val="22"/>
    </w:rPr>
  </w:style>
  <w:style w:type="paragraph" w:customStyle="1" w:styleId="163">
    <w:name w:val="xl11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64">
    <w:name w:val="xl11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65">
    <w:name w:val="xl12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166">
    <w:name w:val="xl12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167">
    <w:name w:val="xl12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8">
    <w:name w:val="xl12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69">
    <w:name w:val="xl12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0">
    <w:name w:val="xl12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1">
    <w:name w:val="xl12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172">
    <w:name w:val="xl12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3">
    <w:name w:val="xl12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4">
    <w:name w:val="xl12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5">
    <w:name w:val="xl13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6">
    <w:name w:val="xl13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7">
    <w:name w:val="xl13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center"/>
    </w:pPr>
    <w:rPr>
      <w:sz w:val="22"/>
      <w:szCs w:val="22"/>
    </w:rPr>
  </w:style>
  <w:style w:type="paragraph" w:customStyle="1" w:styleId="178">
    <w:name w:val="xl133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79">
    <w:name w:val="xl134"/>
    <w:basedOn w:val="1"/>
    <w:qFormat/>
    <w:uiPriority w:val="0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180">
    <w:name w:val="xl135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1">
    <w:name w:val="xl1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2">
    <w:name w:val="xl1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3">
    <w:name w:val="xl1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4">
    <w:name w:val="xl139"/>
    <w:basedOn w:val="1"/>
    <w:qFormat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185">
    <w:name w:val="xl1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AEEF3"/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186">
    <w:name w:val="xl1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7">
    <w:name w:val="xl1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188">
    <w:name w:val="xl1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189">
    <w:name w:val="xl1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both"/>
      <w:textAlignment w:val="center"/>
    </w:pPr>
    <w:rPr>
      <w:color w:val="000000"/>
      <w:sz w:val="22"/>
      <w:szCs w:val="22"/>
    </w:rPr>
  </w:style>
  <w:style w:type="paragraph" w:customStyle="1" w:styleId="190">
    <w:name w:val="xl1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1">
    <w:name w:val="xl1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192">
    <w:name w:val="xl147"/>
    <w:basedOn w:val="1"/>
    <w:qFormat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193">
    <w:name w:val="xl148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2"/>
      <w:szCs w:val="22"/>
    </w:rPr>
  </w:style>
  <w:style w:type="paragraph" w:customStyle="1" w:styleId="194">
    <w:name w:val="Знак"/>
    <w:basedOn w:val="1"/>
    <w:qFormat/>
    <w:uiPriority w:val="0"/>
    <w:pPr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95">
    <w:name w:val="Сетка таблицы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">
    <w:name w:val="Сетка таблицы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">
    <w:name w:val="Сетка таблицы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">
    <w:name w:val="Сетка таблицы7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9">
    <w:name w:val="Стандартный HTML Знак"/>
    <w:basedOn w:val="11"/>
    <w:link w:val="56"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200">
    <w:name w:val="Основной шрифт абзаца1"/>
    <w:qFormat/>
    <w:uiPriority w:val="99"/>
    <w:pPr>
      <w:spacing w:after="200" w:line="276" w:lineRule="auto"/>
    </w:pPr>
    <w:rPr>
      <w:rFonts w:ascii="Calibri" w:hAnsi="Calibri" w:eastAsia="Times New Roman" w:cs="Times New Roman"/>
      <w:color w:val="000000"/>
      <w:sz w:val="22"/>
      <w:szCs w:val="20"/>
      <w:lang w:val="ru-RU" w:eastAsia="ru-RU" w:bidi="ar-SA"/>
    </w:rPr>
  </w:style>
  <w:style w:type="paragraph" w:customStyle="1" w:styleId="201">
    <w:name w:val="Заголовок №1"/>
    <w:basedOn w:val="1"/>
    <w:link w:val="842"/>
    <w:qFormat/>
    <w:uiPriority w:val="0"/>
    <w:pPr>
      <w:shd w:val="clear" w:color="auto" w:fill="FFFFFF"/>
      <w:spacing w:after="200" w:line="288" w:lineRule="exact"/>
      <w:jc w:val="center"/>
      <w:outlineLvl w:val="0"/>
    </w:pPr>
    <w:rPr>
      <w:sz w:val="26"/>
      <w:szCs w:val="26"/>
    </w:rPr>
  </w:style>
  <w:style w:type="character" w:customStyle="1" w:styleId="202">
    <w:name w:val="Основной текст (2)_"/>
    <w:basedOn w:val="11"/>
    <w:link w:val="203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3">
    <w:name w:val="Основной текст (2)2"/>
    <w:basedOn w:val="1"/>
    <w:link w:val="202"/>
    <w:qFormat/>
    <w:uiPriority w:val="0"/>
    <w:pPr>
      <w:shd w:val="clear" w:color="auto" w:fill="FFFFFF"/>
      <w:spacing w:before="200" w:line="518" w:lineRule="exact"/>
      <w:jc w:val="center"/>
    </w:pPr>
    <w:rPr>
      <w:sz w:val="26"/>
      <w:szCs w:val="26"/>
      <w:lang w:eastAsia="en-US"/>
    </w:rPr>
  </w:style>
  <w:style w:type="paragraph" w:customStyle="1" w:styleId="204">
    <w:name w:val="Подпись к картинке"/>
    <w:basedOn w:val="1"/>
    <w:qFormat/>
    <w:uiPriority w:val="99"/>
    <w:pPr>
      <w:shd w:val="clear" w:color="auto" w:fill="FFFFFF"/>
      <w:spacing w:line="332" w:lineRule="exact"/>
    </w:pPr>
    <w:rPr>
      <w:sz w:val="30"/>
      <w:szCs w:val="30"/>
      <w:lang w:val="en-US" w:eastAsia="en-US" w:bidi="en-US"/>
    </w:rPr>
  </w:style>
  <w:style w:type="character" w:customStyle="1" w:styleId="205">
    <w:name w:val="Колонтитул_"/>
    <w:basedOn w:val="11"/>
    <w:link w:val="206"/>
    <w:qFormat/>
    <w:locked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</w:rPr>
  </w:style>
  <w:style w:type="paragraph" w:customStyle="1" w:styleId="206">
    <w:name w:val="Колонтитул1"/>
    <w:basedOn w:val="1"/>
    <w:link w:val="205"/>
    <w:qFormat/>
    <w:uiPriority w:val="0"/>
    <w:pPr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07">
    <w:name w:val="Основной текст (2)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208">
    <w:name w:val="Основной текст (2)1"/>
    <w:basedOn w:val="202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09">
    <w:name w:val="Колонтитул"/>
    <w:basedOn w:val="205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210">
    <w:name w:val="font5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11">
    <w:name w:val="xl149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2">
    <w:name w:val="xl150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3">
    <w:name w:val="xl15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14">
    <w:name w:val="xl152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5">
    <w:name w:val="xl153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216">
    <w:name w:val="xl154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17">
    <w:name w:val="xl155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218">
    <w:name w:val="xl1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DE9D9"/>
      <w:spacing w:before="100" w:beforeAutospacing="1" w:after="100" w:afterAutospacing="1"/>
      <w:jc w:val="right"/>
      <w:textAlignment w:val="center"/>
    </w:pPr>
    <w:rPr>
      <w:i/>
      <w:iCs/>
      <w:color w:val="000000"/>
      <w:sz w:val="24"/>
      <w:szCs w:val="24"/>
    </w:rPr>
  </w:style>
  <w:style w:type="paragraph" w:customStyle="1" w:styleId="219">
    <w:name w:val="xl1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220">
    <w:name w:val="xl158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21">
    <w:name w:val="xl1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222">
    <w:name w:val="xl1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223">
    <w:name w:val="xl1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224">
    <w:name w:val="xl162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5">
    <w:name w:val="xl163"/>
    <w:basedOn w:val="1"/>
    <w:qFormat/>
    <w:uiPriority w:val="0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26">
    <w:name w:val="xl1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7">
    <w:name w:val="xl165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8">
    <w:name w:val="xl166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29">
    <w:name w:val="xl16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230">
    <w:name w:val="xl168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231">
    <w:name w:val="xl169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32">
    <w:name w:val="xl170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table" w:customStyle="1" w:styleId="233">
    <w:name w:val="Сетка таблицы8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1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6">
    <w:name w:val="Заголовок 61"/>
    <w:basedOn w:val="1"/>
    <w:next w:val="1"/>
    <w:unhideWhenUsed/>
    <w:qFormat/>
    <w:uiPriority w:val="9"/>
    <w:pPr>
      <w:keepNext/>
      <w:keepLines/>
      <w:widowControl w:val="0"/>
      <w:autoSpaceDE w:val="0"/>
      <w:autoSpaceDN w:val="0"/>
      <w:spacing w:before="40"/>
      <w:outlineLvl w:val="5"/>
    </w:pPr>
    <w:rPr>
      <w:rFonts w:ascii="Cambria" w:hAnsi="Cambria"/>
      <w:color w:val="243F60"/>
      <w:sz w:val="22"/>
      <w:szCs w:val="22"/>
      <w:lang w:eastAsia="en-US"/>
    </w:rPr>
  </w:style>
  <w:style w:type="table" w:customStyle="1" w:styleId="237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8">
    <w:name w:val="Название Знак"/>
    <w:basedOn w:val="11"/>
    <w:link w:val="48"/>
    <w:qFormat/>
    <w:uiPriority w:val="10"/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239">
    <w:name w:val="formattext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240">
    <w:name w:val="headertext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table" w:customStyle="1" w:styleId="241">
    <w:name w:val="Сетка таблицы12"/>
    <w:basedOn w:val="12"/>
    <w:qFormat/>
    <w:uiPriority w:val="59"/>
    <w:pPr>
      <w:widowControl w:val="0"/>
      <w:autoSpaceDE w:val="0"/>
      <w:autoSpaceDN w:val="0"/>
      <w:spacing w:after="0" w:line="240" w:lineRule="auto"/>
    </w:pPr>
    <w:rPr>
      <w:rFonts w:eastAsia="SimSun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2">
    <w:name w:val="s_1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3">
    <w:name w:val="s_16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customStyle="1" w:styleId="244">
    <w:name w:val="TOC Heading"/>
    <w:basedOn w:val="2"/>
    <w:next w:val="1"/>
    <w:unhideWhenUsed/>
    <w:qFormat/>
    <w:uiPriority w:val="39"/>
    <w:pPr>
      <w:keepLines/>
      <w:overflowPunct/>
      <w:autoSpaceDE/>
      <w:autoSpaceDN/>
      <w:adjustRightInd/>
      <w:spacing w:before="240" w:line="259" w:lineRule="auto"/>
      <w:textAlignment w:val="auto"/>
      <w:outlineLvl w:val="9"/>
    </w:pPr>
    <w:rPr>
      <w:rFonts w:ascii="Cambria" w:hAnsi="Cambria"/>
      <w:b w:val="0"/>
      <w:bCs w:val="0"/>
      <w:color w:val="365F91"/>
      <w:sz w:val="32"/>
      <w:szCs w:val="32"/>
    </w:rPr>
  </w:style>
  <w:style w:type="character" w:customStyle="1" w:styleId="245">
    <w:name w:val="Заголовок 6 Знак"/>
    <w:basedOn w:val="11"/>
    <w:link w:val="7"/>
    <w:qFormat/>
    <w:uiPriority w:val="9"/>
    <w:rPr>
      <w:rFonts w:ascii="Cambria" w:hAnsi="Cambria" w:eastAsia="Times New Roman" w:cs="Times New Roman"/>
      <w:color w:val="243F60"/>
      <w:lang w:val="ru-RU"/>
    </w:rPr>
  </w:style>
  <w:style w:type="paragraph" w:customStyle="1" w:styleId="246">
    <w:name w:val="Заголовк таблицы"/>
    <w:basedOn w:val="1"/>
    <w:next w:val="1"/>
    <w:link w:val="247"/>
    <w:qFormat/>
    <w:uiPriority w:val="0"/>
    <w:pPr>
      <w:widowControl w:val="0"/>
      <w:spacing w:before="120" w:after="120"/>
      <w:ind w:left="2325" w:hanging="1474"/>
    </w:pPr>
    <w:rPr>
      <w:bCs/>
      <w:sz w:val="24"/>
    </w:rPr>
  </w:style>
  <w:style w:type="character" w:customStyle="1" w:styleId="247">
    <w:name w:val="Заголовк таблицы Знак"/>
    <w:link w:val="246"/>
    <w:qFormat/>
    <w:locked/>
    <w:uiPriority w:val="0"/>
    <w:rPr>
      <w:rFonts w:ascii="Times New Roman" w:hAnsi="Times New Roman" w:eastAsia="Times New Roman" w:cs="Times New Roman"/>
      <w:bCs/>
      <w:sz w:val="24"/>
      <w:szCs w:val="20"/>
      <w:lang w:eastAsia="ru-RU"/>
    </w:rPr>
  </w:style>
  <w:style w:type="paragraph" w:customStyle="1" w:styleId="248">
    <w:name w:val="Таблица"/>
    <w:basedOn w:val="91"/>
    <w:next w:val="91"/>
    <w:qFormat/>
    <w:uiPriority w:val="0"/>
    <w:rPr>
      <w:rFonts w:ascii="Times New Roman" w:hAnsi="Times New Roman" w:eastAsia="Times New Roman" w:cs="Times New Roman"/>
      <w:color w:val="auto"/>
      <w:lang w:eastAsia="ru-RU"/>
    </w:rPr>
  </w:style>
  <w:style w:type="paragraph" w:customStyle="1" w:styleId="249">
    <w:name w:val="Заголовок таблицы"/>
    <w:basedOn w:val="28"/>
    <w:qFormat/>
    <w:uiPriority w:val="0"/>
  </w:style>
  <w:style w:type="character" w:customStyle="1" w:styleId="250">
    <w:name w:val="Текст Знак"/>
    <w:link w:val="25"/>
    <w:qFormat/>
    <w:locked/>
    <w:uiPriority w:val="99"/>
    <w:rPr>
      <w:rFonts w:ascii="Courier New" w:hAnsi="Courier New" w:cs="Times New Roman"/>
      <w:sz w:val="20"/>
      <w:szCs w:val="20"/>
      <w:u w:val="single"/>
      <w:lang w:eastAsia="ru-RU"/>
    </w:rPr>
  </w:style>
  <w:style w:type="character" w:customStyle="1" w:styleId="251">
    <w:name w:val="Текст Знак1"/>
    <w:basedOn w:val="11"/>
    <w:semiHidden/>
    <w:qFormat/>
    <w:uiPriority w:val="99"/>
    <w:rPr>
      <w:rFonts w:ascii="Consolas" w:hAnsi="Consolas" w:eastAsia="Times New Roman" w:cs="Consolas"/>
      <w:sz w:val="21"/>
      <w:szCs w:val="21"/>
      <w:lang w:eastAsia="ru-RU"/>
    </w:rPr>
  </w:style>
  <w:style w:type="character" w:customStyle="1" w:styleId="252">
    <w:name w:val="Нижний колонтитул Знак3"/>
    <w:qFormat/>
    <w:uiPriority w:val="0"/>
    <w:rPr>
      <w:sz w:val="24"/>
      <w:szCs w:val="24"/>
    </w:rPr>
  </w:style>
  <w:style w:type="paragraph" w:customStyle="1" w:styleId="253">
    <w:name w:val="Основной текст с отступом 32"/>
    <w:basedOn w:val="1"/>
    <w:qFormat/>
    <w:uiPriority w:val="0"/>
    <w:pPr>
      <w:suppressAutoHyphens/>
      <w:ind w:firstLine="720"/>
    </w:pPr>
    <w:rPr>
      <w:sz w:val="28"/>
      <w:lang w:eastAsia="ar-SA"/>
    </w:rPr>
  </w:style>
  <w:style w:type="character" w:customStyle="1" w:styleId="254">
    <w:name w:val="submenu-table"/>
    <w:basedOn w:val="11"/>
    <w:qFormat/>
    <w:uiPriority w:val="0"/>
  </w:style>
  <w:style w:type="character" w:customStyle="1" w:styleId="255">
    <w:name w:val="Основной текст с отступом 2 Знак"/>
    <w:basedOn w:val="11"/>
    <w:link w:val="5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56">
    <w:name w:val="Текст примечания Знак2"/>
    <w:basedOn w:val="11"/>
    <w:qFormat/>
    <w:uiPriority w:val="0"/>
  </w:style>
  <w:style w:type="character" w:customStyle="1" w:styleId="257">
    <w:name w:val="Заголовок 6 Знак1"/>
    <w:basedOn w:val="11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z w:val="20"/>
      <w:szCs w:val="20"/>
      <w:lang w:eastAsia="ru-RU"/>
    </w:rPr>
  </w:style>
  <w:style w:type="paragraph" w:customStyle="1" w:styleId="258">
    <w:name w:val="xl171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59">
    <w:name w:val="xl172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260">
    <w:name w:val="xl173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1">
    <w:name w:val="xl174"/>
    <w:basedOn w:val="1"/>
    <w:qFormat/>
    <w:uiPriority w:val="0"/>
    <w:pP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62">
    <w:name w:val="xl175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263">
    <w:name w:val="xl176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264">
    <w:name w:val="xl177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character" w:customStyle="1" w:styleId="265">
    <w:name w:val="Подпись к таблице_"/>
    <w:basedOn w:val="11"/>
    <w:link w:val="266"/>
    <w:qFormat/>
    <w:locked/>
    <w:uiPriority w:val="0"/>
    <w:rPr>
      <w:rFonts w:ascii="Times New Roman" w:hAnsi="Times New Roman" w:eastAsia="Times New Roman" w:cs="Times New Roman"/>
      <w:sz w:val="28"/>
      <w:szCs w:val="28"/>
      <w:shd w:val="clear" w:color="auto" w:fill="FFFFFF"/>
    </w:rPr>
  </w:style>
  <w:style w:type="paragraph" w:customStyle="1" w:styleId="266">
    <w:name w:val="Подпись к таблице"/>
    <w:basedOn w:val="1"/>
    <w:link w:val="265"/>
    <w:qFormat/>
    <w:uiPriority w:val="0"/>
    <w:pPr>
      <w:widowControl w:val="0"/>
      <w:shd w:val="clear" w:color="auto" w:fill="FFFFFF"/>
      <w:spacing w:line="322" w:lineRule="exact"/>
      <w:jc w:val="right"/>
    </w:pPr>
    <w:rPr>
      <w:sz w:val="28"/>
      <w:szCs w:val="28"/>
      <w:lang w:eastAsia="en-US"/>
    </w:rPr>
  </w:style>
  <w:style w:type="character" w:customStyle="1" w:styleId="267">
    <w:name w:val="Основной текст (2) + 12 pt"/>
    <w:basedOn w:val="202"/>
    <w:qFormat/>
    <w:uiPriority w:val="0"/>
    <w:rPr>
      <w:rFonts w:ascii="Times New Roman" w:hAnsi="Times New Roman" w:eastAsia="Times New Roman" w:cs="Times New Roman"/>
      <w:b/>
      <w:bCs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customStyle="1" w:styleId="268">
    <w:name w:val="Таблица-список 3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69">
    <w:name w:val="Сетка таблицы13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3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2">
    <w:name w:val="Обычный (веб) Знак"/>
    <w:link w:val="52"/>
    <w:qFormat/>
    <w:locked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73">
    <w:name w:val="Текст примечания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274">
    <w:name w:val="А.Заголовок"/>
    <w:basedOn w:val="1"/>
    <w:qFormat/>
    <w:uiPriority w:val="99"/>
    <w:pPr>
      <w:spacing w:before="240" w:after="240"/>
      <w:ind w:right="4678"/>
      <w:jc w:val="both"/>
    </w:pPr>
    <w:rPr>
      <w:sz w:val="28"/>
      <w:szCs w:val="28"/>
    </w:rPr>
  </w:style>
  <w:style w:type="character" w:customStyle="1" w:styleId="275">
    <w:name w:val="Текст сноски Знак11"/>
    <w:semiHidden/>
    <w:qFormat/>
    <w:locked/>
    <w:uiPriority w:val="99"/>
    <w:rPr>
      <w:rFonts w:ascii="Times New Roman" w:hAnsi="Times New Roman" w:cs="Times New Roman"/>
    </w:rPr>
  </w:style>
  <w:style w:type="character" w:customStyle="1" w:styleId="276">
    <w:name w:val="Текст выноски Знак1"/>
    <w:basedOn w:val="11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77">
    <w:name w:val="Верх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8">
    <w:name w:val="Нижний колонтитул Знак1"/>
    <w:basedOn w:val="11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79">
    <w:name w:val="Основной текст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280">
    <w:name w:val="Текст примечания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1">
    <w:name w:val="Тема примечания Знак1"/>
    <w:basedOn w:val="273"/>
    <w:qFormat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282">
    <w:name w:val="Верх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3">
    <w:name w:val="Нижний колонтитул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4">
    <w:name w:val="Основной текст Знак11"/>
    <w:semiHidden/>
    <w:qFormat/>
    <w:uiPriority w:val="99"/>
    <w:rPr>
      <w:rFonts w:hint="default" w:ascii="Times New Roman" w:hAnsi="Times New Roman" w:cs="Times New Roman"/>
      <w:sz w:val="20"/>
      <w:szCs w:val="20"/>
      <w:lang w:eastAsia="ru-RU"/>
    </w:rPr>
  </w:style>
  <w:style w:type="character" w:customStyle="1" w:styleId="285">
    <w:name w:val="Тема примечания Знак11"/>
    <w:semiHidden/>
    <w:qFormat/>
    <w:uiPriority w:val="99"/>
    <w:rPr>
      <w:rFonts w:hint="default" w:ascii="Times New Roman" w:hAnsi="Times New Roman" w:cs="Times New Roman"/>
      <w:b/>
      <w:bCs/>
      <w:sz w:val="20"/>
      <w:szCs w:val="20"/>
      <w:lang w:eastAsia="ru-RU"/>
    </w:rPr>
  </w:style>
  <w:style w:type="character" w:customStyle="1" w:styleId="286">
    <w:name w:val="apple-converted-space"/>
    <w:qFormat/>
    <w:uiPriority w:val="0"/>
  </w:style>
  <w:style w:type="character" w:customStyle="1" w:styleId="287">
    <w:name w:val="Текст концевой сноски Знак1"/>
    <w:basedOn w:val="11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288">
    <w:name w:val="Таблица-список 3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89">
    <w:name w:val="Сетка таблицы1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3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5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5">
    <w:name w:val="Сетка таблицы31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6">
    <w:name w:val="Гиперссылка1"/>
    <w:basedOn w:val="11"/>
    <w:qFormat/>
    <w:uiPriority w:val="99"/>
    <w:rPr>
      <w:color w:val="0000FF"/>
      <w:u w:val="single"/>
    </w:rPr>
  </w:style>
  <w:style w:type="table" w:customStyle="1" w:styleId="297">
    <w:name w:val="Таблица-список 3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298">
    <w:name w:val="Сетка таблицы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9">
    <w:name w:val="Сетка таблицы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2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2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">
    <w:name w:val="Сетка таблицы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">
    <w:name w:val="Сетка таблицы31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">
    <w:name w:val="Сетка таблицы6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">
    <w:name w:val="Сетка таблицы11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">
    <w:name w:val="Сетка таблицы11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">
    <w:name w:val="Сетка таблицы11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213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112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2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6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5">
    <w:name w:val="Гиперссылка2"/>
    <w:qFormat/>
    <w:uiPriority w:val="0"/>
  </w:style>
  <w:style w:type="table" w:customStyle="1" w:styleId="316">
    <w:name w:val="Таблица-список 34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17">
    <w:name w:val="Сетка таблицы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">
    <w:name w:val="Сетка таблицы3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2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21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1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63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">
    <w:name w:val="Сетка таблицы1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2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7">
    <w:name w:val="Сетка таблицы3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8">
    <w:name w:val="Сетка таблицы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9">
    <w:name w:val="Сетка таблицы31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6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1111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1125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1126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">
    <w:name w:val="Сетка таблицы2133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5">
    <w:name w:val="Сетка таблицы311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6">
    <w:name w:val="Сетка таблицы112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7">
    <w:name w:val="Сетка таблицы2131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8">
    <w:name w:val="Сетка таблицы31121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9">
    <w:name w:val="Сетка таблицы19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29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2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">
    <w:name w:val="Сетка таблицы210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5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346">
    <w:name w:val="Сетка таблицы3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7">
    <w:name w:val="Сетка таблицы21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8">
    <w:name w:val="Сетка таблицы3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9">
    <w:name w:val="Сетка таблицы3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2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2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1124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115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4">
    <w:name w:val="Сетка таблицы6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5">
    <w:name w:val="Сетка таблицы1112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6">
    <w:name w:val="Сетка таблицы1125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7">
    <w:name w:val="Сетка таблицы1126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8">
    <w:name w:val="Сетка таблицы2133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9">
    <w:name w:val="Сетка таблицы311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112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2131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1122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3">
    <w:name w:val="Сетка таблицы39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2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5">
    <w:name w:val="Сетка таблицы3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6">
    <w:name w:val="Сетка таблицы1127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7">
    <w:name w:val="Сетка таблицы3116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8">
    <w:name w:val="Сетка таблицы6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9">
    <w:name w:val="Сетка таблицы1113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1125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1126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2133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3">
    <w:name w:val="Сетка таблицы311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4">
    <w:name w:val="Сетка таблицы112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5">
    <w:name w:val="Сетка таблицы2131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6">
    <w:name w:val="Сетка таблицы31123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7">
    <w:name w:val="Таблица-список 35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378">
    <w:name w:val="Сетка таблицы40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9">
    <w:name w:val="Сетка таблицы2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10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42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2">
    <w:name w:val="xl6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383">
    <w:name w:val="xl64"/>
    <w:basedOn w:val="1"/>
    <w:qFormat/>
    <w:uiPriority w:val="99"/>
    <w:pPr>
      <w:spacing w:before="100" w:beforeAutospacing="1" w:after="100" w:afterAutospacing="1"/>
      <w:textAlignment w:val="center"/>
    </w:pPr>
    <w:rPr>
      <w:sz w:val="24"/>
      <w:szCs w:val="24"/>
    </w:rPr>
  </w:style>
  <w:style w:type="character" w:customStyle="1" w:styleId="384">
    <w:name w:val="Заголовок Знак"/>
    <w:link w:val="385"/>
    <w:qFormat/>
    <w:locked/>
    <w:uiPriority w:val="0"/>
    <w:rPr>
      <w:rFonts w:hint="default" w:ascii="Calibri Light" w:hAnsi="Calibri Light" w:cs="Calibri Light"/>
      <w:b/>
      <w:bCs/>
      <w:kern w:val="28"/>
      <w:sz w:val="32"/>
      <w:szCs w:val="32"/>
    </w:rPr>
  </w:style>
  <w:style w:type="paragraph" w:customStyle="1" w:styleId="385">
    <w:name w:val="2"/>
    <w:basedOn w:val="1"/>
    <w:next w:val="48"/>
    <w:link w:val="384"/>
    <w:semiHidden/>
    <w:qFormat/>
    <w:uiPriority w:val="10"/>
    <w:pPr>
      <w:keepNext/>
      <w:tabs>
        <w:tab w:val="left" w:pos="9072"/>
        <w:tab w:val="left" w:leader="dot" w:pos="9356"/>
      </w:tabs>
      <w:suppressAutoHyphens/>
      <w:spacing w:line="300" w:lineRule="auto"/>
      <w:jc w:val="center"/>
      <w:outlineLvl w:val="0"/>
    </w:pPr>
    <w:rPr>
      <w:rFonts w:ascii="Calibri Light" w:hAnsi="Calibri Light" w:cs="Calibri Light" w:eastAsiaTheme="minorHAnsi"/>
      <w:b/>
      <w:bCs/>
      <w:kern w:val="28"/>
      <w:sz w:val="32"/>
      <w:szCs w:val="32"/>
      <w:lang w:eastAsia="en-US"/>
    </w:rPr>
  </w:style>
  <w:style w:type="paragraph" w:customStyle="1" w:styleId="386">
    <w:name w:val="Средняя сетка 1 - Акцент 21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customStyle="1" w:styleId="387">
    <w:name w:val="Абзац списка1"/>
    <w:basedOn w:val="1"/>
    <w:qFormat/>
    <w:uiPriority w:val="0"/>
    <w:pPr>
      <w:ind w:left="720"/>
    </w:pPr>
    <w:rPr>
      <w:sz w:val="24"/>
    </w:rPr>
  </w:style>
  <w:style w:type="paragraph" w:customStyle="1" w:styleId="388">
    <w:name w:val="Цветная заливка - Акцент 11"/>
    <w:qFormat/>
    <w:uiPriority w:val="7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389">
    <w:name w:val="÷¬__ ÷¬__ ÷¬__ ÷¬__"/>
    <w:basedOn w:val="1"/>
    <w:qFormat/>
    <w:uiPriority w:val="9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90">
    <w:name w:val="P16"/>
    <w:basedOn w:val="1"/>
    <w:qFormat/>
    <w:uiPriority w:val="99"/>
    <w:pPr>
      <w:widowControl w:val="0"/>
      <w:adjustRightInd w:val="0"/>
      <w:jc w:val="center"/>
    </w:pPr>
    <w:rPr>
      <w:rFonts w:eastAsia="SimSun1"/>
      <w:b/>
      <w:sz w:val="24"/>
    </w:rPr>
  </w:style>
  <w:style w:type="paragraph" w:customStyle="1" w:styleId="391">
    <w:name w:val="P59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4"/>
    </w:rPr>
  </w:style>
  <w:style w:type="paragraph" w:customStyle="1" w:styleId="392">
    <w:name w:val="P61"/>
    <w:basedOn w:val="1"/>
    <w:qFormat/>
    <w:uiPriority w:val="99"/>
    <w:pPr>
      <w:widowControl w:val="0"/>
      <w:tabs>
        <w:tab w:val="left" w:pos="-3420"/>
      </w:tabs>
      <w:adjustRightInd w:val="0"/>
      <w:jc w:val="center"/>
    </w:pPr>
    <w:rPr>
      <w:sz w:val="28"/>
    </w:rPr>
  </w:style>
  <w:style w:type="paragraph" w:customStyle="1" w:styleId="393">
    <w:name w:val="P103"/>
    <w:basedOn w:val="1"/>
    <w:qFormat/>
    <w:uiPriority w:val="99"/>
    <w:pPr>
      <w:widowControl w:val="0"/>
      <w:tabs>
        <w:tab w:val="left" w:pos="6054"/>
      </w:tabs>
      <w:autoSpaceDE w:val="0"/>
      <w:autoSpaceDN w:val="0"/>
      <w:adjustRightInd w:val="0"/>
      <w:ind w:left="5760"/>
    </w:pPr>
    <w:rPr>
      <w:sz w:val="24"/>
    </w:rPr>
  </w:style>
  <w:style w:type="paragraph" w:customStyle="1" w:styleId="394">
    <w:name w:val="МУ Обычный стиль"/>
    <w:basedOn w:val="1"/>
    <w:qFormat/>
    <w:uiPriority w:val="0"/>
    <w:pPr>
      <w:widowControl w:val="0"/>
      <w:shd w:val="clear" w:color="auto" w:fill="FFFFFF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customStyle="1" w:styleId="395">
    <w:name w:val="Стиль8"/>
    <w:basedOn w:val="1"/>
    <w:qFormat/>
    <w:uiPriority w:val="99"/>
    <w:rPr>
      <w:rFonts w:eastAsia="Calibri"/>
      <w:sz w:val="28"/>
      <w:szCs w:val="28"/>
    </w:rPr>
  </w:style>
  <w:style w:type="character" w:customStyle="1" w:styleId="396">
    <w:name w:val="Основной текст с отступом 2 Знак1"/>
    <w:basedOn w:val="11"/>
    <w:semiHidden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97">
    <w:name w:val="T3"/>
    <w:qFormat/>
    <w:uiPriority w:val="0"/>
    <w:rPr>
      <w:sz w:val="24"/>
    </w:rPr>
  </w:style>
  <w:style w:type="character" w:customStyle="1" w:styleId="398">
    <w:name w:val="Основной текст с отступом 3 Знак1"/>
    <w:basedOn w:val="11"/>
    <w:semiHidden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399">
    <w:name w:val="blk"/>
    <w:qFormat/>
    <w:uiPriority w:val="0"/>
  </w:style>
  <w:style w:type="table" w:customStyle="1" w:styleId="400">
    <w:name w:val="Сетка таблицы4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Сетка таблицы4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3">
    <w:name w:val="xl1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404">
    <w:name w:val="xl1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5">
    <w:name w:val="xl1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6">
    <w:name w:val="xl181"/>
    <w:basedOn w:val="1"/>
    <w:qFormat/>
    <w:uiPriority w:val="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7">
    <w:name w:val="xl1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08">
    <w:name w:val="xl18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09">
    <w:name w:val="xl1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0">
    <w:name w:val="xl18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1">
    <w:name w:val="xl186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2">
    <w:name w:val="xl1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3">
    <w:name w:val="xl1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14">
    <w:name w:val="xl189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5">
    <w:name w:val="xl190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6">
    <w:name w:val="xl191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7">
    <w:name w:val="xl192"/>
    <w:basedOn w:val="1"/>
    <w:qFormat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8">
    <w:name w:val="xl1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19">
    <w:name w:val="xl194"/>
    <w:basedOn w:val="1"/>
    <w:qFormat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0">
    <w:name w:val="xl19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1">
    <w:name w:val="xl19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2">
    <w:name w:val="xl19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3">
    <w:name w:val="xl198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4">
    <w:name w:val="xl199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25">
    <w:name w:val="xl20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6">
    <w:name w:val="xl20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7">
    <w:name w:val="xl20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8">
    <w:name w:val="xl20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29">
    <w:name w:val="xl20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430">
    <w:name w:val="xl205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431">
    <w:name w:val="xl20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432">
    <w:name w:val="xl207"/>
    <w:basedOn w:val="1"/>
    <w:qFormat/>
    <w:uiPriority w:val="0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433">
    <w:name w:val="xl208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434">
    <w:name w:val="xl20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5">
    <w:name w:val="xl21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6">
    <w:name w:val="xl21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437">
    <w:name w:val="font6"/>
    <w:basedOn w:val="1"/>
    <w:qFormat/>
    <w:uiPriority w:val="0"/>
    <w:pPr>
      <w:spacing w:before="100" w:beforeAutospacing="1" w:after="100" w:afterAutospacing="1"/>
    </w:pPr>
    <w:rPr>
      <w:sz w:val="26"/>
      <w:szCs w:val="26"/>
    </w:rPr>
  </w:style>
  <w:style w:type="character" w:customStyle="1" w:styleId="438">
    <w:name w:val="Заголовок 7 Знак"/>
    <w:basedOn w:val="11"/>
    <w:link w:val="8"/>
    <w:semiHidden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39">
    <w:name w:val="Заголовок 9 Знак"/>
    <w:basedOn w:val="11"/>
    <w:link w:val="10"/>
    <w:semiHidden/>
    <w:qFormat/>
    <w:uiPriority w:val="9"/>
    <w:rPr>
      <w:rFonts w:ascii="Arial" w:hAnsi="Arial" w:eastAsia="Times New Roman" w:cs="Arial"/>
      <w:lang w:eastAsia="ru-RU"/>
    </w:rPr>
  </w:style>
  <w:style w:type="character" w:customStyle="1" w:styleId="440">
    <w:name w:val="Заголовок 1 Знак1"/>
    <w:qFormat/>
    <w:uiPriority w:val="9"/>
    <w:rPr>
      <w:rFonts w:hint="default" w:ascii="Times New Roman" w:hAnsi="Times New Roman" w:eastAsia="Times New Roman" w:cs="Times New Roman"/>
      <w:b/>
      <w:bCs/>
      <w:caps/>
      <w:kern w:val="28"/>
      <w:sz w:val="26"/>
      <w:szCs w:val="26"/>
      <w:lang w:eastAsia="en-US"/>
    </w:rPr>
  </w:style>
  <w:style w:type="character" w:customStyle="1" w:styleId="441">
    <w:name w:val="Заголовок 2 Знак2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442">
    <w:name w:val="Заголовок 3 Знак1"/>
    <w:basedOn w:val="11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2"/>
      <w:szCs w:val="22"/>
      <w14:textFill>
        <w14:solidFill>
          <w14:schemeClr w14:val="accent1"/>
        </w14:solidFill>
      </w14:textFill>
    </w:rPr>
  </w:style>
  <w:style w:type="character" w:customStyle="1" w:styleId="443">
    <w:name w:val="Оглавление 1 Знак"/>
    <w:link w:val="39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4">
    <w:name w:val="Оглавление 2 Знак"/>
    <w:link w:val="42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5">
    <w:name w:val="Оглавление 3 Знак"/>
    <w:link w:val="41"/>
    <w:qFormat/>
    <w:locked/>
    <w:uiPriority w:val="39"/>
    <w:rPr>
      <w:rFonts w:ascii="Times New Roman" w:hAnsi="Times New Roman" w:eastAsia="Times New Roman" w:cs="Times New Roman"/>
    </w:rPr>
  </w:style>
  <w:style w:type="character" w:customStyle="1" w:styleId="446">
    <w:name w:val="Название объекта Знак"/>
    <w:link w:val="28"/>
    <w:qFormat/>
    <w:locked/>
    <w:uiPriority w:val="35"/>
    <w:rPr>
      <w:rFonts w:ascii="Times New Roman" w:hAnsi="Times New Roman" w:eastAsia="Times New Roman" w:cs="Times New Roman"/>
      <w:b/>
      <w:bCs/>
      <w:caps/>
      <w:spacing w:val="-20"/>
      <w:sz w:val="30"/>
      <w:szCs w:val="20"/>
      <w:lang w:eastAsia="ru-RU"/>
    </w:rPr>
  </w:style>
  <w:style w:type="character" w:customStyle="1" w:styleId="447">
    <w:name w:val="Маркированный список Знак"/>
    <w:link w:val="46"/>
    <w:semiHidden/>
    <w:qFormat/>
    <w:locked/>
    <w:uiPriority w:val="0"/>
    <w:rPr>
      <w:rFonts w:eastAsia="Calibri" w:cs="Times New Roman"/>
    </w:rPr>
  </w:style>
  <w:style w:type="character" w:customStyle="1" w:styleId="448">
    <w:name w:val="Схема документа Знак"/>
    <w:basedOn w:val="11"/>
    <w:link w:val="31"/>
    <w:qFormat/>
    <w:uiPriority w:val="99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449">
    <w:name w:val="Revision"/>
    <w:semiHidden/>
    <w:qFormat/>
    <w:uiPriority w:val="99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450">
    <w:name w:val="Стиль1_ГЛАВА Знак"/>
    <w:link w:val="451"/>
    <w:semiHidden/>
    <w:qFormat/>
    <w:locked/>
    <w:uiPriority w:val="99"/>
    <w:rPr>
      <w:rFonts w:ascii="Times New Roman" w:hAnsi="Times New Roman" w:cs="Times New Roman"/>
      <w:b/>
      <w:bCs/>
      <w:caps/>
      <w:kern w:val="28"/>
      <w:sz w:val="28"/>
      <w:szCs w:val="28"/>
    </w:rPr>
  </w:style>
  <w:style w:type="paragraph" w:customStyle="1" w:styleId="451">
    <w:name w:val="Стиль1_ГЛАВА"/>
    <w:basedOn w:val="2"/>
    <w:link w:val="450"/>
    <w:semiHidden/>
    <w:qFormat/>
    <w:uiPriority w:val="99"/>
    <w:pPr>
      <w:keepNext w:val="0"/>
      <w:pageBreakBefore/>
      <w:numPr>
        <w:ilvl w:val="0"/>
        <w:numId w:val="5"/>
      </w:numPr>
      <w:tabs>
        <w:tab w:val="left" w:pos="1560"/>
      </w:tabs>
      <w:suppressAutoHyphens/>
      <w:overflowPunct/>
      <w:autoSpaceDE/>
      <w:autoSpaceDN/>
      <w:adjustRightInd/>
      <w:spacing w:before="120" w:after="240"/>
      <w:textAlignment w:val="auto"/>
    </w:pPr>
    <w:rPr>
      <w:rFonts w:eastAsiaTheme="minorHAnsi"/>
      <w:caps/>
      <w:kern w:val="28"/>
      <w:sz w:val="28"/>
      <w:szCs w:val="28"/>
      <w:lang w:eastAsia="en-US"/>
    </w:rPr>
  </w:style>
  <w:style w:type="character" w:customStyle="1" w:styleId="452">
    <w:name w:val="Текст-2 Знак"/>
    <w:link w:val="453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53">
    <w:name w:val="Текст-2"/>
    <w:basedOn w:val="1"/>
    <w:link w:val="452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  <w:lang w:eastAsia="en-US"/>
    </w:rPr>
  </w:style>
  <w:style w:type="character" w:customStyle="1" w:styleId="454">
    <w:name w:val="мой текст Знак"/>
    <w:link w:val="455"/>
    <w:semiHidden/>
    <w:qFormat/>
    <w:locked/>
    <w:uiPriority w:val="99"/>
    <w:rPr>
      <w:rFonts w:ascii="Arial" w:hAnsi="Arial" w:cs="Arial"/>
      <w:sz w:val="24"/>
      <w:lang w:eastAsia="ar-SA"/>
    </w:rPr>
  </w:style>
  <w:style w:type="paragraph" w:customStyle="1" w:styleId="455">
    <w:name w:val="мой текст"/>
    <w:basedOn w:val="1"/>
    <w:link w:val="454"/>
    <w:semiHidden/>
    <w:qFormat/>
    <w:uiPriority w:val="99"/>
    <w:pPr>
      <w:spacing w:line="360" w:lineRule="auto"/>
      <w:ind w:firstLine="709"/>
      <w:jc w:val="both"/>
    </w:pPr>
    <w:rPr>
      <w:rFonts w:ascii="Arial" w:hAnsi="Arial" w:cs="Arial" w:eastAsiaTheme="minorHAnsi"/>
      <w:sz w:val="24"/>
      <w:szCs w:val="22"/>
      <w:lang w:eastAsia="ar-SA"/>
    </w:rPr>
  </w:style>
  <w:style w:type="character" w:customStyle="1" w:styleId="456">
    <w:name w:val="Стиль2_Часть Знак"/>
    <w:link w:val="457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7">
    <w:name w:val="Стиль2_Часть"/>
    <w:basedOn w:val="3"/>
    <w:link w:val="456"/>
    <w:semiHidden/>
    <w:qFormat/>
    <w:uiPriority w:val="99"/>
    <w:pPr>
      <w:keepNext w:val="0"/>
      <w:numPr>
        <w:ilvl w:val="1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58">
    <w:name w:val="Стиль3_Подпункты Знак"/>
    <w:link w:val="459"/>
    <w:semiHidden/>
    <w:qFormat/>
    <w:locked/>
    <w:uiPriority w:val="99"/>
    <w:rPr>
      <w:rFonts w:ascii="Times New Roman" w:hAnsi="Times New Roman" w:cs="Times New Roman"/>
      <w:b/>
      <w:bCs/>
      <w:kern w:val="28"/>
      <w:sz w:val="24"/>
      <w:szCs w:val="26"/>
    </w:rPr>
  </w:style>
  <w:style w:type="paragraph" w:customStyle="1" w:styleId="459">
    <w:name w:val="Стиль3_Подпункты"/>
    <w:basedOn w:val="3"/>
    <w:link w:val="458"/>
    <w:semiHidden/>
    <w:qFormat/>
    <w:uiPriority w:val="99"/>
    <w:pPr>
      <w:keepNext w:val="0"/>
      <w:numPr>
        <w:ilvl w:val="2"/>
        <w:numId w:val="6"/>
      </w:numPr>
      <w:suppressAutoHyphens/>
      <w:spacing w:before="120" w:after="240"/>
      <w:jc w:val="left"/>
    </w:pPr>
    <w:rPr>
      <w:rFonts w:eastAsiaTheme="minorHAnsi"/>
      <w:b/>
      <w:bCs/>
      <w:kern w:val="28"/>
      <w:sz w:val="24"/>
      <w:szCs w:val="26"/>
      <w:lang w:eastAsia="en-US"/>
    </w:rPr>
  </w:style>
  <w:style w:type="character" w:customStyle="1" w:styleId="460">
    <w:name w:val="заголовок таблицы Знак Знак"/>
    <w:link w:val="461"/>
    <w:semiHidden/>
    <w:qFormat/>
    <w:locked/>
    <w:uiPriority w:val="0"/>
    <w:rPr>
      <w:rFonts w:ascii="Times New Roman" w:hAnsi="Times New Roman" w:cs="Times New Roman"/>
      <w:b/>
      <w:sz w:val="24"/>
      <w:szCs w:val="24"/>
    </w:rPr>
  </w:style>
  <w:style w:type="paragraph" w:customStyle="1" w:styleId="461">
    <w:name w:val="заголовок таблицы"/>
    <w:basedOn w:val="1"/>
    <w:link w:val="460"/>
    <w:semiHidden/>
    <w:qFormat/>
    <w:uiPriority w:val="0"/>
    <w:pPr>
      <w:keepNext/>
      <w:keepLines/>
      <w:widowControl w:val="0"/>
      <w:tabs>
        <w:tab w:val="left" w:pos="1560"/>
        <w:tab w:val="left" w:pos="11482"/>
      </w:tabs>
      <w:suppressAutoHyphens/>
      <w:spacing w:before="120" w:after="120"/>
      <w:ind w:left="2127" w:hanging="1560"/>
      <w:contextualSpacing/>
      <w:jc w:val="both"/>
    </w:pPr>
    <w:rPr>
      <w:rFonts w:eastAsiaTheme="minorHAnsi"/>
      <w:b/>
      <w:sz w:val="24"/>
      <w:szCs w:val="24"/>
      <w:lang w:eastAsia="en-US"/>
    </w:rPr>
  </w:style>
  <w:style w:type="character" w:customStyle="1" w:styleId="462">
    <w:name w:val="Обычный 13 Знак5"/>
    <w:link w:val="463"/>
    <w:semiHidden/>
    <w:qFormat/>
    <w:locked/>
    <w:uiPriority w:val="0"/>
    <w:rPr>
      <w:rFonts w:ascii="Times New Roman" w:hAnsi="Times New Roman" w:cs="Times New Roman"/>
      <w:sz w:val="26"/>
      <w:szCs w:val="26"/>
    </w:rPr>
  </w:style>
  <w:style w:type="paragraph" w:customStyle="1" w:styleId="463">
    <w:name w:val="Обычный 13"/>
    <w:basedOn w:val="1"/>
    <w:link w:val="462"/>
    <w:semiHidden/>
    <w:qFormat/>
    <w:uiPriority w:val="0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rFonts w:eastAsiaTheme="minorHAnsi"/>
      <w:sz w:val="26"/>
      <w:szCs w:val="26"/>
    </w:rPr>
  </w:style>
  <w:style w:type="character" w:customStyle="1" w:styleId="464">
    <w:name w:val="заголовок табл Знак1"/>
    <w:link w:val="465"/>
    <w:semiHidden/>
    <w:qFormat/>
    <w:locked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465">
    <w:name w:val="заголовок табл"/>
    <w:basedOn w:val="1"/>
    <w:link w:val="464"/>
    <w:semiHidden/>
    <w:qFormat/>
    <w:uiPriority w:val="99"/>
    <w:pPr>
      <w:keepNext/>
      <w:numPr>
        <w:ilvl w:val="0"/>
        <w:numId w:val="7"/>
      </w:numPr>
      <w:suppressLineNumbers/>
      <w:tabs>
        <w:tab w:val="left" w:leader="dot" w:pos="9356"/>
      </w:tabs>
      <w:suppressAutoHyphens/>
      <w:spacing w:before="120" w:after="120"/>
      <w:jc w:val="center"/>
    </w:pPr>
    <w:rPr>
      <w:rFonts w:eastAsiaTheme="minorHAnsi"/>
      <w:b/>
      <w:bCs/>
      <w:sz w:val="24"/>
      <w:szCs w:val="24"/>
      <w:lang w:eastAsia="en-US"/>
    </w:rPr>
  </w:style>
  <w:style w:type="character" w:customStyle="1" w:styleId="466">
    <w:name w:val="Заголовок табл. Знак"/>
    <w:link w:val="467"/>
    <w:semiHidden/>
    <w:qFormat/>
    <w:locked/>
    <w:uiPriority w:val="99"/>
    <w:rPr>
      <w:rFonts w:ascii="Times New Roman" w:hAnsi="Times New Roman" w:cs="Times New Roman"/>
      <w:b/>
      <w:sz w:val="24"/>
    </w:rPr>
  </w:style>
  <w:style w:type="paragraph" w:customStyle="1" w:styleId="467">
    <w:name w:val="Заголовок табл."/>
    <w:basedOn w:val="465"/>
    <w:link w:val="466"/>
    <w:semiHidden/>
    <w:qFormat/>
    <w:uiPriority w:val="99"/>
    <w:pPr>
      <w:widowControl w:val="0"/>
      <w:tabs>
        <w:tab w:val="right" w:pos="-3969"/>
        <w:tab w:val="left" w:pos="426"/>
        <w:tab w:val="left" w:pos="567"/>
        <w:tab w:val="left" w:pos="3686"/>
        <w:tab w:val="left" w:pos="5387"/>
        <w:tab w:val="left" w:pos="5670"/>
        <w:tab w:val="clear" w:pos="9356"/>
      </w:tabs>
      <w:suppressAutoHyphens w:val="0"/>
    </w:pPr>
    <w:rPr>
      <w:bCs w:val="0"/>
      <w:szCs w:val="22"/>
    </w:rPr>
  </w:style>
  <w:style w:type="character" w:customStyle="1" w:styleId="468">
    <w:name w:val="Подрисуночная надпись Знак Знак"/>
    <w:link w:val="469"/>
    <w:semiHidden/>
    <w:qFormat/>
    <w:locked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469">
    <w:name w:val="Подрисуночная надпись"/>
    <w:basedOn w:val="1"/>
    <w:link w:val="468"/>
    <w:semiHidden/>
    <w:qFormat/>
    <w:uiPriority w:val="99"/>
    <w:pPr>
      <w:numPr>
        <w:ilvl w:val="0"/>
        <w:numId w:val="8"/>
      </w:numPr>
      <w:suppressLineNumbers/>
      <w:suppressAutoHyphens/>
      <w:spacing w:before="120" w:after="240"/>
      <w:jc w:val="both"/>
    </w:pPr>
    <w:rPr>
      <w:rFonts w:eastAsiaTheme="minorHAnsi"/>
      <w:b/>
      <w:bCs/>
      <w:sz w:val="24"/>
      <w:szCs w:val="24"/>
    </w:rPr>
  </w:style>
  <w:style w:type="character" w:customStyle="1" w:styleId="470">
    <w:name w:val="Заголовок рис. Знак"/>
    <w:link w:val="471"/>
    <w:semiHidden/>
    <w:qFormat/>
    <w:locked/>
    <w:uiPriority w:val="99"/>
    <w:rPr>
      <w:rFonts w:ascii="Times New Roman" w:hAnsi="Times New Roman" w:cs="Times New Roman"/>
      <w:b/>
      <w:sz w:val="24"/>
      <w:lang w:eastAsia="ru-RU"/>
    </w:rPr>
  </w:style>
  <w:style w:type="paragraph" w:customStyle="1" w:styleId="471">
    <w:name w:val="Заголовок рис."/>
    <w:basedOn w:val="469"/>
    <w:link w:val="470"/>
    <w:semiHidden/>
    <w:qFormat/>
    <w:uiPriority w:val="99"/>
    <w:pPr>
      <w:tabs>
        <w:tab w:val="left" w:pos="709"/>
        <w:tab w:val="left" w:pos="1134"/>
      </w:tabs>
      <w:suppressAutoHyphens w:val="0"/>
      <w:spacing w:before="60"/>
    </w:pPr>
    <w:rPr>
      <w:bCs w:val="0"/>
      <w:szCs w:val="22"/>
    </w:rPr>
  </w:style>
  <w:style w:type="paragraph" w:customStyle="1" w:styleId="472">
    <w:name w:val="Обычный 13 Знак3"/>
    <w:basedOn w:val="1"/>
    <w:semiHidden/>
    <w:qFormat/>
    <w:uiPriority w:val="99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jc w:val="both"/>
    </w:pPr>
    <w:rPr>
      <w:sz w:val="26"/>
      <w:szCs w:val="26"/>
    </w:rPr>
  </w:style>
  <w:style w:type="character" w:customStyle="1" w:styleId="473">
    <w:name w:val="Обычный 13 Знак Знак3"/>
    <w:link w:val="47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74">
    <w:name w:val="Обычный 13 Знак"/>
    <w:basedOn w:val="1"/>
    <w:link w:val="473"/>
    <w:semiHidden/>
    <w:qFormat/>
    <w:uiPriority w:val="0"/>
    <w:pPr>
      <w:keepNext/>
      <w:keepLines/>
      <w:suppressLineNumbers/>
      <w:tabs>
        <w:tab w:val="left" w:leader="dot" w:pos="9356"/>
      </w:tabs>
      <w:suppressAutoHyphens/>
      <w:spacing w:before="60" w:after="40"/>
      <w:ind w:left="245" w:firstLine="567"/>
      <w:jc w:val="both"/>
    </w:pPr>
    <w:rPr>
      <w:rFonts w:eastAsiaTheme="minorHAnsi"/>
      <w:sz w:val="26"/>
      <w:szCs w:val="22"/>
      <w:lang w:eastAsia="en-US"/>
    </w:rPr>
  </w:style>
  <w:style w:type="paragraph" w:customStyle="1" w:styleId="475">
    <w:name w:val="Smart View"/>
    <w:basedOn w:val="1"/>
    <w:semiHidden/>
    <w:qFormat/>
    <w:uiPriority w:val="99"/>
    <w:pPr>
      <w:contextualSpacing/>
    </w:pPr>
    <w:rPr>
      <w:rFonts w:ascii="Arial" w:hAnsi="Arial" w:eastAsia="Calibri"/>
      <w:lang w:val="en-US" w:eastAsia="en-US"/>
    </w:rPr>
  </w:style>
  <w:style w:type="paragraph" w:customStyle="1" w:styleId="476">
    <w:name w:val="Smart View 3"/>
    <w:basedOn w:val="1"/>
    <w:semiHidden/>
    <w:qFormat/>
    <w:uiPriority w:val="99"/>
    <w:pPr>
      <w:keepNext/>
      <w:keepLines/>
      <w:contextualSpacing/>
    </w:pPr>
    <w:rPr>
      <w:rFonts w:ascii="Arial" w:hAnsi="Arial"/>
      <w:b/>
      <w:bCs/>
      <w:sz w:val="24"/>
      <w:szCs w:val="28"/>
      <w:lang w:val="en-US" w:eastAsia="en-US"/>
    </w:rPr>
  </w:style>
  <w:style w:type="paragraph" w:customStyle="1" w:styleId="477">
    <w:name w:val="txt1"/>
    <w:basedOn w:val="1"/>
    <w:semiHidden/>
    <w:qFormat/>
    <w:uiPriority w:val="99"/>
    <w:pPr>
      <w:spacing w:before="45" w:after="45"/>
      <w:ind w:left="20" w:right="20" w:firstLine="400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478">
    <w:name w:val="1. Заголовок Знак"/>
    <w:link w:val="479"/>
    <w:semiHidden/>
    <w:qFormat/>
    <w:locked/>
    <w:uiPriority w:val="0"/>
    <w:rPr>
      <w:rFonts w:ascii="Times New Roman" w:hAnsi="Times New Roman" w:cs="Times New Roman"/>
      <w:b/>
      <w:caps/>
      <w:kern w:val="28"/>
      <w:sz w:val="28"/>
    </w:rPr>
  </w:style>
  <w:style w:type="paragraph" w:customStyle="1" w:styleId="479">
    <w:name w:val="1. Заголовок"/>
    <w:basedOn w:val="2"/>
    <w:link w:val="478"/>
    <w:semiHidden/>
    <w:qFormat/>
    <w:uiPriority w:val="0"/>
    <w:pPr>
      <w:keepLines/>
      <w:suppressLineNumbers/>
      <w:tabs>
        <w:tab w:val="left" w:pos="643"/>
        <w:tab w:val="left" w:leader="dot" w:pos="9356"/>
      </w:tabs>
      <w:suppressAutoHyphens/>
      <w:overflowPunct/>
      <w:autoSpaceDE/>
      <w:autoSpaceDN/>
      <w:adjustRightInd/>
      <w:spacing w:before="120" w:after="120"/>
      <w:ind w:left="643" w:hanging="360"/>
      <w:textAlignment w:val="auto"/>
    </w:pPr>
    <w:rPr>
      <w:rFonts w:eastAsiaTheme="minorHAnsi"/>
      <w:bCs w:val="0"/>
      <w:caps/>
      <w:kern w:val="28"/>
      <w:sz w:val="28"/>
      <w:szCs w:val="22"/>
    </w:rPr>
  </w:style>
  <w:style w:type="paragraph" w:customStyle="1" w:styleId="480">
    <w:name w:val="Рис-1"/>
    <w:basedOn w:val="469"/>
    <w:semiHidden/>
    <w:qFormat/>
    <w:uiPriority w:val="99"/>
    <w:pPr>
      <w:keepNext/>
      <w:keepLines/>
      <w:numPr>
        <w:ilvl w:val="0"/>
        <w:numId w:val="9"/>
      </w:numPr>
      <w:suppressLineNumbers w:val="0"/>
      <w:tabs>
        <w:tab w:val="left" w:pos="540"/>
        <w:tab w:val="left" w:pos="851"/>
        <w:tab w:val="left" w:pos="1209"/>
        <w:tab w:val="left" w:pos="1350"/>
        <w:tab w:val="left" w:pos="1440"/>
        <w:tab w:val="left" w:pos="1710"/>
      </w:tabs>
      <w:spacing w:before="0" w:after="0"/>
      <w:ind w:left="0" w:firstLine="170"/>
      <w:jc w:val="center"/>
    </w:pPr>
  </w:style>
  <w:style w:type="character" w:customStyle="1" w:styleId="481">
    <w:name w:val="отчетный Знак"/>
    <w:link w:val="482"/>
    <w:semiHidden/>
    <w:qFormat/>
    <w:locked/>
    <w:uiPriority w:val="0"/>
    <w:rPr>
      <w:rFonts w:ascii="Times New Roman CYR" w:hAnsi="Times New Roman CYR" w:cs="Times New Roman CYR"/>
      <w:sz w:val="26"/>
      <w:szCs w:val="26"/>
    </w:rPr>
  </w:style>
  <w:style w:type="paragraph" w:customStyle="1" w:styleId="482">
    <w:name w:val="отчетный"/>
    <w:basedOn w:val="1"/>
    <w:link w:val="481"/>
    <w:semiHidden/>
    <w:qFormat/>
    <w:uiPriority w:val="0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 w:cs="Times New Roman CYR" w:eastAsiaTheme="minorHAnsi"/>
      <w:sz w:val="26"/>
      <w:szCs w:val="26"/>
    </w:rPr>
  </w:style>
  <w:style w:type="character" w:customStyle="1" w:styleId="483">
    <w:name w:val="ТЕКСТ Знак"/>
    <w:link w:val="484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4">
    <w:name w:val="ТЕКСТ"/>
    <w:basedOn w:val="1"/>
    <w:link w:val="483"/>
    <w:semiHidden/>
    <w:qFormat/>
    <w:uiPriority w:val="0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Theme="minorHAnsi"/>
      <w:sz w:val="26"/>
      <w:szCs w:val="22"/>
    </w:rPr>
  </w:style>
  <w:style w:type="paragraph" w:customStyle="1" w:styleId="485">
    <w:name w:val="Рис.1. Подрисуночная надпись"/>
    <w:basedOn w:val="1"/>
    <w:semiHidden/>
    <w:qFormat/>
    <w:uiPriority w:val="99"/>
    <w:pPr>
      <w:keepNext/>
      <w:numPr>
        <w:ilvl w:val="0"/>
        <w:numId w:val="10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paragraph" w:customStyle="1" w:styleId="486">
    <w:name w:val="Стиль Рис.1. Подрисуночная надпись + полужирный"/>
    <w:basedOn w:val="1"/>
    <w:semiHidden/>
    <w:qFormat/>
    <w:uiPriority w:val="99"/>
    <w:pPr>
      <w:keepNext/>
      <w:numPr>
        <w:ilvl w:val="0"/>
        <w:numId w:val="11"/>
      </w:numPr>
      <w:suppressLineNumbers/>
      <w:tabs>
        <w:tab w:val="left" w:pos="851"/>
        <w:tab w:val="left" w:leader="dot" w:pos="9356"/>
      </w:tabs>
      <w:suppressAutoHyphens/>
      <w:jc w:val="center"/>
    </w:pPr>
    <w:rPr>
      <w:b/>
      <w:bCs/>
      <w:sz w:val="24"/>
      <w:szCs w:val="24"/>
    </w:rPr>
  </w:style>
  <w:style w:type="character" w:customStyle="1" w:styleId="487">
    <w:name w:val="Текст-1 Знак1"/>
    <w:link w:val="488"/>
    <w:semiHidden/>
    <w:qFormat/>
    <w:locked/>
    <w:uiPriority w:val="0"/>
    <w:rPr>
      <w:rFonts w:ascii="Times New Roman" w:hAnsi="Times New Roman" w:cs="Times New Roman"/>
      <w:sz w:val="26"/>
    </w:rPr>
  </w:style>
  <w:style w:type="paragraph" w:customStyle="1" w:styleId="488">
    <w:name w:val="Текст-1"/>
    <w:basedOn w:val="484"/>
    <w:link w:val="487"/>
    <w:semiHidden/>
    <w:qFormat/>
    <w:uiPriority w:val="0"/>
    <w:pPr>
      <w:keepNext w:val="0"/>
    </w:pPr>
  </w:style>
  <w:style w:type="character" w:customStyle="1" w:styleId="489">
    <w:name w:val="ТАБЛ. Знак"/>
    <w:link w:val="490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0">
    <w:name w:val="ТАБЛ."/>
    <w:basedOn w:val="488"/>
    <w:next w:val="488"/>
    <w:link w:val="489"/>
    <w:semiHidden/>
    <w:qFormat/>
    <w:uiPriority w:val="99"/>
    <w:pPr>
      <w:numPr>
        <w:ilvl w:val="0"/>
        <w:numId w:val="12"/>
      </w:numPr>
      <w:jc w:val="left"/>
    </w:pPr>
    <w:rPr>
      <w:b/>
      <w:lang w:eastAsia="en-US"/>
    </w:rPr>
  </w:style>
  <w:style w:type="paragraph" w:customStyle="1" w:styleId="491">
    <w:name w:val="ТАБ 12-Заг."/>
    <w:basedOn w:val="1"/>
    <w:semiHidden/>
    <w:qFormat/>
    <w:uiPriority w:val="99"/>
    <w:pPr>
      <w:widowControl w:val="0"/>
      <w:ind w:left="-57" w:right="-57"/>
      <w:jc w:val="center"/>
    </w:pPr>
    <w:rPr>
      <w:b/>
      <w:sz w:val="24"/>
      <w:szCs w:val="26"/>
    </w:rPr>
  </w:style>
  <w:style w:type="character" w:customStyle="1" w:styleId="492">
    <w:name w:val="Рис. Знак"/>
    <w:link w:val="493"/>
    <w:semiHidden/>
    <w:qFormat/>
    <w:locked/>
    <w:uiPriority w:val="99"/>
    <w:rPr>
      <w:rFonts w:ascii="Times New Roman" w:hAnsi="Times New Roman" w:cs="Times New Roman"/>
      <w:b/>
      <w:sz w:val="26"/>
    </w:rPr>
  </w:style>
  <w:style w:type="paragraph" w:customStyle="1" w:styleId="493">
    <w:name w:val="Рис."/>
    <w:basedOn w:val="490"/>
    <w:next w:val="488"/>
    <w:link w:val="492"/>
    <w:semiHidden/>
    <w:qFormat/>
    <w:uiPriority w:val="99"/>
    <w:pPr>
      <w:numPr>
        <w:ilvl w:val="0"/>
        <w:numId w:val="13"/>
      </w:numPr>
      <w:spacing w:before="0" w:after="0" w:line="240" w:lineRule="auto"/>
    </w:pPr>
  </w:style>
  <w:style w:type="paragraph" w:customStyle="1" w:styleId="494">
    <w:name w:val="Базовый"/>
    <w:semiHidden/>
    <w:qFormat/>
    <w:uiPriority w:val="99"/>
    <w:pPr>
      <w:tabs>
        <w:tab w:val="left" w:pos="708"/>
      </w:tabs>
      <w:suppressAutoHyphens/>
      <w:spacing w:after="200" w:line="276" w:lineRule="auto"/>
    </w:pPr>
    <w:rPr>
      <w:rFonts w:ascii="Times New Roman" w:hAnsi="Times New Roman" w:eastAsia="Calibri" w:cs="Times New Roman"/>
      <w:sz w:val="24"/>
      <w:szCs w:val="20"/>
      <w:lang w:val="ru-RU" w:eastAsia="ru-RU" w:bidi="ar-SA"/>
    </w:rPr>
  </w:style>
  <w:style w:type="paragraph" w:customStyle="1" w:styleId="495">
    <w:name w:val="ТАБ 10-Заг."/>
    <w:basedOn w:val="491"/>
    <w:semiHidden/>
    <w:qFormat/>
    <w:uiPriority w:val="99"/>
    <w:rPr>
      <w:sz w:val="20"/>
    </w:rPr>
  </w:style>
  <w:style w:type="paragraph" w:customStyle="1" w:styleId="496">
    <w:name w:val="Текст1"/>
    <w:basedOn w:val="1"/>
    <w:semiHidden/>
    <w:qFormat/>
    <w:uiPriority w:val="99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eastAsia="SimSun"/>
      <w:sz w:val="28"/>
      <w:szCs w:val="28"/>
      <w:lang w:eastAsia="ar-SA"/>
    </w:rPr>
  </w:style>
  <w:style w:type="paragraph" w:customStyle="1" w:styleId="497">
    <w:name w:val="основной"/>
    <w:basedOn w:val="1"/>
    <w:qFormat/>
    <w:uiPriority w:val="99"/>
    <w:pPr>
      <w:ind w:firstLine="720"/>
      <w:jc w:val="both"/>
    </w:pPr>
    <w:rPr>
      <w:sz w:val="24"/>
    </w:rPr>
  </w:style>
  <w:style w:type="paragraph" w:customStyle="1" w:styleId="498">
    <w:name w:val="Для таблицы (приложения 1)"/>
    <w:basedOn w:val="1"/>
    <w:semiHidden/>
    <w:qFormat/>
    <w:uiPriority w:val="99"/>
    <w:pPr>
      <w:widowControl w:val="0"/>
      <w:adjustRightInd w:val="0"/>
      <w:spacing w:line="240" w:lineRule="atLeast"/>
    </w:pPr>
    <w:rPr>
      <w:rFonts w:ascii="Arial" w:hAnsi="Arial"/>
      <w:bCs/>
      <w:color w:val="000000"/>
      <w:spacing w:val="-5"/>
      <w:sz w:val="18"/>
      <w:szCs w:val="22"/>
      <w:lang w:eastAsia="en-US"/>
    </w:rPr>
  </w:style>
  <w:style w:type="character" w:customStyle="1" w:styleId="499">
    <w:name w:val="_таблица Знак"/>
    <w:link w:val="500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00">
    <w:name w:val="_таблица"/>
    <w:basedOn w:val="1"/>
    <w:link w:val="499"/>
    <w:semiHidden/>
    <w:qFormat/>
    <w:uiPriority w:val="99"/>
    <w:pPr>
      <w:keepNext/>
      <w:keepLines/>
      <w:numPr>
        <w:ilvl w:val="0"/>
        <w:numId w:val="14"/>
      </w:numPr>
      <w:autoSpaceDE w:val="0"/>
      <w:autoSpaceDN w:val="0"/>
      <w:adjustRightInd w:val="0"/>
      <w:spacing w:line="360" w:lineRule="auto"/>
      <w:jc w:val="right"/>
    </w:pPr>
    <w:rPr>
      <w:rFonts w:eastAsia="Calibri"/>
      <w:b/>
      <w:sz w:val="26"/>
      <w:szCs w:val="26"/>
      <w:lang w:eastAsia="en-US"/>
    </w:rPr>
  </w:style>
  <w:style w:type="character" w:customStyle="1" w:styleId="501">
    <w:name w:val="_прилож_ Знак"/>
    <w:link w:val="502"/>
    <w:semiHidden/>
    <w:qFormat/>
    <w:locked/>
    <w:uiPriority w:val="0"/>
    <w:rPr>
      <w:rFonts w:ascii="Times New Roman" w:hAnsi="Times New Roman" w:cs="Times New Roman"/>
      <w:b/>
      <w:bCs/>
      <w:iCs/>
      <w:color w:val="000000"/>
      <w:sz w:val="48"/>
      <w:szCs w:val="28"/>
    </w:rPr>
  </w:style>
  <w:style w:type="paragraph" w:customStyle="1" w:styleId="502">
    <w:name w:val="_прилож_"/>
    <w:basedOn w:val="3"/>
    <w:link w:val="501"/>
    <w:semiHidden/>
    <w:qFormat/>
    <w:uiPriority w:val="0"/>
    <w:pPr>
      <w:spacing w:before="240" w:after="60" w:line="360" w:lineRule="auto"/>
      <w:ind w:firstLine="709"/>
    </w:pPr>
    <w:rPr>
      <w:rFonts w:eastAsiaTheme="minorHAnsi"/>
      <w:b/>
      <w:bCs/>
      <w:iCs/>
      <w:color w:val="000000"/>
      <w:sz w:val="48"/>
      <w:szCs w:val="28"/>
      <w:lang w:eastAsia="en-US"/>
    </w:rPr>
  </w:style>
  <w:style w:type="character" w:customStyle="1" w:styleId="503">
    <w:name w:val="_рисунок Знак"/>
    <w:link w:val="504"/>
    <w:semiHidden/>
    <w:qFormat/>
    <w:locked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504">
    <w:name w:val="_рисунок"/>
    <w:basedOn w:val="1"/>
    <w:link w:val="503"/>
    <w:semiHidden/>
    <w:qFormat/>
    <w:uiPriority w:val="99"/>
    <w:pPr>
      <w:numPr>
        <w:ilvl w:val="0"/>
        <w:numId w:val="15"/>
      </w:numPr>
      <w:autoSpaceDE w:val="0"/>
      <w:autoSpaceDN w:val="0"/>
      <w:adjustRightInd w:val="0"/>
      <w:jc w:val="center"/>
    </w:pPr>
    <w:rPr>
      <w:rFonts w:eastAsiaTheme="minorHAnsi"/>
      <w:b/>
      <w:sz w:val="24"/>
      <w:szCs w:val="24"/>
      <w:lang w:eastAsia="en-US"/>
    </w:rPr>
  </w:style>
  <w:style w:type="paragraph" w:customStyle="1" w:styleId="505">
    <w:name w:val="font7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8"/>
      <w:szCs w:val="28"/>
    </w:rPr>
  </w:style>
  <w:style w:type="paragraph" w:customStyle="1" w:styleId="506">
    <w:name w:val="font8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4"/>
      <w:szCs w:val="24"/>
    </w:rPr>
  </w:style>
  <w:style w:type="paragraph" w:customStyle="1" w:styleId="507">
    <w:name w:val="font9"/>
    <w:basedOn w:val="1"/>
    <w:semiHidden/>
    <w:qFormat/>
    <w:uiPriority w:val="99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character" w:customStyle="1" w:styleId="508">
    <w:name w:val="1 Знак"/>
    <w:link w:val="509"/>
    <w:semiHidden/>
    <w:qFormat/>
    <w:locked/>
    <w:uiPriority w:val="0"/>
    <w:rPr>
      <w:rFonts w:ascii="Times New Roman" w:hAnsi="Times New Roman" w:cs="Times New Roman"/>
      <w:color w:val="000000"/>
      <w:sz w:val="26"/>
      <w:szCs w:val="26"/>
    </w:rPr>
  </w:style>
  <w:style w:type="paragraph" w:customStyle="1" w:styleId="509">
    <w:name w:val="1"/>
    <w:basedOn w:val="3"/>
    <w:link w:val="508"/>
    <w:semiHidden/>
    <w:qFormat/>
    <w:uiPriority w:val="0"/>
    <w:pPr>
      <w:keepLines/>
      <w:spacing w:before="200" w:line="276" w:lineRule="auto"/>
      <w:jc w:val="left"/>
    </w:pPr>
    <w:rPr>
      <w:rFonts w:eastAsiaTheme="minorHAnsi"/>
      <w:color w:val="000000"/>
      <w:sz w:val="26"/>
      <w:szCs w:val="26"/>
      <w:lang w:eastAsia="en-US"/>
    </w:rPr>
  </w:style>
  <w:style w:type="paragraph" w:customStyle="1" w:styleId="510">
    <w:name w:val="Абзац списка2"/>
    <w:basedOn w:val="1"/>
    <w:semiHidden/>
    <w:qFormat/>
    <w:uiPriority w:val="99"/>
    <w:pPr>
      <w:widowControl w:val="0"/>
      <w:adjustRightInd w:val="0"/>
      <w:spacing w:before="120" w:after="120"/>
      <w:jc w:val="both"/>
    </w:pPr>
    <w:rPr>
      <w:rFonts w:eastAsia="Calibri"/>
      <w:spacing w:val="-5"/>
      <w:sz w:val="28"/>
      <w:szCs w:val="22"/>
      <w:lang w:eastAsia="en-US"/>
    </w:rPr>
  </w:style>
  <w:style w:type="character" w:customStyle="1" w:styleId="511">
    <w:name w:val="_прилож Знак"/>
    <w:link w:val="512"/>
    <w:semiHidden/>
    <w:qFormat/>
    <w:locked/>
    <w:uiPriority w:val="99"/>
    <w:rPr>
      <w:rFonts w:ascii="Times New Roman" w:hAnsi="Times New Roman" w:cs="Times New Roman"/>
      <w:b/>
      <w:bCs/>
      <w:sz w:val="48"/>
    </w:rPr>
  </w:style>
  <w:style w:type="paragraph" w:customStyle="1" w:styleId="512">
    <w:name w:val="_прилож"/>
    <w:basedOn w:val="4"/>
    <w:link w:val="511"/>
    <w:semiHidden/>
    <w:qFormat/>
    <w:uiPriority w:val="99"/>
    <w:pPr>
      <w:keepLines/>
      <w:numPr>
        <w:ilvl w:val="0"/>
        <w:numId w:val="16"/>
      </w:numPr>
      <w:spacing w:before="200"/>
    </w:pPr>
    <w:rPr>
      <w:rFonts w:eastAsiaTheme="minorHAnsi"/>
      <w:sz w:val="48"/>
      <w:szCs w:val="22"/>
      <w:lang w:eastAsia="en-US"/>
    </w:rPr>
  </w:style>
  <w:style w:type="character" w:customStyle="1" w:styleId="513">
    <w:name w:val="_Обычный Знак"/>
    <w:link w:val="514"/>
    <w:semiHidden/>
    <w:qFormat/>
    <w:locked/>
    <w:uiPriority w:val="0"/>
    <w:rPr>
      <w:rFonts w:ascii="Times New Roman" w:hAnsi="Times New Roman" w:eastAsia="Calibri" w:cs="Times New Roman"/>
      <w:sz w:val="26"/>
      <w:szCs w:val="26"/>
    </w:rPr>
  </w:style>
  <w:style w:type="paragraph" w:customStyle="1" w:styleId="514">
    <w:name w:val="_Обычный"/>
    <w:basedOn w:val="66"/>
    <w:link w:val="513"/>
    <w:semiHidden/>
    <w:qFormat/>
    <w:uiPriority w:val="0"/>
    <w:pPr>
      <w:spacing w:after="0" w:line="360" w:lineRule="auto"/>
      <w:ind w:left="0" w:firstLine="567"/>
      <w:jc w:val="both"/>
    </w:pPr>
    <w:rPr>
      <w:sz w:val="26"/>
      <w:szCs w:val="26"/>
    </w:rPr>
  </w:style>
  <w:style w:type="character" w:customStyle="1" w:styleId="515">
    <w:name w:val="_Выделение Знак"/>
    <w:link w:val="516"/>
    <w:semiHidden/>
    <w:qFormat/>
    <w:locked/>
    <w:uiPriority w:val="0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6">
    <w:name w:val="_Выделение"/>
    <w:basedOn w:val="66"/>
    <w:link w:val="515"/>
    <w:semiHidden/>
    <w:qFormat/>
    <w:uiPriority w:val="0"/>
    <w:pPr>
      <w:keepNext/>
      <w:spacing w:after="0" w:line="360" w:lineRule="auto"/>
      <w:ind w:left="0" w:firstLine="567"/>
      <w:jc w:val="both"/>
    </w:pPr>
    <w:rPr>
      <w:b/>
      <w:sz w:val="26"/>
      <w:szCs w:val="26"/>
    </w:rPr>
  </w:style>
  <w:style w:type="character" w:customStyle="1" w:styleId="517">
    <w:name w:val="_Рисунок Знак"/>
    <w:link w:val="518"/>
    <w:semiHidden/>
    <w:qFormat/>
    <w:locked/>
    <w:uiPriority w:val="99"/>
    <w:rPr>
      <w:rFonts w:ascii="Times New Roman" w:hAnsi="Times New Roman" w:eastAsia="Calibri" w:cs="Times New Roman"/>
      <w:b/>
      <w:sz w:val="26"/>
      <w:szCs w:val="26"/>
    </w:rPr>
  </w:style>
  <w:style w:type="paragraph" w:customStyle="1" w:styleId="518">
    <w:name w:val="_Рисунок"/>
    <w:basedOn w:val="66"/>
    <w:link w:val="517"/>
    <w:semiHidden/>
    <w:qFormat/>
    <w:uiPriority w:val="99"/>
    <w:pPr>
      <w:numPr>
        <w:ilvl w:val="0"/>
        <w:numId w:val="17"/>
      </w:numPr>
      <w:spacing w:after="240" w:line="240" w:lineRule="auto"/>
      <w:jc w:val="center"/>
    </w:pPr>
    <w:rPr>
      <w:b/>
      <w:sz w:val="26"/>
      <w:szCs w:val="26"/>
    </w:rPr>
  </w:style>
  <w:style w:type="paragraph" w:customStyle="1" w:styleId="519">
    <w:name w:val="Style150"/>
    <w:basedOn w:val="1"/>
    <w:semiHidden/>
    <w:qFormat/>
    <w:uiPriority w:val="99"/>
    <w:pPr>
      <w:spacing w:line="353" w:lineRule="exact"/>
      <w:ind w:firstLine="585"/>
      <w:jc w:val="both"/>
    </w:pPr>
    <w:rPr>
      <w:rFonts w:ascii="Arial" w:hAnsi="Arial" w:eastAsia="Arial" w:cs="Arial"/>
    </w:rPr>
  </w:style>
  <w:style w:type="paragraph" w:customStyle="1" w:styleId="520">
    <w:name w:val="Style202"/>
    <w:basedOn w:val="1"/>
    <w:semiHidden/>
    <w:qFormat/>
    <w:uiPriority w:val="99"/>
    <w:pPr>
      <w:spacing w:line="355" w:lineRule="exact"/>
      <w:ind w:firstLine="615"/>
      <w:jc w:val="both"/>
    </w:pPr>
    <w:rPr>
      <w:rFonts w:ascii="Arial" w:hAnsi="Arial" w:eastAsia="Arial" w:cs="Arial"/>
    </w:rPr>
  </w:style>
  <w:style w:type="paragraph" w:customStyle="1" w:styleId="521">
    <w:name w:val="Style172"/>
    <w:basedOn w:val="1"/>
    <w:semiHidden/>
    <w:qFormat/>
    <w:uiPriority w:val="99"/>
    <w:pPr>
      <w:spacing w:line="345" w:lineRule="exact"/>
      <w:ind w:firstLine="600"/>
      <w:jc w:val="both"/>
    </w:pPr>
    <w:rPr>
      <w:rFonts w:ascii="Arial" w:hAnsi="Arial" w:eastAsia="Arial" w:cs="Arial"/>
    </w:rPr>
  </w:style>
  <w:style w:type="paragraph" w:customStyle="1" w:styleId="522">
    <w:name w:val="Style148"/>
    <w:basedOn w:val="1"/>
    <w:semiHidden/>
    <w:qFormat/>
    <w:uiPriority w:val="99"/>
    <w:rPr>
      <w:rFonts w:ascii="Arial" w:hAnsi="Arial" w:eastAsia="Arial" w:cs="Arial"/>
    </w:rPr>
  </w:style>
  <w:style w:type="paragraph" w:customStyle="1" w:styleId="523">
    <w:name w:val="Style299"/>
    <w:basedOn w:val="1"/>
    <w:semiHidden/>
    <w:qFormat/>
    <w:uiPriority w:val="99"/>
    <w:pPr>
      <w:spacing w:line="360" w:lineRule="exact"/>
      <w:jc w:val="both"/>
    </w:pPr>
    <w:rPr>
      <w:rFonts w:ascii="Arial" w:hAnsi="Arial" w:eastAsia="Arial" w:cs="Arial"/>
    </w:rPr>
  </w:style>
  <w:style w:type="paragraph" w:customStyle="1" w:styleId="524">
    <w:name w:val="Style8"/>
    <w:basedOn w:val="1"/>
    <w:semiHidden/>
    <w:qFormat/>
    <w:uiPriority w:val="99"/>
    <w:pPr>
      <w:widowControl w:val="0"/>
      <w:autoSpaceDE w:val="0"/>
      <w:autoSpaceDN w:val="0"/>
      <w:adjustRightInd w:val="0"/>
      <w:spacing w:line="414" w:lineRule="exact"/>
    </w:pPr>
    <w:rPr>
      <w:rFonts w:ascii="Arial" w:hAnsi="Arial" w:cs="Arial"/>
      <w:sz w:val="24"/>
      <w:szCs w:val="24"/>
    </w:rPr>
  </w:style>
  <w:style w:type="paragraph" w:customStyle="1" w:styleId="525">
    <w:name w:val="Style15"/>
    <w:basedOn w:val="1"/>
    <w:semiHidden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526">
    <w:name w:val="Style3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7">
    <w:name w:val="Style50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528">
    <w:name w:val="Style51"/>
    <w:basedOn w:val="1"/>
    <w:semiHidden/>
    <w:qFormat/>
    <w:uiPriority w:val="99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  <w:sz w:val="24"/>
      <w:szCs w:val="24"/>
    </w:rPr>
  </w:style>
  <w:style w:type="paragraph" w:customStyle="1" w:styleId="529">
    <w:name w:val="Style4"/>
    <w:basedOn w:val="1"/>
    <w:semiHidden/>
    <w:qFormat/>
    <w:uiPriority w:val="99"/>
    <w:pPr>
      <w:widowControl w:val="0"/>
      <w:autoSpaceDE w:val="0"/>
      <w:autoSpaceDN w:val="0"/>
      <w:adjustRightInd w:val="0"/>
      <w:spacing w:line="106" w:lineRule="exact"/>
      <w:ind w:firstLine="67"/>
    </w:pPr>
    <w:rPr>
      <w:sz w:val="24"/>
      <w:szCs w:val="24"/>
    </w:rPr>
  </w:style>
  <w:style w:type="paragraph" w:customStyle="1" w:styleId="530">
    <w:name w:val="Style5"/>
    <w:basedOn w:val="1"/>
    <w:semiHidden/>
    <w:qFormat/>
    <w:uiPriority w:val="9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531">
    <w:name w:val="Style6"/>
    <w:basedOn w:val="1"/>
    <w:semiHidden/>
    <w:qFormat/>
    <w:uiPriority w:val="99"/>
    <w:pPr>
      <w:widowControl w:val="0"/>
      <w:autoSpaceDE w:val="0"/>
      <w:autoSpaceDN w:val="0"/>
      <w:adjustRightInd w:val="0"/>
      <w:spacing w:line="192" w:lineRule="exact"/>
    </w:pPr>
    <w:rPr>
      <w:sz w:val="24"/>
      <w:szCs w:val="24"/>
    </w:rPr>
  </w:style>
  <w:style w:type="paragraph" w:customStyle="1" w:styleId="532">
    <w:name w:val="Style7"/>
    <w:basedOn w:val="1"/>
    <w:semiHidden/>
    <w:qFormat/>
    <w:uiPriority w:val="99"/>
    <w:pPr>
      <w:widowControl w:val="0"/>
      <w:autoSpaceDE w:val="0"/>
      <w:autoSpaceDN w:val="0"/>
      <w:adjustRightInd w:val="0"/>
      <w:spacing w:line="184" w:lineRule="exact"/>
      <w:ind w:firstLine="82"/>
    </w:pPr>
    <w:rPr>
      <w:sz w:val="24"/>
      <w:szCs w:val="24"/>
    </w:rPr>
  </w:style>
  <w:style w:type="paragraph" w:customStyle="1" w:styleId="533">
    <w:name w:val="Style2"/>
    <w:basedOn w:val="1"/>
    <w:semiHidden/>
    <w:qFormat/>
    <w:uiPriority w:val="99"/>
    <w:pPr>
      <w:widowControl w:val="0"/>
      <w:autoSpaceDE w:val="0"/>
      <w:autoSpaceDN w:val="0"/>
      <w:adjustRightInd w:val="0"/>
      <w:spacing w:line="238" w:lineRule="exact"/>
      <w:jc w:val="center"/>
    </w:pPr>
    <w:rPr>
      <w:sz w:val="24"/>
      <w:szCs w:val="24"/>
    </w:rPr>
  </w:style>
  <w:style w:type="paragraph" w:customStyle="1" w:styleId="534">
    <w:name w:val="Style3"/>
    <w:basedOn w:val="1"/>
    <w:semiHidden/>
    <w:qFormat/>
    <w:uiPriority w:val="99"/>
    <w:pPr>
      <w:widowControl w:val="0"/>
      <w:autoSpaceDE w:val="0"/>
      <w:autoSpaceDN w:val="0"/>
      <w:adjustRightInd w:val="0"/>
      <w:spacing w:line="214" w:lineRule="exact"/>
      <w:jc w:val="both"/>
    </w:pPr>
    <w:rPr>
      <w:sz w:val="24"/>
      <w:szCs w:val="24"/>
    </w:rPr>
  </w:style>
  <w:style w:type="paragraph" w:customStyle="1" w:styleId="535">
    <w:name w:val="таблица 1"/>
    <w:basedOn w:val="1"/>
    <w:semiHidden/>
    <w:qFormat/>
    <w:uiPriority w:val="99"/>
    <w:rPr>
      <w:sz w:val="24"/>
      <w:szCs w:val="24"/>
    </w:rPr>
  </w:style>
  <w:style w:type="character" w:customStyle="1" w:styleId="536">
    <w:name w:val="_1. Знак"/>
    <w:link w:val="537"/>
    <w:semiHidden/>
    <w:qFormat/>
    <w:locked/>
    <w:uiPriority w:val="99"/>
    <w:rPr>
      <w:rFonts w:ascii="Arial" w:hAnsi="Arial" w:cs="Times New Roman"/>
      <w:b/>
      <w:bCs/>
      <w:iCs/>
      <w:sz w:val="28"/>
      <w:szCs w:val="26"/>
    </w:rPr>
  </w:style>
  <w:style w:type="paragraph" w:customStyle="1" w:styleId="537">
    <w:name w:val="_1."/>
    <w:basedOn w:val="2"/>
    <w:next w:val="514"/>
    <w:link w:val="536"/>
    <w:semiHidden/>
    <w:qFormat/>
    <w:uiPriority w:val="99"/>
    <w:pPr>
      <w:keepLines/>
      <w:pageBreakBefore/>
      <w:numPr>
        <w:ilvl w:val="0"/>
        <w:numId w:val="18"/>
      </w:numPr>
      <w:suppressAutoHyphens/>
      <w:overflowPunct/>
      <w:autoSpaceDE/>
      <w:autoSpaceDN/>
      <w:adjustRightInd/>
      <w:snapToGrid w:val="0"/>
      <w:spacing w:after="240" w:line="360" w:lineRule="auto"/>
      <w:jc w:val="both"/>
      <w:textAlignment w:val="auto"/>
    </w:pPr>
    <w:rPr>
      <w:rFonts w:ascii="Arial" w:hAnsi="Arial" w:eastAsiaTheme="minorHAnsi"/>
      <w:iCs/>
      <w:sz w:val="28"/>
      <w:szCs w:val="26"/>
      <w:lang w:eastAsia="en-US"/>
    </w:rPr>
  </w:style>
  <w:style w:type="character" w:customStyle="1" w:styleId="538">
    <w:name w:val="_1.1.1. Знак"/>
    <w:link w:val="539"/>
    <w:semiHidden/>
    <w:qFormat/>
    <w:locked/>
    <w:uiPriority w:val="99"/>
    <w:rPr>
      <w:rFonts w:ascii="Arial" w:hAnsi="Arial" w:cs="Times New Roman"/>
      <w:bCs/>
      <w:iCs/>
      <w:sz w:val="24"/>
      <w:szCs w:val="26"/>
    </w:rPr>
  </w:style>
  <w:style w:type="paragraph" w:customStyle="1" w:styleId="539">
    <w:name w:val="_1.1.1."/>
    <w:basedOn w:val="4"/>
    <w:next w:val="514"/>
    <w:link w:val="538"/>
    <w:semiHidden/>
    <w:qFormat/>
    <w:uiPriority w:val="99"/>
    <w:pPr>
      <w:keepLines/>
      <w:numPr>
        <w:ilvl w:val="2"/>
        <w:numId w:val="18"/>
      </w:numPr>
      <w:suppressAutoHyphens/>
      <w:spacing w:after="240" w:line="360" w:lineRule="auto"/>
      <w:jc w:val="both"/>
    </w:pPr>
    <w:rPr>
      <w:rFonts w:ascii="Arial" w:hAnsi="Arial" w:eastAsiaTheme="minorHAnsi"/>
      <w:b w:val="0"/>
      <w:iCs/>
      <w:sz w:val="24"/>
      <w:szCs w:val="26"/>
      <w:lang w:eastAsia="en-US"/>
    </w:rPr>
  </w:style>
  <w:style w:type="character" w:customStyle="1" w:styleId="540">
    <w:name w:val="_Список маркерованный Знак"/>
    <w:link w:val="541"/>
    <w:semiHidden/>
    <w:qFormat/>
    <w:locked/>
    <w:uiPriority w:val="99"/>
    <w:rPr>
      <w:rFonts w:ascii="Arial" w:hAnsi="Arial" w:eastAsia="Calibri" w:cs="Times New Roman"/>
      <w:iCs/>
      <w:sz w:val="24"/>
      <w:szCs w:val="26"/>
    </w:rPr>
  </w:style>
  <w:style w:type="paragraph" w:customStyle="1" w:styleId="541">
    <w:name w:val="_Список маркерованный"/>
    <w:basedOn w:val="514"/>
    <w:link w:val="540"/>
    <w:semiHidden/>
    <w:qFormat/>
    <w:uiPriority w:val="99"/>
    <w:pPr>
      <w:numPr>
        <w:ilvl w:val="0"/>
        <w:numId w:val="19"/>
      </w:numPr>
      <w:tabs>
        <w:tab w:val="left" w:pos="284"/>
      </w:tabs>
      <w:suppressAutoHyphens/>
      <w:contextualSpacing w:val="0"/>
    </w:pPr>
    <w:rPr>
      <w:rFonts w:ascii="Arial" w:hAnsi="Arial"/>
      <w:iCs/>
      <w:sz w:val="24"/>
    </w:rPr>
  </w:style>
  <w:style w:type="paragraph" w:customStyle="1" w:styleId="542">
    <w:name w:val="_Верхний колонтитул"/>
    <w:semiHidden/>
    <w:qFormat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ascii="Arial" w:hAnsi="Arial" w:eastAsia="Calibri" w:cs="Times New Roman"/>
      <w:i/>
      <w:sz w:val="20"/>
      <w:szCs w:val="24"/>
      <w:lang w:val="ru-RU" w:eastAsia="ru-RU" w:bidi="ar-SA"/>
    </w:rPr>
  </w:style>
  <w:style w:type="paragraph" w:customStyle="1" w:styleId="543">
    <w:name w:val="_Нижний колонтитул"/>
    <w:basedOn w:val="542"/>
    <w:semiHidden/>
    <w:qFormat/>
    <w:uiPriority w:val="99"/>
    <w:rPr>
      <w:i w:val="0"/>
      <w:sz w:val="22"/>
    </w:rPr>
  </w:style>
  <w:style w:type="paragraph" w:customStyle="1" w:styleId="544">
    <w:name w:val="_Оглавление"/>
    <w:basedOn w:val="1"/>
    <w:next w:val="514"/>
    <w:semiHidden/>
    <w:qFormat/>
    <w:uiPriority w:val="99"/>
    <w:pPr>
      <w:tabs>
        <w:tab w:val="left" w:pos="709"/>
        <w:tab w:val="right" w:leader="dot" w:pos="9498"/>
      </w:tabs>
      <w:spacing w:line="360" w:lineRule="auto"/>
      <w:ind w:right="567"/>
      <w:jc w:val="both"/>
    </w:pPr>
    <w:rPr>
      <w:rFonts w:ascii="Arial" w:hAnsi="Arial" w:eastAsia="Calibri"/>
      <w:iCs/>
      <w:sz w:val="24"/>
      <w:szCs w:val="26"/>
      <w:lang w:eastAsia="en-US"/>
    </w:rPr>
  </w:style>
  <w:style w:type="character" w:customStyle="1" w:styleId="545">
    <w:name w:val="_Рисунок и его подпись Знак"/>
    <w:link w:val="546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46">
    <w:name w:val="_Рисунок и его подпись"/>
    <w:basedOn w:val="514"/>
    <w:next w:val="514"/>
    <w:link w:val="545"/>
    <w:semiHidden/>
    <w:qFormat/>
    <w:uiPriority w:val="0"/>
    <w:pPr>
      <w:suppressAutoHyphens/>
      <w:spacing w:line="276" w:lineRule="auto"/>
      <w:ind w:firstLine="0"/>
      <w:contextualSpacing w:val="0"/>
      <w:jc w:val="center"/>
    </w:pPr>
    <w:rPr>
      <w:rFonts w:ascii="Arial" w:hAnsi="Arial" w:cs="Arial"/>
      <w:iCs/>
      <w:sz w:val="24"/>
    </w:rPr>
  </w:style>
  <w:style w:type="character" w:customStyle="1" w:styleId="547">
    <w:name w:val="_Подразделение Знак"/>
    <w:link w:val="548"/>
    <w:semiHidden/>
    <w:qFormat/>
    <w:locked/>
    <w:uiPriority w:val="0"/>
    <w:rPr>
      <w:rFonts w:ascii="Arial" w:hAnsi="Arial" w:eastAsia="Calibri" w:cs="Arial"/>
      <w:b/>
      <w:iCs/>
      <w:sz w:val="24"/>
      <w:szCs w:val="26"/>
    </w:rPr>
  </w:style>
  <w:style w:type="paragraph" w:customStyle="1" w:styleId="548">
    <w:name w:val="_Подразделение"/>
    <w:basedOn w:val="514"/>
    <w:next w:val="514"/>
    <w:link w:val="547"/>
    <w:semiHidden/>
    <w:qFormat/>
    <w:uiPriority w:val="0"/>
    <w:pPr>
      <w:keepNext/>
      <w:keepLines/>
      <w:suppressAutoHyphens/>
      <w:ind w:firstLine="709"/>
      <w:contextualSpacing w:val="0"/>
    </w:pPr>
    <w:rPr>
      <w:rFonts w:ascii="Arial" w:hAnsi="Arial" w:cs="Arial"/>
      <w:b/>
      <w:iCs/>
      <w:sz w:val="24"/>
    </w:rPr>
  </w:style>
  <w:style w:type="character" w:customStyle="1" w:styleId="549">
    <w:name w:val="_Список нумерованный Знак"/>
    <w:link w:val="550"/>
    <w:semiHidden/>
    <w:qFormat/>
    <w:locked/>
    <w:uiPriority w:val="99"/>
    <w:rPr>
      <w:rFonts w:ascii="Arial" w:hAnsi="Arial" w:eastAsia="Calibri" w:cs="Times New Roman"/>
      <w:sz w:val="24"/>
      <w:szCs w:val="26"/>
    </w:rPr>
  </w:style>
  <w:style w:type="paragraph" w:customStyle="1" w:styleId="550">
    <w:name w:val="_Список нумерованный"/>
    <w:basedOn w:val="514"/>
    <w:link w:val="549"/>
    <w:semiHidden/>
    <w:qFormat/>
    <w:uiPriority w:val="99"/>
    <w:pPr>
      <w:numPr>
        <w:ilvl w:val="0"/>
        <w:numId w:val="20"/>
      </w:numPr>
      <w:tabs>
        <w:tab w:val="left" w:pos="284"/>
      </w:tabs>
      <w:suppressAutoHyphens/>
      <w:contextualSpacing w:val="0"/>
    </w:pPr>
    <w:rPr>
      <w:rFonts w:ascii="Arial" w:hAnsi="Arial"/>
      <w:sz w:val="24"/>
    </w:rPr>
  </w:style>
  <w:style w:type="paragraph" w:customStyle="1" w:styleId="551">
    <w:name w:val="_0."/>
    <w:next w:val="514"/>
    <w:semiHidden/>
    <w:qFormat/>
    <w:uiPriority w:val="99"/>
    <w:pPr>
      <w:suppressAutoHyphens/>
      <w:spacing w:before="100" w:after="100" w:line="276" w:lineRule="auto"/>
      <w:jc w:val="center"/>
    </w:pPr>
    <w:rPr>
      <w:rFonts w:ascii="Arial" w:hAnsi="Arial" w:eastAsia="Calibri" w:cs="Times New Roman"/>
      <w:b/>
      <w:iCs/>
      <w:sz w:val="28"/>
      <w:szCs w:val="26"/>
      <w:lang w:val="ru-RU" w:eastAsia="en-US" w:bidi="ar-SA"/>
    </w:rPr>
  </w:style>
  <w:style w:type="character" w:customStyle="1" w:styleId="552">
    <w:name w:val="_Обычный_табл_10пт Знак"/>
    <w:link w:val="553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3">
    <w:name w:val="_Обычный_табл_10пт"/>
    <w:basedOn w:val="514"/>
    <w:link w:val="552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/>
      <w:iCs/>
    </w:rPr>
  </w:style>
  <w:style w:type="character" w:customStyle="1" w:styleId="554">
    <w:name w:val="_Обычный_табл_12пт Знак"/>
    <w:link w:val="555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5">
    <w:name w:val="_Обычный_табл_12пт"/>
    <w:basedOn w:val="514"/>
    <w:link w:val="554"/>
    <w:semiHidden/>
    <w:qFormat/>
    <w:uiPriority w:val="0"/>
    <w:pPr>
      <w:spacing w:line="276" w:lineRule="auto"/>
      <w:ind w:firstLine="0"/>
      <w:contextualSpacing w:val="0"/>
      <w:jc w:val="left"/>
    </w:pPr>
    <w:rPr>
      <w:rFonts w:ascii="Arial" w:hAnsi="Arial" w:cs="Arial" w:eastAsiaTheme="minorHAnsi"/>
      <w:iCs/>
      <w:sz w:val="24"/>
    </w:rPr>
  </w:style>
  <w:style w:type="character" w:customStyle="1" w:styleId="556">
    <w:name w:val="_Обычный_табл_10пт_по центу Знак"/>
    <w:link w:val="557"/>
    <w:semiHidden/>
    <w:qFormat/>
    <w:locked/>
    <w:uiPriority w:val="0"/>
    <w:rPr>
      <w:rFonts w:ascii="Arial" w:hAnsi="Arial" w:eastAsia="Calibri" w:cs="Arial"/>
      <w:iCs/>
      <w:sz w:val="26"/>
      <w:szCs w:val="26"/>
    </w:rPr>
  </w:style>
  <w:style w:type="paragraph" w:customStyle="1" w:styleId="557">
    <w:name w:val="_Обычный_табл_10пт_по центу"/>
    <w:basedOn w:val="553"/>
    <w:link w:val="556"/>
    <w:semiHidden/>
    <w:qFormat/>
    <w:uiPriority w:val="0"/>
  </w:style>
  <w:style w:type="character" w:customStyle="1" w:styleId="558">
    <w:name w:val="_Обычный_табл_12пт_по центу Знак"/>
    <w:link w:val="559"/>
    <w:semiHidden/>
    <w:qFormat/>
    <w:locked/>
    <w:uiPriority w:val="0"/>
    <w:rPr>
      <w:rFonts w:ascii="Arial" w:hAnsi="Arial" w:cs="Arial"/>
      <w:iCs/>
      <w:sz w:val="24"/>
      <w:szCs w:val="26"/>
    </w:rPr>
  </w:style>
  <w:style w:type="paragraph" w:customStyle="1" w:styleId="559">
    <w:name w:val="_Обычный_табл_12пт_по центу"/>
    <w:basedOn w:val="555"/>
    <w:link w:val="558"/>
    <w:semiHidden/>
    <w:qFormat/>
    <w:uiPriority w:val="0"/>
    <w:pPr>
      <w:jc w:val="center"/>
    </w:pPr>
  </w:style>
  <w:style w:type="character" w:customStyle="1" w:styleId="560">
    <w:name w:val="_Подпись таблицы Знак"/>
    <w:link w:val="561"/>
    <w:semiHidden/>
    <w:qFormat/>
    <w:locked/>
    <w:uiPriority w:val="0"/>
    <w:rPr>
      <w:rFonts w:ascii="Arial" w:hAnsi="Arial" w:eastAsia="Calibri" w:cs="Arial"/>
      <w:iCs/>
      <w:sz w:val="24"/>
      <w:szCs w:val="26"/>
    </w:rPr>
  </w:style>
  <w:style w:type="paragraph" w:customStyle="1" w:styleId="561">
    <w:name w:val="_Подпись таблицы"/>
    <w:basedOn w:val="514"/>
    <w:next w:val="514"/>
    <w:link w:val="560"/>
    <w:semiHidden/>
    <w:qFormat/>
    <w:uiPriority w:val="0"/>
    <w:pPr>
      <w:keepNext/>
      <w:suppressAutoHyphens/>
      <w:ind w:firstLine="0"/>
      <w:contextualSpacing w:val="0"/>
    </w:pPr>
    <w:rPr>
      <w:rFonts w:ascii="Arial" w:hAnsi="Arial" w:cs="Arial"/>
      <w:iCs/>
      <w:sz w:val="24"/>
    </w:rPr>
  </w:style>
  <w:style w:type="paragraph" w:customStyle="1" w:styleId="562">
    <w:name w:val="_Список нумерованный_10пт_для табл"/>
    <w:basedOn w:val="550"/>
    <w:next w:val="557"/>
    <w:semiHidden/>
    <w:qFormat/>
    <w:locked/>
    <w:uiPriority w:val="99"/>
    <w:pPr>
      <w:suppressAutoHyphens w:val="0"/>
      <w:spacing w:line="240" w:lineRule="auto"/>
      <w:ind w:left="113" w:firstLine="0"/>
      <w:jc w:val="center"/>
    </w:pPr>
    <w:rPr>
      <w:sz w:val="20"/>
    </w:rPr>
  </w:style>
  <w:style w:type="paragraph" w:customStyle="1" w:styleId="563">
    <w:name w:val="msonormal"/>
    <w:basedOn w:val="1"/>
    <w:semiHidden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564">
    <w:name w:val="Основной текст_"/>
    <w:link w:val="565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5">
    <w:name w:val="Основной текст1"/>
    <w:basedOn w:val="1"/>
    <w:link w:val="564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character" w:customStyle="1" w:styleId="566">
    <w:name w:val="Колонтитул (2)_"/>
    <w:link w:val="567"/>
    <w:semiHidden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7">
    <w:name w:val="Колонтитул (2)"/>
    <w:basedOn w:val="1"/>
    <w:link w:val="566"/>
    <w:semiHidden/>
    <w:qFormat/>
    <w:uiPriority w:val="0"/>
    <w:pPr>
      <w:widowControl w:val="0"/>
      <w:shd w:val="clear" w:color="auto" w:fill="FFFFFF"/>
    </w:pPr>
    <w:rPr>
      <w:rFonts w:eastAsiaTheme="minorHAnsi"/>
      <w:sz w:val="22"/>
      <w:szCs w:val="22"/>
      <w:lang w:eastAsia="en-US"/>
    </w:rPr>
  </w:style>
  <w:style w:type="character" w:customStyle="1" w:styleId="568">
    <w:name w:val="Другое_"/>
    <w:link w:val="569"/>
    <w:qFormat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569">
    <w:name w:val="Другое"/>
    <w:basedOn w:val="1"/>
    <w:link w:val="568"/>
    <w:qFormat/>
    <w:uiPriority w:val="0"/>
    <w:pPr>
      <w:widowControl w:val="0"/>
      <w:shd w:val="clear" w:color="auto" w:fill="FFFFFF"/>
      <w:spacing w:line="360" w:lineRule="auto"/>
      <w:ind w:firstLine="400"/>
    </w:pPr>
    <w:rPr>
      <w:rFonts w:eastAsiaTheme="minorHAnsi"/>
      <w:sz w:val="22"/>
      <w:szCs w:val="22"/>
      <w:lang w:eastAsia="en-US"/>
    </w:rPr>
  </w:style>
  <w:style w:type="paragraph" w:customStyle="1" w:styleId="570">
    <w:name w:val="xl21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66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1">
    <w:name w:val="xl21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72">
    <w:name w:val="xl21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3">
    <w:name w:val="xl21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3399"/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574">
    <w:name w:val="xl21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99FF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75">
    <w:name w:val="xl21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6">
    <w:name w:val="xl21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24"/>
      <w:szCs w:val="24"/>
    </w:rPr>
  </w:style>
  <w:style w:type="paragraph" w:customStyle="1" w:styleId="577">
    <w:name w:val="xl219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8">
    <w:name w:val="xl220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99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79">
    <w:name w:val="xl221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000000"/>
      <w:sz w:val="24"/>
      <w:szCs w:val="24"/>
    </w:rPr>
  </w:style>
  <w:style w:type="paragraph" w:customStyle="1" w:styleId="580">
    <w:name w:val="xl22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581">
    <w:name w:val="xl223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2">
    <w:name w:val="xl224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3">
    <w:name w:val="xl225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CCFF"/>
      <w:spacing w:before="100" w:beforeAutospacing="1" w:after="100" w:afterAutospacing="1"/>
      <w:jc w:val="right"/>
    </w:pPr>
    <w:rPr>
      <w:rFonts w:ascii="Tahoma" w:hAnsi="Tahoma" w:cs="Tahoma"/>
      <w:color w:val="660033"/>
      <w:sz w:val="24"/>
      <w:szCs w:val="24"/>
    </w:rPr>
  </w:style>
  <w:style w:type="paragraph" w:customStyle="1" w:styleId="584">
    <w:name w:val="xl226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5">
    <w:name w:val="xl227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6">
    <w:name w:val="xl228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00"/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587">
    <w:name w:val="xl229"/>
    <w:basedOn w:val="1"/>
    <w:qFormat/>
    <w:uiPriority w:val="0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8">
    <w:name w:val="xl230"/>
    <w:basedOn w:val="1"/>
    <w:qFormat/>
    <w:uiPriority w:val="0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89">
    <w:name w:val="xl231"/>
    <w:basedOn w:val="1"/>
    <w:qFormat/>
    <w:uiPriority w:val="0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0">
    <w:name w:val="xl232"/>
    <w:basedOn w:val="1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rFonts w:ascii="Tahoma" w:hAnsi="Tahoma" w:cs="Tahoma"/>
      <w:sz w:val="16"/>
      <w:szCs w:val="16"/>
    </w:rPr>
  </w:style>
  <w:style w:type="paragraph" w:customStyle="1" w:styleId="591">
    <w:name w:val="Мой 1"/>
    <w:basedOn w:val="2"/>
    <w:next w:val="1"/>
    <w:semiHidden/>
    <w:qFormat/>
    <w:uiPriority w:val="99"/>
    <w:pPr>
      <w:keepLines/>
      <w:pageBreakBefore/>
      <w:numPr>
        <w:ilvl w:val="0"/>
        <w:numId w:val="21"/>
      </w:numPr>
      <w:tabs>
        <w:tab w:val="left" w:pos="360"/>
      </w:tabs>
      <w:overflowPunct/>
      <w:autoSpaceDE/>
      <w:autoSpaceDN/>
      <w:adjustRightInd/>
      <w:spacing w:before="280" w:after="280"/>
      <w:ind w:left="851" w:hanging="851"/>
      <w:jc w:val="both"/>
      <w:textAlignment w:val="auto"/>
    </w:pPr>
    <w:rPr>
      <w:rFonts w:eastAsia="TimesNewRomanPSMT"/>
      <w:bCs w:val="0"/>
      <w:sz w:val="28"/>
      <w:lang w:eastAsia="en-US"/>
    </w:rPr>
  </w:style>
  <w:style w:type="character" w:styleId="592">
    <w:name w:val="Placeholder Text"/>
    <w:semiHidden/>
    <w:qFormat/>
    <w:uiPriority w:val="99"/>
    <w:rPr>
      <w:color w:val="808080"/>
    </w:rPr>
  </w:style>
  <w:style w:type="character" w:customStyle="1" w:styleId="593">
    <w:name w:val="заголовок табл Знак Знак"/>
    <w:qFormat/>
    <w:uiPriority w:val="99"/>
    <w:rPr>
      <w:rFonts w:hint="default" w:ascii="Times New Roman" w:hAnsi="Times New Roman" w:eastAsia="Times New Roman" w:cs="Times New Roman"/>
      <w:b/>
      <w:bCs/>
      <w:sz w:val="24"/>
      <w:szCs w:val="24"/>
    </w:rPr>
  </w:style>
  <w:style w:type="character" w:customStyle="1" w:styleId="594">
    <w:name w:val="заголовок 4 Знак"/>
    <w:qFormat/>
    <w:uiPriority w:val="0"/>
    <w:rPr>
      <w:rFonts w:hint="default" w:ascii="Arial" w:hAnsi="Arial" w:cs="Arial"/>
      <w:i/>
      <w:sz w:val="24"/>
      <w:szCs w:val="24"/>
      <w:lang w:val="ru-RU" w:eastAsia="ru-RU" w:bidi="ar-SA"/>
    </w:rPr>
  </w:style>
  <w:style w:type="character" w:customStyle="1" w:styleId="595">
    <w:name w:val="Font Style23"/>
    <w:qFormat/>
    <w:uiPriority w:val="0"/>
    <w:rPr>
      <w:rFonts w:hint="default" w:ascii="Times New Roman" w:hAnsi="Times New Roman" w:cs="Times New Roman"/>
      <w:sz w:val="18"/>
      <w:szCs w:val="18"/>
    </w:rPr>
  </w:style>
  <w:style w:type="character" w:customStyle="1" w:styleId="596">
    <w:name w:val="заголовок табл Знак"/>
    <w:qFormat/>
    <w:locked/>
    <w:uiPriority w:val="0"/>
    <w:rPr>
      <w:rFonts w:hint="default" w:ascii="Times New Roman" w:hAnsi="Times New Roman" w:cs="Times New Roman"/>
      <w:b/>
      <w:sz w:val="24"/>
    </w:rPr>
  </w:style>
  <w:style w:type="character" w:customStyle="1" w:styleId="597">
    <w:name w:val="CharStyle47"/>
    <w:qFormat/>
    <w:uiPriority w:val="0"/>
    <w:rPr>
      <w:rFonts w:hint="default" w:ascii="Arial" w:hAnsi="Arial" w:eastAsia="Arial" w:cs="Arial"/>
      <w:spacing w:val="-10"/>
      <w:sz w:val="18"/>
      <w:szCs w:val="18"/>
    </w:rPr>
  </w:style>
  <w:style w:type="character" w:customStyle="1" w:styleId="598">
    <w:name w:val="CharStyle76"/>
    <w:qFormat/>
    <w:uiPriority w:val="0"/>
    <w:rPr>
      <w:rFonts w:hint="default" w:ascii="Arial" w:hAnsi="Arial" w:eastAsia="Arial" w:cs="Arial"/>
      <w:i/>
      <w:iCs/>
      <w:spacing w:val="-10"/>
      <w:sz w:val="18"/>
      <w:szCs w:val="18"/>
    </w:rPr>
  </w:style>
  <w:style w:type="character" w:customStyle="1" w:styleId="599">
    <w:name w:val="CharStyle63"/>
    <w:qFormat/>
    <w:uiPriority w:val="0"/>
    <w:rPr>
      <w:rFonts w:hint="default" w:ascii="Georgia" w:hAnsi="Georgia" w:eastAsia="Georgia" w:cs="Georgia"/>
      <w:sz w:val="20"/>
      <w:szCs w:val="20"/>
    </w:rPr>
  </w:style>
  <w:style w:type="character" w:customStyle="1" w:styleId="600">
    <w:name w:val="CharStyle113"/>
    <w:qFormat/>
    <w:uiPriority w:val="0"/>
    <w:rPr>
      <w:rFonts w:hint="default" w:ascii="Arial" w:hAnsi="Arial" w:eastAsia="Arial" w:cs="Arial"/>
      <w:b/>
      <w:bCs/>
      <w:sz w:val="20"/>
      <w:szCs w:val="20"/>
    </w:rPr>
  </w:style>
  <w:style w:type="character" w:customStyle="1" w:styleId="601">
    <w:name w:val="Font Style139"/>
    <w:qFormat/>
    <w:uiPriority w:val="99"/>
    <w:rPr>
      <w:rFonts w:hint="default" w:ascii="Arial" w:hAnsi="Arial" w:cs="Arial"/>
      <w:sz w:val="22"/>
      <w:szCs w:val="22"/>
    </w:rPr>
  </w:style>
  <w:style w:type="character" w:customStyle="1" w:styleId="602">
    <w:name w:val="Font Style137"/>
    <w:qFormat/>
    <w:uiPriority w:val="99"/>
    <w:rPr>
      <w:rFonts w:hint="default" w:ascii="Arial" w:hAnsi="Arial" w:cs="Arial"/>
      <w:sz w:val="18"/>
      <w:szCs w:val="18"/>
    </w:rPr>
  </w:style>
  <w:style w:type="character" w:customStyle="1" w:styleId="603">
    <w:name w:val="Font Style12"/>
    <w:qFormat/>
    <w:uiPriority w:val="99"/>
    <w:rPr>
      <w:rFonts w:hint="default" w:ascii="Times New Roman" w:hAnsi="Times New Roman" w:cs="Times New Roman"/>
      <w:sz w:val="16"/>
      <w:szCs w:val="16"/>
    </w:rPr>
  </w:style>
  <w:style w:type="character" w:customStyle="1" w:styleId="604">
    <w:name w:val="Font Style11"/>
    <w:qFormat/>
    <w:uiPriority w:val="99"/>
    <w:rPr>
      <w:rFonts w:hint="default" w:ascii="Times New Roman" w:hAnsi="Times New Roman" w:cs="Times New Roman"/>
      <w:b/>
      <w:bCs/>
      <w:spacing w:val="-10"/>
      <w:sz w:val="18"/>
      <w:szCs w:val="18"/>
    </w:rPr>
  </w:style>
  <w:style w:type="character" w:customStyle="1" w:styleId="605">
    <w:name w:val="Font Style14"/>
    <w:qFormat/>
    <w:uiPriority w:val="99"/>
    <w:rPr>
      <w:rFonts w:hint="default" w:ascii="Times New Roman" w:hAnsi="Times New Roman" w:cs="Times New Roman"/>
      <w:sz w:val="18"/>
      <w:szCs w:val="18"/>
    </w:rPr>
  </w:style>
  <w:style w:type="character" w:customStyle="1" w:styleId="606">
    <w:name w:val="Font Style16"/>
    <w:qFormat/>
    <w:uiPriority w:val="99"/>
    <w:rPr>
      <w:rFonts w:hint="default" w:ascii="Garamond" w:hAnsi="Garamond" w:cs="Garamond"/>
      <w:sz w:val="22"/>
      <w:szCs w:val="22"/>
    </w:rPr>
  </w:style>
  <w:style w:type="character" w:customStyle="1" w:styleId="607">
    <w:name w:val="_Выделение красным_12пт"/>
    <w:qFormat/>
    <w:uiPriority w:val="1"/>
    <w:rPr>
      <w:rFonts w:hint="default" w:ascii="Arial" w:hAnsi="Arial" w:cs="Times New Roman"/>
      <w:iCs/>
      <w:color w:val="FF0000"/>
      <w:sz w:val="24"/>
      <w:szCs w:val="26"/>
      <w:u w:val="none"/>
      <w:lang w:eastAsia="en-US"/>
    </w:rPr>
  </w:style>
  <w:style w:type="paragraph" w:customStyle="1" w:styleId="608">
    <w:name w:val="_1.1."/>
    <w:basedOn w:val="1"/>
    <w:link w:val="609"/>
    <w:qFormat/>
    <w:uiPriority w:val="0"/>
    <w:pPr>
      <w:numPr>
        <w:ilvl w:val="1"/>
        <w:numId w:val="18"/>
      </w:numPr>
      <w:snapToGrid/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09">
    <w:name w:val="_1.1. Знак"/>
    <w:link w:val="608"/>
    <w:qFormat/>
    <w:locked/>
    <w:uiPriority w:val="0"/>
    <w:rPr>
      <w:rFonts w:ascii="Calibri" w:hAnsi="Calibri" w:eastAsia="Times New Roman" w:cs="Times New Roman"/>
      <w:lang w:eastAsia="ru-RU"/>
    </w:rPr>
  </w:style>
  <w:style w:type="paragraph" w:customStyle="1" w:styleId="610">
    <w:name w:val="_1.1.1.1."/>
    <w:basedOn w:val="1"/>
    <w:link w:val="611"/>
    <w:qFormat/>
    <w:uiPriority w:val="0"/>
    <w:pPr>
      <w:numPr>
        <w:ilvl w:val="3"/>
        <w:numId w:val="18"/>
      </w:numPr>
      <w:tabs>
        <w:tab w:val="clear" w:pos="567"/>
      </w:tabs>
      <w:spacing w:after="160" w:line="256" w:lineRule="auto"/>
      <w:ind w:left="0" w:firstLine="0"/>
    </w:pPr>
    <w:rPr>
      <w:rFonts w:ascii="Calibri" w:hAnsi="Calibri"/>
      <w:sz w:val="22"/>
      <w:szCs w:val="22"/>
    </w:rPr>
  </w:style>
  <w:style w:type="character" w:customStyle="1" w:styleId="611">
    <w:name w:val="_1.1.1.1. Знак"/>
    <w:link w:val="610"/>
    <w:qFormat/>
    <w:locked/>
    <w:uiPriority w:val="0"/>
    <w:rPr>
      <w:rFonts w:ascii="Calibri" w:hAnsi="Calibri" w:eastAsia="Times New Roman" w:cs="Times New Roman"/>
      <w:lang w:eastAsia="ru-RU"/>
    </w:rPr>
  </w:style>
  <w:style w:type="character" w:customStyle="1" w:styleId="612">
    <w:name w:val="_Выделение красным_10пт"/>
    <w:qFormat/>
    <w:uiPriority w:val="1"/>
    <w:rPr>
      <w:rFonts w:hint="default" w:ascii="Arial" w:hAnsi="Arial" w:cs="Times New Roman"/>
      <w:iCs/>
      <w:color w:val="FF0000"/>
      <w:sz w:val="20"/>
      <w:szCs w:val="26"/>
      <w:u w:val="none"/>
      <w:lang w:eastAsia="en-US"/>
    </w:rPr>
  </w:style>
  <w:style w:type="character" w:customStyle="1" w:styleId="613">
    <w:name w:val="_Надстрочный знак"/>
    <w:qFormat/>
    <w:uiPriority w:val="1"/>
    <w:rPr>
      <w:rFonts w:hint="default" w:ascii="Arial" w:hAnsi="Arial" w:cs="Arial"/>
      <w:color w:val="auto"/>
      <w:sz w:val="24"/>
      <w:u w:val="none"/>
      <w:vertAlign w:val="superscript"/>
    </w:rPr>
  </w:style>
  <w:style w:type="character" w:customStyle="1" w:styleId="614">
    <w:name w:val="_Подстрочный знак"/>
    <w:qFormat/>
    <w:uiPriority w:val="1"/>
    <w:rPr>
      <w:rFonts w:hint="default" w:ascii="Arial" w:hAnsi="Arial" w:cs="Times New Roman"/>
      <w:iCs/>
      <w:sz w:val="24"/>
      <w:szCs w:val="26"/>
      <w:u w:val="none"/>
      <w:vertAlign w:val="subscript"/>
      <w:lang w:eastAsia="en-US"/>
    </w:rPr>
  </w:style>
  <w:style w:type="character" w:customStyle="1" w:styleId="615">
    <w:name w:val="_Скрытый знак"/>
    <w:qFormat/>
    <w:uiPriority w:val="1"/>
    <w:rPr>
      <w:rFonts w:hint="default" w:ascii="Arial" w:hAnsi="Arial" w:cs="Times New Roman"/>
      <w:iCs/>
      <w:strike/>
      <w:vanish/>
      <w:color w:val="FF0000"/>
      <w:sz w:val="24"/>
      <w:szCs w:val="26"/>
      <w:vertAlign w:val="baseline"/>
      <w:lang w:eastAsia="en-US"/>
    </w:rPr>
  </w:style>
  <w:style w:type="character" w:customStyle="1" w:styleId="616">
    <w:name w:val="Неразрешенное упоминание"/>
    <w:semiHidden/>
    <w:qFormat/>
    <w:uiPriority w:val="99"/>
    <w:rPr>
      <w:color w:val="605E5C"/>
      <w:shd w:val="clear" w:color="auto" w:fill="E1DFDD"/>
    </w:rPr>
  </w:style>
  <w:style w:type="character" w:customStyle="1" w:styleId="617">
    <w:name w:val="Название Знак1"/>
    <w:basedOn w:val="11"/>
    <w:qFormat/>
    <w:locked/>
    <w:uiPriority w:val="0"/>
    <w:rPr>
      <w:rFonts w:ascii="Cambria" w:hAnsi="Cambria" w:eastAsia="Times New Roman" w:cs="Times New Roman"/>
      <w:color w:val="17375E" w:themeColor="text2" w:themeShade="BF"/>
      <w:spacing w:val="5"/>
      <w:kern w:val="28"/>
      <w:sz w:val="52"/>
      <w:szCs w:val="52"/>
      <w:lang w:eastAsia="ru-RU"/>
    </w:rPr>
  </w:style>
  <w:style w:type="table" w:customStyle="1" w:styleId="618">
    <w:name w:val="Table Grid Report1"/>
    <w:basedOn w:val="12"/>
    <w:qFormat/>
    <w:uiPriority w:val="59"/>
    <w:pPr>
      <w:spacing w:after="0" w:line="240" w:lineRule="auto"/>
    </w:pPr>
    <w:rPr>
      <w:rFonts w:ascii="Calibri" w:hAnsi="Calibri" w:eastAsia="Times New Roman" w:cs="Calibri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9">
    <w:name w:val="TableGrid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0">
    <w:name w:val="TableGrid1"/>
    <w:qFormat/>
    <w:uiPriority w:val="0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">
    <w:name w:val="Сетка таблицы110"/>
    <w:basedOn w:val="12"/>
    <w:qFormat/>
    <w:uiPriority w:val="59"/>
    <w:pPr>
      <w:spacing w:after="0" w:line="240" w:lineRule="auto"/>
      <w:jc w:val="center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Table Normal1"/>
    <w:semiHidden/>
    <w:qFormat/>
    <w:uiPriority w:val="2"/>
    <w:pPr>
      <w:widowControl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3">
    <w:name w:val="Сетка таблицы светлая1"/>
    <w:basedOn w:val="12"/>
    <w:qFormat/>
    <w:uiPriority w:val="40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Таблица простая 11"/>
    <w:basedOn w:val="12"/>
    <w:qFormat/>
    <w:uiPriority w:val="41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</w:style>
  <w:style w:type="table" w:customStyle="1" w:styleId="625">
    <w:name w:val="Таблица простая 21"/>
    <w:basedOn w:val="12"/>
    <w:qFormat/>
    <w:uiPriority w:val="42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F7F7F" w:sz="4" w:space="0"/>
        </w:tcBorders>
      </w:tcPr>
    </w:tblStylePr>
    <w:tblStylePr w:type="lastRow">
      <w:rPr>
        <w:b/>
        <w:bCs/>
      </w:rPr>
      <w:tcPr>
        <w:tcBorders>
          <w:top w:val="single" w:color="7F7F7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2Vert">
      <w:tcPr>
        <w:tcBorders>
          <w:left w:val="single" w:color="7F7F7F" w:sz="4" w:space="0"/>
          <w:right w:val="single" w:color="7F7F7F" w:sz="4" w:space="0"/>
        </w:tcBorders>
      </w:tcPr>
    </w:tblStylePr>
    <w:tblStylePr w:type="band1Horz">
      <w:tcPr>
        <w:tcBorders>
          <w:top w:val="single" w:color="7F7F7F" w:sz="4" w:space="0"/>
          <w:bottom w:val="single" w:color="7F7F7F" w:sz="4" w:space="0"/>
        </w:tcBorders>
      </w:tcPr>
    </w:tblStylePr>
  </w:style>
  <w:style w:type="table" w:customStyle="1" w:styleId="626">
    <w:name w:val="Таблица простая 31"/>
    <w:basedOn w:val="12"/>
    <w:qFormat/>
    <w:uiPriority w:val="43"/>
    <w:pPr>
      <w:spacing w:after="0" w:line="240" w:lineRule="auto"/>
      <w:ind w:firstLine="709"/>
      <w:jc w:val="both"/>
    </w:pPr>
    <w:rPr>
      <w:rFonts w:ascii="Arial" w:hAnsi="Arial" w:eastAsia="Calibri" w:cs="Times New Roman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F7F7F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F7F7F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2F2F2"/>
      </w:tcPr>
    </w:tblStylePr>
    <w:tblStylePr w:type="band1Horz">
      <w:tcPr>
        <w:shd w:val="clear" w:color="auto" w:fill="F2F2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627">
    <w:name w:val="Table Grid Report11"/>
    <w:basedOn w:val="12"/>
    <w:qFormat/>
    <w:uiPriority w:val="0"/>
    <w:pPr>
      <w:spacing w:after="0" w:line="240" w:lineRule="auto"/>
    </w:pPr>
    <w:rPr>
      <w:rFonts w:ascii="Arial" w:hAnsi="Arial" w:eastAsia="Calibri" w:cs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</w:style>
  <w:style w:type="table" w:customStyle="1" w:styleId="628">
    <w:name w:val="Сетка таблицы46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9">
    <w:name w:val="Сетка таблицы4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4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4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50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218"/>
    <w:basedOn w:val="12"/>
    <w:qFormat/>
    <w:uiPriority w:val="59"/>
    <w:pPr>
      <w:spacing w:after="0" w:line="240" w:lineRule="auto"/>
    </w:pPr>
    <w:rPr>
      <w:rFonts w:ascii="Cambria" w:hAnsi="Cambria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4">
    <w:name w:val="Сетка таблицы31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5">
    <w:name w:val="detailed_full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character" w:customStyle="1" w:styleId="636">
    <w:name w:val="detailed_tags"/>
    <w:basedOn w:val="11"/>
    <w:qFormat/>
    <w:uiPriority w:val="0"/>
    <w:rPr>
      <w:rFonts w:hint="default" w:ascii="Tahoma" w:hAnsi="Tahoma" w:cs="Tahoma"/>
      <w:color w:val="555557"/>
      <w:sz w:val="20"/>
      <w:szCs w:val="20"/>
    </w:rPr>
  </w:style>
  <w:style w:type="character" w:customStyle="1" w:styleId="637">
    <w:name w:val="sep7"/>
    <w:basedOn w:val="11"/>
    <w:qFormat/>
    <w:uiPriority w:val="0"/>
    <w:rPr>
      <w:rFonts w:hint="default" w:ascii="Tahoma" w:hAnsi="Tahoma" w:cs="Tahoma"/>
      <w:color w:val="333333"/>
      <w:sz w:val="20"/>
      <w:szCs w:val="20"/>
    </w:rPr>
  </w:style>
  <w:style w:type="table" w:customStyle="1" w:styleId="638">
    <w:name w:val="Сетка таблицы5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9">
    <w:name w:val="sep"/>
    <w:basedOn w:val="11"/>
    <w:qFormat/>
    <w:uiPriority w:val="0"/>
  </w:style>
  <w:style w:type="character" w:customStyle="1" w:styleId="640">
    <w:name w:val="displaynone"/>
    <w:basedOn w:val="11"/>
    <w:qFormat/>
    <w:uiPriority w:val="0"/>
  </w:style>
  <w:style w:type="character" w:customStyle="1" w:styleId="641">
    <w:name w:val="pluso-counter"/>
    <w:basedOn w:val="11"/>
    <w:qFormat/>
    <w:uiPriority w:val="0"/>
  </w:style>
  <w:style w:type="character" w:customStyle="1" w:styleId="642">
    <w:name w:val="instr-count3"/>
    <w:basedOn w:val="11"/>
    <w:qFormat/>
    <w:uiPriority w:val="0"/>
    <w:rPr>
      <w:color w:val="777777"/>
      <w:sz w:val="38"/>
      <w:szCs w:val="38"/>
      <w:shd w:val="clear" w:color="auto" w:fill="FFFFFF"/>
    </w:rPr>
  </w:style>
  <w:style w:type="character" w:customStyle="1" w:styleId="643">
    <w:name w:val="bol1"/>
    <w:basedOn w:val="11"/>
    <w:qFormat/>
    <w:uiPriority w:val="0"/>
    <w:rPr>
      <w:rFonts w:hint="default" w:ascii="Verdana" w:hAnsi="Verdana"/>
      <w:b/>
      <w:bCs/>
    </w:rPr>
  </w:style>
  <w:style w:type="paragraph" w:customStyle="1" w:styleId="644">
    <w:name w:val="ConsNormal"/>
    <w:qFormat/>
    <w:uiPriority w:val="0"/>
    <w:pPr>
      <w:suppressAutoHyphens/>
      <w:autoSpaceDE w:val="0"/>
      <w:spacing w:after="0" w:line="240" w:lineRule="auto"/>
      <w:ind w:right="19772" w:firstLine="720"/>
    </w:pPr>
    <w:rPr>
      <w:rFonts w:ascii="Arial" w:hAnsi="Arial" w:eastAsia="Arial" w:cs="Arial"/>
      <w:sz w:val="20"/>
      <w:szCs w:val="20"/>
      <w:lang w:val="ru-RU" w:eastAsia="ar-SA" w:bidi="ar-SA"/>
    </w:rPr>
  </w:style>
  <w:style w:type="paragraph" w:customStyle="1" w:styleId="645">
    <w:name w:val="S_Заголовок 5"/>
    <w:basedOn w:val="1"/>
    <w:qFormat/>
    <w:uiPriority w:val="99"/>
    <w:pPr>
      <w:ind w:firstLine="709"/>
      <w:jc w:val="center"/>
    </w:pPr>
    <w:rPr>
      <w:rFonts w:eastAsia="Calibri"/>
      <w:b/>
      <w:sz w:val="32"/>
      <w:szCs w:val="32"/>
    </w:rPr>
  </w:style>
  <w:style w:type="paragraph" w:customStyle="1" w:styleId="646">
    <w:name w:val="Обычный1"/>
    <w:qFormat/>
    <w:uiPriority w:val="0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hAnsi="Kudriashov" w:eastAsia="Arial" w:cs="Kudriashov"/>
      <w:sz w:val="24"/>
      <w:szCs w:val="20"/>
      <w:lang w:val="ru-RU" w:eastAsia="ar-SA" w:bidi="ar-SA"/>
    </w:rPr>
  </w:style>
  <w:style w:type="paragraph" w:customStyle="1" w:styleId="647">
    <w:name w:val="Абзац"/>
    <w:basedOn w:val="1"/>
    <w:link w:val="648"/>
    <w:qFormat/>
    <w:uiPriority w:val="0"/>
    <w:pPr>
      <w:spacing w:before="120" w:after="60"/>
      <w:ind w:firstLine="567"/>
      <w:jc w:val="both"/>
    </w:pPr>
    <w:rPr>
      <w:sz w:val="24"/>
    </w:rPr>
  </w:style>
  <w:style w:type="character" w:customStyle="1" w:styleId="648">
    <w:name w:val="Абзац Знак"/>
    <w:link w:val="647"/>
    <w:qFormat/>
    <w:locked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649">
    <w:name w:val="WW-Absatz-Standardschriftart1111111111111111111111111"/>
    <w:qFormat/>
    <w:uiPriority w:val="0"/>
  </w:style>
  <w:style w:type="paragraph" w:customStyle="1" w:styleId="650">
    <w:name w:val="Маркированный список1"/>
    <w:basedOn w:val="1"/>
    <w:qFormat/>
    <w:uiPriority w:val="0"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sz w:val="24"/>
      <w:szCs w:val="24"/>
      <w:lang w:eastAsia="ar-SA"/>
    </w:rPr>
  </w:style>
  <w:style w:type="character" w:customStyle="1" w:styleId="651">
    <w:name w:val="fts-hit"/>
    <w:basedOn w:val="11"/>
    <w:qFormat/>
    <w:uiPriority w:val="0"/>
  </w:style>
  <w:style w:type="paragraph" w:customStyle="1" w:styleId="652">
    <w:name w:val="S_Заголовок 1"/>
    <w:basedOn w:val="1"/>
    <w:qFormat/>
    <w:uiPriority w:val="0"/>
    <w:pPr>
      <w:numPr>
        <w:ilvl w:val="0"/>
        <w:numId w:val="22"/>
      </w:numPr>
      <w:jc w:val="center"/>
    </w:pPr>
    <w:rPr>
      <w:b/>
      <w:caps/>
      <w:sz w:val="24"/>
      <w:szCs w:val="24"/>
    </w:rPr>
  </w:style>
  <w:style w:type="paragraph" w:customStyle="1" w:styleId="653">
    <w:name w:val="S_Заголовок 2"/>
    <w:basedOn w:val="3"/>
    <w:qFormat/>
    <w:uiPriority w:val="0"/>
    <w:pPr>
      <w:keepNext w:val="0"/>
      <w:numPr>
        <w:ilvl w:val="1"/>
        <w:numId w:val="22"/>
      </w:numPr>
      <w:jc w:val="both"/>
    </w:pPr>
    <w:rPr>
      <w:b/>
      <w:sz w:val="24"/>
    </w:rPr>
  </w:style>
  <w:style w:type="paragraph" w:customStyle="1" w:styleId="654">
    <w:name w:val="S_Заголовок 3"/>
    <w:basedOn w:val="4"/>
    <w:link w:val="657"/>
    <w:qFormat/>
    <w:uiPriority w:val="0"/>
    <w:pPr>
      <w:keepNext w:val="0"/>
      <w:numPr>
        <w:ilvl w:val="2"/>
        <w:numId w:val="22"/>
      </w:numPr>
      <w:spacing w:line="360" w:lineRule="auto"/>
      <w:jc w:val="left"/>
    </w:pPr>
    <w:rPr>
      <w:b w:val="0"/>
      <w:bCs w:val="0"/>
      <w:sz w:val="24"/>
      <w:u w:val="single"/>
    </w:rPr>
  </w:style>
  <w:style w:type="paragraph" w:customStyle="1" w:styleId="655">
    <w:name w:val="S_Заголовок 4"/>
    <w:basedOn w:val="5"/>
    <w:qFormat/>
    <w:uiPriority w:val="0"/>
    <w:pPr>
      <w:keepNext w:val="0"/>
      <w:numPr>
        <w:ilvl w:val="3"/>
        <w:numId w:val="22"/>
      </w:numPr>
      <w:ind w:right="0"/>
      <w:jc w:val="left"/>
    </w:pPr>
    <w:rPr>
      <w:b/>
      <w:i/>
      <w:sz w:val="24"/>
      <w:szCs w:val="24"/>
    </w:rPr>
  </w:style>
  <w:style w:type="paragraph" w:customStyle="1" w:styleId="656">
    <w:name w:val="maintext"/>
    <w:basedOn w:val="1"/>
    <w:qFormat/>
    <w:uiPriority w:val="0"/>
    <w:pPr>
      <w:spacing w:before="75" w:after="75"/>
      <w:ind w:left="75" w:right="225" w:firstLine="225"/>
    </w:pPr>
    <w:rPr>
      <w:rFonts w:ascii="Arial" w:hAnsi="Arial" w:cs="Arial"/>
      <w:color w:val="000000"/>
    </w:rPr>
  </w:style>
  <w:style w:type="character" w:customStyle="1" w:styleId="657">
    <w:name w:val="S_Заголовок 3 Знак"/>
    <w:basedOn w:val="11"/>
    <w:link w:val="654"/>
    <w:qFormat/>
    <w:uiPriority w:val="0"/>
    <w:rPr>
      <w:rFonts w:ascii="Times New Roman" w:hAnsi="Times New Roman" w:eastAsia="Times New Roman" w:cs="Times New Roman"/>
      <w:sz w:val="24"/>
      <w:szCs w:val="24"/>
      <w:u w:val="single"/>
      <w:lang w:eastAsia="ru-RU"/>
    </w:rPr>
  </w:style>
  <w:style w:type="paragraph" w:customStyle="1" w:styleId="658">
    <w:name w:val="S_Обычный"/>
    <w:basedOn w:val="1"/>
    <w:link w:val="659"/>
    <w:qFormat/>
    <w:uiPriority w:val="0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659">
    <w:name w:val="S_Обычный Знак"/>
    <w:basedOn w:val="11"/>
    <w:link w:val="658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660">
    <w:name w:val="ConsTitle"/>
    <w:qFormat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b/>
      <w:bCs/>
      <w:sz w:val="16"/>
      <w:szCs w:val="16"/>
      <w:lang w:val="ru-RU" w:eastAsia="en-US" w:bidi="ar-SA"/>
    </w:rPr>
  </w:style>
  <w:style w:type="paragraph" w:customStyle="1" w:styleId="661">
    <w:name w:val="xl23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2">
    <w:name w:val="xl23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3">
    <w:name w:val="xl23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4">
    <w:name w:val="xl23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5">
    <w:name w:val="xl23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6">
    <w:name w:val="xl23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7">
    <w:name w:val="xl23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8">
    <w:name w:val="xl24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69">
    <w:name w:val="xl24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0">
    <w:name w:val="xl24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1">
    <w:name w:val="xl24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2">
    <w:name w:val="xl24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73">
    <w:name w:val="xl24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4">
    <w:name w:val="xl24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75">
    <w:name w:val="xl24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676">
    <w:name w:val="xl24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8"/>
      <w:szCs w:val="18"/>
    </w:rPr>
  </w:style>
  <w:style w:type="paragraph" w:customStyle="1" w:styleId="677">
    <w:name w:val="xl24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678">
    <w:name w:val="xl25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79">
    <w:name w:val="xl25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0">
    <w:name w:val="xl25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1">
    <w:name w:val="xl25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2">
    <w:name w:val="xl25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683">
    <w:name w:val="xl25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84">
    <w:name w:val="xl25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5">
    <w:name w:val="xl25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6">
    <w:name w:val="xl25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7">
    <w:name w:val="xl25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88">
    <w:name w:val="xl26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top"/>
    </w:pPr>
    <w:rPr>
      <w:rFonts w:ascii="Arial" w:hAnsi="Arial" w:cs="Arial"/>
      <w:sz w:val="18"/>
      <w:szCs w:val="18"/>
    </w:rPr>
  </w:style>
  <w:style w:type="paragraph" w:customStyle="1" w:styleId="689">
    <w:name w:val="xl26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0">
    <w:name w:val="xl26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1">
    <w:name w:val="xl26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692">
    <w:name w:val="xl26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693">
    <w:name w:val="xl26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694">
    <w:name w:val="xl2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695">
    <w:name w:val="xl2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6">
    <w:name w:val="xl2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7">
    <w:name w:val="xl2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698">
    <w:name w:val="xl2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699">
    <w:name w:val="xl2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0">
    <w:name w:val="xl2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1">
    <w:name w:val="xl2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2">
    <w:name w:val="xl2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3">
    <w:name w:val="xl2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4">
    <w:name w:val="xl2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5">
    <w:name w:val="xl2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706">
    <w:name w:val="xl2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707">
    <w:name w:val="xl2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8">
    <w:name w:val="xl280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09">
    <w:name w:val="xl281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710">
    <w:name w:val="xl28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1">
    <w:name w:val="xl283"/>
    <w:basedOn w:val="1"/>
    <w:qFormat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712">
    <w:name w:val="xl284"/>
    <w:basedOn w:val="1"/>
    <w:qFormat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" w:hAnsi="Arial" w:cs="Arial"/>
      <w:i/>
      <w:iCs/>
      <w:sz w:val="18"/>
      <w:szCs w:val="18"/>
    </w:rPr>
  </w:style>
  <w:style w:type="table" w:customStyle="1" w:styleId="713">
    <w:name w:val="Сетка таблицы53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4">
    <w:name w:val="val"/>
    <w:basedOn w:val="11"/>
    <w:qFormat/>
    <w:uiPriority w:val="0"/>
    <w:rPr>
      <w:rFonts w:cs="Times New Roman"/>
    </w:rPr>
  </w:style>
  <w:style w:type="character" w:customStyle="1" w:styleId="715">
    <w:name w:val="Без интервала Знак"/>
    <w:basedOn w:val="11"/>
    <w:link w:val="77"/>
    <w:qFormat/>
    <w:locked/>
    <w:uiPriority w:val="1"/>
  </w:style>
  <w:style w:type="paragraph" w:customStyle="1" w:styleId="716">
    <w:name w:val="Основной текст2"/>
    <w:basedOn w:val="1"/>
    <w:qFormat/>
    <w:uiPriority w:val="0"/>
    <w:pPr>
      <w:widowControl w:val="0"/>
      <w:shd w:val="clear" w:color="auto" w:fill="FFFFFF"/>
      <w:spacing w:before="180" w:after="180" w:line="240" w:lineRule="atLeast"/>
      <w:jc w:val="both"/>
    </w:pPr>
    <w:rPr>
      <w:rFonts w:ascii="Arial" w:hAnsi="Arial" w:cs="Arial"/>
    </w:rPr>
  </w:style>
  <w:style w:type="paragraph" w:customStyle="1" w:styleId="717">
    <w:name w:val="LO-Normal"/>
    <w:qFormat/>
    <w:uiPriority w:val="0"/>
    <w:pPr>
      <w:widowControl w:val="0"/>
      <w:suppressAutoHyphens/>
      <w:spacing w:before="640" w:after="0" w:line="300" w:lineRule="auto"/>
      <w:ind w:firstLine="700"/>
      <w:jc w:val="both"/>
    </w:pPr>
    <w:rPr>
      <w:rFonts w:ascii="Times New Roman" w:hAnsi="Times New Roman" w:eastAsia="Times New Roman" w:cs="Times New Roman"/>
      <w:sz w:val="24"/>
      <w:szCs w:val="20"/>
      <w:lang w:val="ru-RU" w:eastAsia="zh-CN" w:bidi="ar-SA"/>
    </w:rPr>
  </w:style>
  <w:style w:type="character" w:customStyle="1" w:styleId="718">
    <w:name w:val="MSG_EN_FONT_STYLE_NAME_TEMPLATE_ROLE MSG_EN_FONT_STYLE_NAME_BY_ROLE_TEXT_"/>
    <w:basedOn w:val="11"/>
    <w:qFormat/>
    <w:uiPriority w:val="0"/>
    <w:rPr>
      <w:rFonts w:cs="Times New Roman"/>
      <w:sz w:val="23"/>
      <w:szCs w:val="23"/>
      <w:u w:val="none"/>
    </w:rPr>
  </w:style>
  <w:style w:type="character" w:customStyle="1" w:styleId="719">
    <w:name w:val="MSG_EN_FONT_STYLE_NAME_TEMPLATE_ROLE MSG_EN_FONT_STYLE_NAME_BY_ROLE_TEXT"/>
    <w:basedOn w:val="718"/>
    <w:qFormat/>
    <w:uiPriority w:val="0"/>
    <w:rPr>
      <w:rFonts w:ascii="Times New Roman" w:hAnsi="Times New Roman" w:cs="Times New Roman"/>
      <w:color w:val="0070C0"/>
      <w:spacing w:val="0"/>
      <w:w w:val="100"/>
      <w:position w:val="0"/>
      <w:sz w:val="23"/>
      <w:szCs w:val="23"/>
      <w:u w:val="none"/>
    </w:rPr>
  </w:style>
  <w:style w:type="character" w:customStyle="1" w:styleId="720">
    <w:name w:val="MSG_EN_FONT_STYLE_NAME_TEMPLATE_ROLE_LEVEL MSG_EN_FONT_STYLE_NAME_BY_ROLE_HEADING 1_"/>
    <w:basedOn w:val="11"/>
    <w:link w:val="721"/>
    <w:qFormat/>
    <w:locked/>
    <w:uiPriority w:val="0"/>
    <w:rPr>
      <w:rFonts w:cs="Times New Roman"/>
      <w:sz w:val="23"/>
      <w:szCs w:val="23"/>
      <w:shd w:val="clear" w:color="auto" w:fill="FFFFFF"/>
    </w:rPr>
  </w:style>
  <w:style w:type="paragraph" w:customStyle="1" w:styleId="721">
    <w:name w:val="MSG_EN_FONT_STYLE_NAME_TEMPLATE_ROLE_LEVEL MSG_EN_FONT_STYLE_NAME_BY_ROLE_HEADING 1"/>
    <w:basedOn w:val="1"/>
    <w:link w:val="720"/>
    <w:qFormat/>
    <w:uiPriority w:val="0"/>
    <w:pPr>
      <w:widowControl w:val="0"/>
      <w:shd w:val="clear" w:color="auto" w:fill="FFFFFF"/>
      <w:spacing w:before="3840" w:line="274" w:lineRule="exact"/>
      <w:jc w:val="both"/>
      <w:outlineLvl w:val="0"/>
    </w:pPr>
    <w:rPr>
      <w:rFonts w:asciiTheme="minorHAnsi" w:hAnsiTheme="minorHAnsi" w:eastAsiaTheme="minorHAnsi"/>
      <w:sz w:val="23"/>
      <w:szCs w:val="23"/>
      <w:lang w:eastAsia="en-US"/>
    </w:rPr>
  </w:style>
  <w:style w:type="character" w:customStyle="1" w:styleId="722">
    <w:name w:val="MSG_EN_FONT_STYLE_NAME_TEMPLATE_ROLE_NUMBER MSG_EN_FONT_STYLE_NAME_BY_ROLE_TEXT 2"/>
    <w:basedOn w:val="11"/>
    <w:qFormat/>
    <w:uiPriority w:val="0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</w:rPr>
  </w:style>
  <w:style w:type="paragraph" w:customStyle="1" w:styleId="723">
    <w:name w:val="Основной текст 21"/>
    <w:basedOn w:val="1"/>
    <w:qFormat/>
    <w:uiPriority w:val="0"/>
    <w:pPr>
      <w:widowControl w:val="0"/>
      <w:suppressAutoHyphens/>
      <w:spacing w:after="120" w:line="480" w:lineRule="auto"/>
      <w:jc w:val="both"/>
      <w:textAlignment w:val="baseline"/>
    </w:pPr>
    <w:rPr>
      <w:lang w:eastAsia="ar-SA"/>
    </w:rPr>
  </w:style>
  <w:style w:type="table" w:customStyle="1" w:styleId="724">
    <w:name w:val="Сетка таблицы5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25">
    <w:name w:val="Текст концевой сноски Знак11"/>
    <w:basedOn w:val="11"/>
    <w:semiHidden/>
    <w:qFormat/>
    <w:uiPriority w:val="99"/>
    <w:rPr>
      <w:rFonts w:cs="Times New Roman"/>
      <w:sz w:val="20"/>
      <w:szCs w:val="20"/>
    </w:rPr>
  </w:style>
  <w:style w:type="table" w:customStyle="1" w:styleId="726">
    <w:name w:val="Таблица-список 36"/>
    <w:basedOn w:val="12"/>
    <w:semiHidden/>
    <w:unhideWhenUsed/>
    <w:qFormat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27">
    <w:name w:val="Сетка таблицы55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8">
    <w:name w:val="Сетка таблицы56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29">
    <w:name w:val="Основной текст 31"/>
    <w:basedOn w:val="1"/>
    <w:qFormat/>
    <w:uiPriority w:val="0"/>
    <w:pPr>
      <w:suppressAutoHyphens/>
      <w:spacing w:after="120" w:line="360" w:lineRule="auto"/>
      <w:ind w:firstLine="709"/>
      <w:jc w:val="both"/>
    </w:pPr>
    <w:rPr>
      <w:sz w:val="16"/>
      <w:szCs w:val="16"/>
      <w:lang w:eastAsia="ar-SA"/>
    </w:rPr>
  </w:style>
  <w:style w:type="character" w:customStyle="1" w:styleId="730">
    <w:name w:val="Вид зоны Знак1"/>
    <w:basedOn w:val="11"/>
    <w:semiHidden/>
    <w:qFormat/>
    <w:uiPriority w:val="0"/>
    <w:rPr>
      <w:rFonts w:ascii="Calibri Light" w:hAnsi="Calibri Light" w:eastAsia="Times New Roman" w:cs="Times New Roman"/>
      <w:b/>
      <w:bCs/>
      <w:color w:val="4472C4"/>
      <w:sz w:val="26"/>
      <w:szCs w:val="26"/>
    </w:rPr>
  </w:style>
  <w:style w:type="character" w:customStyle="1" w:styleId="731">
    <w:name w:val="Заголовок 7 Знак1"/>
    <w:basedOn w:val="11"/>
    <w:semiHidden/>
    <w:qFormat/>
    <w:uiPriority w:val="0"/>
    <w:rPr>
      <w:rFonts w:ascii="Calibri Light" w:hAnsi="Calibri Light" w:eastAsia="Times New Roman" w:cs="Times New Roman"/>
      <w:i/>
      <w:iCs/>
      <w:color w:val="404040"/>
      <w:sz w:val="22"/>
      <w:szCs w:val="22"/>
    </w:rPr>
  </w:style>
  <w:style w:type="paragraph" w:customStyle="1" w:styleId="732">
    <w:name w:val="Чертежный"/>
    <w:qFormat/>
    <w:uiPriority w:val="99"/>
    <w:pPr>
      <w:spacing w:after="0" w:line="240" w:lineRule="auto"/>
      <w:jc w:val="both"/>
    </w:pPr>
    <w:rPr>
      <w:rFonts w:ascii="ISOCPEUR" w:hAnsi="ISOCPEUR" w:eastAsia="Times New Roman" w:cs="Times New Roman"/>
      <w:i/>
      <w:sz w:val="28"/>
      <w:szCs w:val="20"/>
      <w:lang w:val="uk-UA" w:eastAsia="ru-RU" w:bidi="ar-SA"/>
    </w:rPr>
  </w:style>
  <w:style w:type="character" w:customStyle="1" w:styleId="733">
    <w:name w:val="WW-Обычный (Web) Знак"/>
    <w:link w:val="734"/>
    <w:qFormat/>
    <w:locked/>
    <w:uiPriority w:val="0"/>
    <w:rPr>
      <w:rFonts w:ascii="Times New Roman" w:hAnsi="Times New Roman" w:eastAsia="Lucida Sans Unicode" w:cs="Times New Roman"/>
      <w:kern w:val="2"/>
      <w:sz w:val="24"/>
      <w:szCs w:val="20"/>
      <w:lang w:val="zh-CN" w:eastAsia="ar-SA"/>
    </w:rPr>
  </w:style>
  <w:style w:type="paragraph" w:customStyle="1" w:styleId="734">
    <w:name w:val="WW-Обычный (Web)"/>
    <w:basedOn w:val="1"/>
    <w:link w:val="733"/>
    <w:qFormat/>
    <w:uiPriority w:val="0"/>
    <w:pPr>
      <w:widowControl w:val="0"/>
      <w:suppressAutoHyphens/>
      <w:spacing w:before="100" w:after="100"/>
    </w:pPr>
    <w:rPr>
      <w:rFonts w:eastAsia="Lucida Sans Unicode"/>
      <w:kern w:val="2"/>
      <w:sz w:val="24"/>
      <w:lang w:val="zh-CN" w:eastAsia="ar-SA"/>
    </w:rPr>
  </w:style>
  <w:style w:type="paragraph" w:customStyle="1" w:styleId="735">
    <w:name w:val="Основной текст 0"/>
    <w:basedOn w:val="1"/>
    <w:qFormat/>
    <w:uiPriority w:val="99"/>
    <w:pPr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736">
    <w:name w:val="Iau?iue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37">
    <w:name w:val="Char Char Знак Знак1 Char Char1 Знак Знак Char Char"/>
    <w:basedOn w:val="1"/>
    <w:next w:val="1"/>
    <w:qFormat/>
    <w:uiPriority w:val="99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738">
    <w:name w:val="nienie"/>
    <w:basedOn w:val="1"/>
    <w:qFormat/>
    <w:uiPriority w:val="99"/>
    <w:pPr>
      <w:keepLines/>
      <w:widowControl w:val="0"/>
      <w:ind w:left="709" w:hanging="284"/>
      <w:jc w:val="both"/>
    </w:pPr>
    <w:rPr>
      <w:rFonts w:ascii="Peterburg" w:hAnsi="Peterburg"/>
      <w:sz w:val="24"/>
    </w:rPr>
  </w:style>
  <w:style w:type="paragraph" w:customStyle="1" w:styleId="739">
    <w:name w:val="Iniiaiie oaeno n ionooiii 2"/>
    <w:basedOn w:val="736"/>
    <w:qFormat/>
    <w:uiPriority w:val="99"/>
    <w:pPr>
      <w:widowControl/>
      <w:ind w:firstLine="284"/>
      <w:jc w:val="both"/>
    </w:pPr>
    <w:rPr>
      <w:rFonts w:ascii="Peterburg" w:hAnsi="Peterburg"/>
    </w:rPr>
  </w:style>
  <w:style w:type="paragraph" w:customStyle="1" w:styleId="740">
    <w:name w:val="???????"/>
    <w:qFormat/>
    <w:uiPriority w:val="99"/>
    <w:pPr>
      <w:autoSpaceDE w:val="0"/>
      <w:autoSpaceDN w:val="0"/>
      <w:adjustRightInd w:val="0"/>
      <w:spacing w:after="0" w:line="360" w:lineRule="auto"/>
      <w:ind w:firstLine="283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41">
    <w:name w:val="Без интервала1"/>
    <w:qFormat/>
    <w:uiPriority w:val="99"/>
    <w:pPr>
      <w:spacing w:after="0" w:line="240" w:lineRule="auto"/>
      <w:ind w:firstLine="709"/>
      <w:jc w:val="both"/>
    </w:pPr>
    <w:rPr>
      <w:rFonts w:ascii="Calibri" w:hAnsi="Calibri" w:eastAsia="Calibri" w:cs="Times New Roman"/>
      <w:sz w:val="22"/>
      <w:szCs w:val="22"/>
      <w:lang w:val="ru-RU" w:eastAsia="ru-RU" w:bidi="ar-SA"/>
    </w:rPr>
  </w:style>
  <w:style w:type="paragraph" w:customStyle="1" w:styleId="742">
    <w:name w:val="Обычный (Web)"/>
    <w:basedOn w:val="1"/>
    <w:qFormat/>
    <w:uiPriority w:val="99"/>
    <w:pPr>
      <w:spacing w:before="100" w:after="100"/>
    </w:pPr>
    <w:rPr>
      <w:sz w:val="24"/>
    </w:rPr>
  </w:style>
  <w:style w:type="paragraph" w:customStyle="1" w:styleId="743">
    <w:name w:val="Основной текст с отступом 21"/>
    <w:basedOn w:val="1"/>
    <w:qFormat/>
    <w:uiPriority w:val="99"/>
    <w:pPr>
      <w:spacing w:before="120"/>
      <w:ind w:firstLine="709"/>
      <w:jc w:val="both"/>
    </w:pPr>
    <w:rPr>
      <w:sz w:val="24"/>
    </w:rPr>
  </w:style>
  <w:style w:type="paragraph" w:customStyle="1" w:styleId="744">
    <w:name w:val="a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45">
    <w:name w:val="a0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customStyle="1" w:styleId="746">
    <w:name w:val="Основной ГП Знак"/>
    <w:link w:val="747"/>
    <w:qFormat/>
    <w:locked/>
    <w:uiPriority w:val="0"/>
    <w:rPr>
      <w:rFonts w:ascii="Tahoma" w:hAnsi="Tahoma" w:eastAsia="Calibri" w:cs="Tahoma"/>
      <w:sz w:val="24"/>
      <w:szCs w:val="24"/>
    </w:rPr>
  </w:style>
  <w:style w:type="paragraph" w:customStyle="1" w:styleId="747">
    <w:name w:val="Основной ГП"/>
    <w:link w:val="746"/>
    <w:qFormat/>
    <w:uiPriority w:val="0"/>
    <w:pPr>
      <w:spacing w:after="120" w:line="276" w:lineRule="auto"/>
      <w:ind w:firstLine="709"/>
      <w:jc w:val="both"/>
    </w:pPr>
    <w:rPr>
      <w:rFonts w:ascii="Tahoma" w:hAnsi="Tahoma" w:eastAsia="Calibri" w:cs="Tahoma"/>
      <w:sz w:val="24"/>
      <w:szCs w:val="24"/>
      <w:lang w:val="ru-RU" w:eastAsia="en-US" w:bidi="ar-SA"/>
    </w:rPr>
  </w:style>
  <w:style w:type="paragraph" w:customStyle="1" w:styleId="748">
    <w:name w:val="Стиль"/>
    <w:qFormat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4"/>
      <w:lang w:val="ru-RU" w:eastAsia="ru-RU" w:bidi="ar-SA"/>
    </w:rPr>
  </w:style>
  <w:style w:type="paragraph" w:customStyle="1" w:styleId="749">
    <w:name w:val="З1"/>
    <w:basedOn w:val="1"/>
    <w:next w:val="1"/>
    <w:qFormat/>
    <w:uiPriority w:val="99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750">
    <w:name w:val="u"/>
    <w:basedOn w:val="1"/>
    <w:qFormat/>
    <w:uiPriority w:val="99"/>
    <w:pPr>
      <w:ind w:firstLine="353"/>
      <w:jc w:val="both"/>
    </w:pPr>
    <w:rPr>
      <w:sz w:val="24"/>
      <w:szCs w:val="24"/>
    </w:rPr>
  </w:style>
  <w:style w:type="paragraph" w:customStyle="1" w:styleId="751">
    <w:name w:val="Знак Знак Знак1"/>
    <w:basedOn w:val="1"/>
    <w:qFormat/>
    <w:uiPriority w:val="9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752">
    <w:name w:val="Îñíîâíîé òåêñò 2"/>
    <w:basedOn w:val="1"/>
    <w:qFormat/>
    <w:uiPriority w:val="99"/>
    <w:pPr>
      <w:widowControl w:val="0"/>
      <w:ind w:firstLine="720"/>
      <w:jc w:val="both"/>
    </w:pPr>
    <w:rPr>
      <w:b/>
      <w:color w:val="000000"/>
      <w:sz w:val="24"/>
      <w:lang w:val="en-US"/>
    </w:rPr>
  </w:style>
  <w:style w:type="paragraph" w:customStyle="1" w:styleId="753">
    <w:name w:val="s_12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4">
    <w:name w:val="s_13"/>
    <w:basedOn w:val="1"/>
    <w:qFormat/>
    <w:uiPriority w:val="99"/>
    <w:pPr>
      <w:ind w:firstLine="720"/>
    </w:pPr>
    <w:rPr>
      <w:sz w:val="24"/>
      <w:szCs w:val="24"/>
    </w:rPr>
  </w:style>
  <w:style w:type="paragraph" w:customStyle="1" w:styleId="755">
    <w:name w:val="s_3"/>
    <w:basedOn w:val="1"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756">
    <w:name w:val="Текст примечания1"/>
    <w:basedOn w:val="1"/>
    <w:qFormat/>
    <w:uiPriority w:val="99"/>
    <w:pPr>
      <w:suppressAutoHyphens/>
    </w:pPr>
    <w:rPr>
      <w:bCs/>
      <w:lang w:eastAsia="ar-SA"/>
    </w:rPr>
  </w:style>
  <w:style w:type="paragraph" w:customStyle="1" w:styleId="757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758">
    <w:name w:val="Прижатый влево"/>
    <w:basedOn w:val="1"/>
    <w:next w:val="1"/>
    <w:qFormat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759">
    <w:name w:val="Основной текст с отступом 31"/>
    <w:basedOn w:val="1"/>
    <w:qFormat/>
    <w:uiPriority w:val="99"/>
    <w:pPr>
      <w:tabs>
        <w:tab w:val="left" w:pos="709"/>
      </w:tabs>
      <w:ind w:firstLine="709"/>
      <w:jc w:val="both"/>
    </w:pPr>
    <w:rPr>
      <w:rFonts w:ascii="TimesET" w:hAnsi="TimesET" w:eastAsia="TimesET"/>
      <w:sz w:val="24"/>
    </w:rPr>
  </w:style>
  <w:style w:type="paragraph" w:customStyle="1" w:styleId="760">
    <w:name w:val="Готовый"/>
    <w:basedOn w:val="1"/>
    <w:qFormat/>
    <w:uiPriority w:val="9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ind w:firstLine="709"/>
      <w:jc w:val="both"/>
    </w:pPr>
    <w:rPr>
      <w:rFonts w:ascii="Courier New" w:hAnsi="Courier New"/>
    </w:rPr>
  </w:style>
  <w:style w:type="paragraph" w:customStyle="1" w:styleId="761">
    <w:name w:val="Заголовок 0"/>
    <w:basedOn w:val="2"/>
    <w:qFormat/>
    <w:uiPriority w:val="99"/>
    <w:pPr>
      <w:overflowPunct/>
      <w:autoSpaceDE/>
      <w:autoSpaceDN/>
      <w:adjustRightInd/>
      <w:jc w:val="center"/>
      <w:textAlignment w:val="auto"/>
    </w:pPr>
    <w:rPr>
      <w:b w:val="0"/>
      <w:bCs w:val="0"/>
      <w:caps/>
      <w:szCs w:val="24"/>
      <w:lang w:val="zh-CN" w:eastAsia="zh-CN"/>
    </w:rPr>
  </w:style>
  <w:style w:type="paragraph" w:customStyle="1" w:styleId="762">
    <w:name w:val="Iau?iue2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ru-RU" w:bidi="ar-SA"/>
    </w:rPr>
  </w:style>
  <w:style w:type="paragraph" w:customStyle="1" w:styleId="763">
    <w:name w:val="Ñòèëü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pacing w:val="-1"/>
      <w:kern w:val="3276"/>
      <w:position w:val="-1"/>
      <w:sz w:val="24"/>
      <w:szCs w:val="20"/>
      <w:lang w:val="en-US" w:eastAsia="ru-RU" w:bidi="ar-SA"/>
    </w:rPr>
  </w:style>
  <w:style w:type="paragraph" w:customStyle="1" w:styleId="764">
    <w:name w:val="Îáû÷íûé"/>
    <w:qFormat/>
    <w:uiPriority w:val="99"/>
    <w:pPr>
      <w:widowControl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paragraph" w:customStyle="1" w:styleId="765">
    <w:name w:val="Îñíîâíîé òåêñò ñ îòñòóïîì 2"/>
    <w:basedOn w:val="764"/>
    <w:qFormat/>
    <w:uiPriority w:val="99"/>
  </w:style>
  <w:style w:type="paragraph" w:customStyle="1" w:styleId="766">
    <w:name w:val="çàãîëîâîê 1"/>
    <w:basedOn w:val="764"/>
    <w:next w:val="764"/>
    <w:qFormat/>
    <w:uiPriority w:val="99"/>
  </w:style>
  <w:style w:type="paragraph" w:customStyle="1" w:styleId="767">
    <w:name w:val="Îñíîâíîé òåêñò ñ îòñòóïîì 3"/>
    <w:basedOn w:val="764"/>
    <w:qFormat/>
    <w:uiPriority w:val="99"/>
  </w:style>
  <w:style w:type="paragraph" w:customStyle="1" w:styleId="768">
    <w:name w:val="Iniiaiie oaeno"/>
    <w:basedOn w:val="736"/>
    <w:qFormat/>
    <w:uiPriority w:val="99"/>
  </w:style>
  <w:style w:type="paragraph" w:customStyle="1" w:styleId="769">
    <w:name w:val="Iniiaiie oaeno 2"/>
    <w:basedOn w:val="1"/>
    <w:qFormat/>
    <w:uiPriority w:val="99"/>
    <w:pPr>
      <w:widowControl w:val="0"/>
      <w:ind w:firstLine="567"/>
      <w:jc w:val="both"/>
    </w:pPr>
    <w:rPr>
      <w:b/>
      <w:color w:val="000000"/>
      <w:sz w:val="24"/>
    </w:rPr>
  </w:style>
  <w:style w:type="paragraph" w:customStyle="1" w:styleId="770">
    <w:name w:val="Îñíîâíîé òåêñò"/>
    <w:basedOn w:val="764"/>
    <w:qFormat/>
    <w:uiPriority w:val="99"/>
  </w:style>
  <w:style w:type="paragraph" w:customStyle="1" w:styleId="771">
    <w:name w:val="caaieiaie 2"/>
    <w:basedOn w:val="736"/>
    <w:next w:val="736"/>
    <w:qFormat/>
    <w:uiPriority w:val="99"/>
  </w:style>
  <w:style w:type="character" w:customStyle="1" w:styleId="772">
    <w:name w:val="WW8Num7z2"/>
    <w:qFormat/>
    <w:uiPriority w:val="0"/>
    <w:rPr>
      <w:rFonts w:hint="default" w:ascii="Wingdings" w:hAnsi="Wingdings"/>
    </w:rPr>
  </w:style>
  <w:style w:type="character" w:customStyle="1" w:styleId="773">
    <w:name w:val="y5_black"/>
    <w:basedOn w:val="11"/>
    <w:qFormat/>
    <w:uiPriority w:val="0"/>
  </w:style>
  <w:style w:type="character" w:customStyle="1" w:styleId="774">
    <w:name w:val="Стиль 12 пт"/>
    <w:qFormat/>
    <w:uiPriority w:val="0"/>
    <w:rPr>
      <w:sz w:val="24"/>
    </w:rPr>
  </w:style>
  <w:style w:type="character" w:customStyle="1" w:styleId="775">
    <w:name w:val="s_10"/>
    <w:basedOn w:val="11"/>
    <w:qFormat/>
    <w:uiPriority w:val="0"/>
  </w:style>
  <w:style w:type="character" w:customStyle="1" w:styleId="776">
    <w:name w:val="spelle"/>
    <w:basedOn w:val="11"/>
    <w:qFormat/>
    <w:uiPriority w:val="0"/>
  </w:style>
  <w:style w:type="character" w:customStyle="1" w:styleId="777">
    <w:name w:val="docaccess_title"/>
    <w:basedOn w:val="11"/>
    <w:qFormat/>
    <w:uiPriority w:val="0"/>
  </w:style>
  <w:style w:type="character" w:customStyle="1" w:styleId="778">
    <w:name w:val="Гипертекстовая ссылка"/>
    <w:qFormat/>
    <w:uiPriority w:val="99"/>
    <w:rPr>
      <w:color w:val="106BBE"/>
    </w:rPr>
  </w:style>
  <w:style w:type="character" w:customStyle="1" w:styleId="779">
    <w:name w:val="diff_ins"/>
    <w:basedOn w:val="11"/>
    <w:qFormat/>
    <w:uiPriority w:val="0"/>
  </w:style>
  <w:style w:type="table" w:customStyle="1" w:styleId="780">
    <w:name w:val="Сетка таблицы57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81">
    <w:name w:val="Light List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2">
    <w:name w:val="Сетка таблицы113"/>
    <w:basedOn w:val="12"/>
    <w:qFormat/>
    <w:uiPriority w:val="0"/>
    <w:pPr>
      <w:spacing w:after="0" w:line="240" w:lineRule="auto"/>
      <w:ind w:firstLine="709"/>
      <w:jc w:val="both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3">
    <w:name w:val="Сетка таблицы114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4">
    <w:name w:val="Светлый список1"/>
    <w:basedOn w:val="12"/>
    <w:qFormat/>
    <w:uiPriority w:val="6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beforeLines="0" w:beforeAutospacing="0" w:after="0" w:afterLines="0" w:afterAutospacing="0" w:line="240" w:lineRule="auto"/>
      </w:pPr>
      <w:rPr>
        <w:b/>
        <w:bCs/>
        <w:color w:val="FFFFFF"/>
      </w:rPr>
      <w:tcPr>
        <w:shd w:val="clear" w:color="auto" w:fill="000000"/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customStyle="1" w:styleId="785">
    <w:name w:val="Таблица-список 37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86">
    <w:name w:val="Сетка таблицы58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7">
    <w:name w:val="Сетка таблицы2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8">
    <w:name w:val="Сетка таблицы3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9">
    <w:name w:val="Сетка таблицы11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0">
    <w:name w:val="Сетка таблицы59"/>
    <w:basedOn w:val="12"/>
    <w:qFormat/>
    <w:uiPriority w:val="59"/>
    <w:pPr>
      <w:spacing w:after="0" w:line="240" w:lineRule="auto"/>
    </w:pPr>
    <w:rPr>
      <w:rFonts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1">
    <w:name w:val="Сетка таблицы22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2">
    <w:name w:val="Сетка таблицы315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3">
    <w:name w:val="Таблица-список 38"/>
    <w:basedOn w:val="12"/>
    <w:semiHidden/>
    <w:unhideWhenUsed/>
    <w:qFormat/>
    <w:uiPriority w:val="99"/>
    <w:rPr>
      <w:rFonts w:eastAsia="Times New Roman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rFonts w:cs="Times New Roman"/>
      </w:rPr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794">
    <w:name w:val="Сетка таблицы21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5">
    <w:name w:val="Сетка таблицы21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6">
    <w:name w:val="Сетка таблицы57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97">
    <w:name w:val="Знак Знак Знак Знак Знак Знак Знак Знак Знак Знак"/>
    <w:basedOn w:val="1"/>
    <w:qFormat/>
    <w:uiPriority w:val="0"/>
    <w:pPr>
      <w:ind w:firstLine="426"/>
      <w:jc w:val="both"/>
    </w:pPr>
    <w:rPr>
      <w:rFonts w:ascii="Verdana" w:hAnsi="Verdana" w:cs="Verdana"/>
      <w:lang w:val="en-US" w:eastAsia="en-US"/>
    </w:rPr>
  </w:style>
  <w:style w:type="paragraph" w:customStyle="1" w:styleId="798">
    <w:name w:val="bodytext"/>
    <w:basedOn w:val="1"/>
    <w:qFormat/>
    <w:uiPriority w:val="0"/>
    <w:pPr>
      <w:ind w:firstLine="426"/>
      <w:jc w:val="both"/>
    </w:pPr>
    <w:rPr>
      <w:sz w:val="24"/>
      <w:szCs w:val="24"/>
    </w:rPr>
  </w:style>
  <w:style w:type="character" w:customStyle="1" w:styleId="799">
    <w:name w:val="Знак Знак2"/>
    <w:basedOn w:val="11"/>
    <w:qFormat/>
    <w:locked/>
    <w:uiPriority w:val="0"/>
    <w:rPr>
      <w:rFonts w:ascii="Cambria" w:hAnsi="Cambria" w:eastAsia="Calibri"/>
      <w:b/>
      <w:bCs/>
      <w:color w:val="4F81BD"/>
      <w:sz w:val="22"/>
      <w:szCs w:val="22"/>
      <w:lang w:val="ru-RU" w:eastAsia="en-US" w:bidi="ar-SA"/>
    </w:rPr>
  </w:style>
  <w:style w:type="paragraph" w:customStyle="1" w:styleId="800">
    <w:name w:val="Маркированный текст"/>
    <w:basedOn w:val="1"/>
    <w:link w:val="801"/>
    <w:qFormat/>
    <w:uiPriority w:val="0"/>
    <w:pPr>
      <w:tabs>
        <w:tab w:val="left" w:pos="240"/>
        <w:tab w:val="left" w:pos="1429"/>
      </w:tabs>
      <w:ind w:firstLine="426"/>
      <w:jc w:val="both"/>
    </w:pPr>
    <w:rPr>
      <w:rFonts w:ascii="Arial" w:hAnsi="Arial" w:cs="Arial"/>
      <w:sz w:val="22"/>
    </w:rPr>
  </w:style>
  <w:style w:type="character" w:customStyle="1" w:styleId="801">
    <w:name w:val="Маркированный текст Знак"/>
    <w:basedOn w:val="11"/>
    <w:link w:val="800"/>
    <w:qFormat/>
    <w:uiPriority w:val="0"/>
    <w:rPr>
      <w:rFonts w:ascii="Arial" w:hAnsi="Arial" w:eastAsia="Times New Roman" w:cs="Arial"/>
      <w:szCs w:val="20"/>
      <w:lang w:eastAsia="ru-RU"/>
    </w:rPr>
  </w:style>
  <w:style w:type="paragraph" w:customStyle="1" w:styleId="802">
    <w:name w:val="Заголовок 3 шаблон"/>
    <w:basedOn w:val="4"/>
    <w:next w:val="1"/>
    <w:qFormat/>
    <w:uiPriority w:val="0"/>
    <w:pPr>
      <w:spacing w:before="120" w:after="60"/>
      <w:ind w:firstLine="709"/>
      <w:jc w:val="both"/>
    </w:pPr>
    <w:rPr>
      <w:rFonts w:ascii="Bookman Old Style" w:hAnsi="Bookman Old Style"/>
      <w:sz w:val="24"/>
      <w:szCs w:val="20"/>
    </w:rPr>
  </w:style>
  <w:style w:type="table" w:customStyle="1" w:styleId="803">
    <w:name w:val="Сетка таблицы58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04">
    <w:name w:val="_абзац"/>
    <w:basedOn w:val="1"/>
    <w:link w:val="805"/>
    <w:qFormat/>
    <w:uiPriority w:val="0"/>
    <w:pPr>
      <w:spacing w:line="276" w:lineRule="auto"/>
      <w:ind w:firstLine="709"/>
      <w:jc w:val="both"/>
    </w:pPr>
    <w:rPr>
      <w:sz w:val="24"/>
      <w:szCs w:val="24"/>
    </w:rPr>
  </w:style>
  <w:style w:type="character" w:customStyle="1" w:styleId="805">
    <w:name w:val="_абзац Знак"/>
    <w:link w:val="804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06">
    <w:name w:val=".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4"/>
      <w:szCs w:val="24"/>
      <w:lang w:val="ru-RU" w:eastAsia="ru-RU" w:bidi="ar-SA"/>
    </w:rPr>
  </w:style>
  <w:style w:type="paragraph" w:customStyle="1" w:styleId="807">
    <w:name w:val=".FORMATTEXT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table" w:customStyle="1" w:styleId="808">
    <w:name w:val="Сетка таблицы591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9">
    <w:name w:val="Сноска_"/>
    <w:link w:val="810"/>
    <w:qFormat/>
    <w:locked/>
    <w:uiPriority w:val="0"/>
    <w:rPr>
      <w:rFonts w:ascii="Times New Roman" w:hAnsi="Times New Roman" w:cs="Times New Roman"/>
      <w:sz w:val="19"/>
      <w:szCs w:val="19"/>
    </w:rPr>
  </w:style>
  <w:style w:type="paragraph" w:customStyle="1" w:styleId="810">
    <w:name w:val="Сноска"/>
    <w:basedOn w:val="1"/>
    <w:link w:val="809"/>
    <w:qFormat/>
    <w:uiPriority w:val="0"/>
    <w:pPr>
      <w:widowControl w:val="0"/>
      <w:spacing w:line="252" w:lineRule="auto"/>
      <w:ind w:firstLine="580"/>
    </w:pPr>
    <w:rPr>
      <w:rFonts w:eastAsiaTheme="minorHAnsi"/>
      <w:sz w:val="19"/>
      <w:szCs w:val="19"/>
      <w:lang w:eastAsia="en-US"/>
    </w:rPr>
  </w:style>
  <w:style w:type="character" w:customStyle="1" w:styleId="811">
    <w:name w:val="Основной текст (7)_"/>
    <w:link w:val="812"/>
    <w:locked/>
    <w:uiPriority w:val="0"/>
    <w:rPr>
      <w:rFonts w:ascii="Arial" w:hAnsi="Arial" w:eastAsia="Arial" w:cs="Arial"/>
      <w:sz w:val="18"/>
      <w:szCs w:val="18"/>
    </w:rPr>
  </w:style>
  <w:style w:type="paragraph" w:customStyle="1" w:styleId="812">
    <w:name w:val="Основной текст (7)"/>
    <w:basedOn w:val="1"/>
    <w:link w:val="811"/>
    <w:qFormat/>
    <w:uiPriority w:val="0"/>
    <w:pPr>
      <w:widowControl w:val="0"/>
      <w:spacing w:line="304" w:lineRule="auto"/>
      <w:jc w:val="center"/>
    </w:pPr>
    <w:rPr>
      <w:rFonts w:ascii="Arial" w:hAnsi="Arial" w:eastAsia="Arial" w:cs="Arial"/>
      <w:sz w:val="18"/>
      <w:szCs w:val="18"/>
      <w:lang w:eastAsia="en-US"/>
    </w:rPr>
  </w:style>
  <w:style w:type="table" w:customStyle="1" w:styleId="813">
    <w:name w:val="Сетка таблицы6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4">
    <w:name w:val="Сетка таблицы113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5">
    <w:name w:val="Сетка таблицы219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6">
    <w:name w:val="Сетка таблицы314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7">
    <w:name w:val="Сетка таблицы4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8">
    <w:name w:val="Сетка таблицы5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9">
    <w:name w:val="Сетка таблицы3151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2110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211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57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3">
    <w:name w:val="Сетка таблицы58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4">
    <w:name w:val="Сетка таблицы592"/>
    <w:basedOn w:val="12"/>
    <w:qFormat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5">
    <w:name w:val="Сетка таблицы113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6">
    <w:name w:val="Сетка таблицы2192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7">
    <w:name w:val="Сетка таблицы314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8">
    <w:name w:val="Сетка таблицы3152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9">
    <w:name w:val="Сетка таблицы2110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2113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1">
    <w:name w:val="Абзац списка3"/>
    <w:basedOn w:val="1"/>
    <w:qFormat/>
    <w:uiPriority w:val="0"/>
    <w:pPr>
      <w:ind w:left="720"/>
    </w:pPr>
    <w:rPr>
      <w:sz w:val="24"/>
    </w:rPr>
  </w:style>
  <w:style w:type="table" w:customStyle="1" w:styleId="832">
    <w:name w:val="Сетка таблицы67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33">
    <w:name w:val="_Style 831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table" w:customStyle="1" w:styleId="834">
    <w:name w:val="Сетка таблицы68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5">
    <w:name w:val="Сетка таблицы69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36">
    <w:name w:val="fontstyle01"/>
    <w:qFormat/>
    <w:uiPriority w:val="0"/>
    <w:rPr>
      <w:rFonts w:ascii="TimesNewRoman" w:hAnsi="TimesNewRoman"/>
      <w:color w:val="000000"/>
      <w:sz w:val="24"/>
    </w:rPr>
  </w:style>
  <w:style w:type="character" w:customStyle="1" w:styleId="837">
    <w:name w:val="fontstyle21"/>
    <w:qFormat/>
    <w:uiPriority w:val="0"/>
    <w:rPr>
      <w:rFonts w:ascii="TimesNewRoman" w:hAnsi="TimesNewRoman"/>
      <w:i/>
      <w:color w:val="000000"/>
      <w:sz w:val="24"/>
    </w:rPr>
  </w:style>
  <w:style w:type="character" w:customStyle="1" w:styleId="838">
    <w:name w:val="fontstyle31"/>
    <w:qFormat/>
    <w:uiPriority w:val="0"/>
    <w:rPr>
      <w:rFonts w:ascii="Times New Roman" w:hAnsi="Times New Roman"/>
      <w:b/>
      <w:color w:val="000000"/>
      <w:sz w:val="28"/>
    </w:rPr>
  </w:style>
  <w:style w:type="character" w:customStyle="1" w:styleId="839">
    <w:name w:val="Основной текст (2) + Курсив"/>
    <w:basedOn w:val="202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0">
    <w:name w:val="Основной текст + Курсив"/>
    <w:basedOn w:val="564"/>
    <w:qFormat/>
    <w:uiPriority w:val="0"/>
    <w:rPr>
      <w:rFonts w:ascii="Times New Roman" w:hAnsi="Times New Roman"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841">
    <w:name w:val="Колонтитул + 11 pt"/>
    <w:basedOn w:val="205"/>
    <w:qFormat/>
    <w:uiPriority w:val="0"/>
    <w:rPr>
      <w:rFonts w:ascii="Times New Roman" w:hAnsi="Times New Roman" w:eastAsia="Times New Roman" w:cs="Times New Roman"/>
      <w:spacing w:val="0"/>
      <w:sz w:val="22"/>
      <w:szCs w:val="22"/>
      <w:shd w:val="clear" w:color="auto" w:fill="FFFFFF"/>
    </w:rPr>
  </w:style>
  <w:style w:type="character" w:customStyle="1" w:styleId="842">
    <w:name w:val="Заголовок №1_"/>
    <w:basedOn w:val="11"/>
    <w:link w:val="201"/>
    <w:qFormat/>
    <w:uiPriority w:val="0"/>
    <w:rPr>
      <w:rFonts w:ascii="Times New Roman" w:hAnsi="Times New Roman" w:eastAsia="Times New Roman" w:cs="Times New Roman"/>
      <w:sz w:val="26"/>
      <w:szCs w:val="26"/>
      <w:shd w:val="clear" w:color="auto" w:fill="FFFFFF"/>
      <w:lang w:eastAsia="ru-RU"/>
    </w:rPr>
  </w:style>
  <w:style w:type="character" w:customStyle="1" w:styleId="843">
    <w:name w:val="Основной текст (3)_"/>
    <w:basedOn w:val="11"/>
    <w:qFormat/>
    <w:uiPriority w:val="0"/>
    <w:rPr>
      <w:rFonts w:ascii="Times New Roman" w:hAnsi="Times New Roman" w:eastAsia="Times New Roman" w:cs="Times New Roman"/>
      <w:spacing w:val="0"/>
      <w:sz w:val="27"/>
      <w:szCs w:val="27"/>
    </w:rPr>
  </w:style>
  <w:style w:type="character" w:customStyle="1" w:styleId="844">
    <w:name w:val="Основной текст (3) + Не курсив"/>
    <w:basedOn w:val="843"/>
    <w:qFormat/>
    <w:uiPriority w:val="0"/>
    <w:rPr>
      <w:rFonts w:ascii="Times New Roman" w:hAnsi="Times New Roman" w:eastAsia="Times New Roman" w:cs="Times New Roman"/>
      <w:i/>
      <w:iCs/>
      <w:spacing w:val="0"/>
      <w:sz w:val="27"/>
      <w:szCs w:val="27"/>
    </w:rPr>
  </w:style>
  <w:style w:type="character" w:customStyle="1" w:styleId="845">
    <w:name w:val="Основной текст (3)"/>
    <w:basedOn w:val="843"/>
    <w:qFormat/>
    <w:uiPriority w:val="0"/>
    <w:rPr>
      <w:rFonts w:ascii="Times New Roman" w:hAnsi="Times New Roman" w:eastAsia="Times New Roman" w:cs="Times New Roman"/>
      <w:spacing w:val="0"/>
      <w:sz w:val="27"/>
      <w:szCs w:val="27"/>
      <w:u w:val="single"/>
    </w:rPr>
  </w:style>
  <w:style w:type="character" w:customStyle="1" w:styleId="846">
    <w:name w:val="Основной текст (4)_"/>
    <w:basedOn w:val="11"/>
    <w:link w:val="847"/>
    <w:qFormat/>
    <w:uiPriority w:val="0"/>
    <w:rPr>
      <w:rFonts w:ascii="Times New Roman" w:hAnsi="Times New Roman" w:eastAsia="Times New Roman" w:cs="Times New Roman"/>
      <w:sz w:val="17"/>
      <w:szCs w:val="17"/>
      <w:shd w:val="clear" w:color="auto" w:fill="FFFFFF"/>
    </w:rPr>
  </w:style>
  <w:style w:type="paragraph" w:customStyle="1" w:styleId="847">
    <w:name w:val="Основной текст (4)"/>
    <w:basedOn w:val="1"/>
    <w:link w:val="846"/>
    <w:qFormat/>
    <w:uiPriority w:val="0"/>
    <w:pPr>
      <w:shd w:val="clear" w:color="auto" w:fill="FFFFFF"/>
      <w:spacing w:before="1320" w:after="60" w:line="0" w:lineRule="atLeast"/>
      <w:jc w:val="center"/>
    </w:pPr>
    <w:rPr>
      <w:sz w:val="17"/>
      <w:szCs w:val="17"/>
      <w:lang w:eastAsia="en-US"/>
    </w:rPr>
  </w:style>
  <w:style w:type="character" w:customStyle="1" w:styleId="848">
    <w:name w:val="Основной текст (5)_"/>
    <w:basedOn w:val="11"/>
    <w:link w:val="849"/>
    <w:qFormat/>
    <w:uiPriority w:val="0"/>
    <w:rPr>
      <w:rFonts w:ascii="Times New Roman" w:hAnsi="Times New Roman" w:eastAsia="Times New Roman" w:cs="Times New Roman"/>
      <w:sz w:val="20"/>
      <w:szCs w:val="20"/>
      <w:shd w:val="clear" w:color="auto" w:fill="FFFFFF"/>
    </w:rPr>
  </w:style>
  <w:style w:type="paragraph" w:customStyle="1" w:styleId="849">
    <w:name w:val="Основной текст (5)"/>
    <w:basedOn w:val="1"/>
    <w:link w:val="848"/>
    <w:qFormat/>
    <w:uiPriority w:val="0"/>
    <w:pPr>
      <w:shd w:val="clear" w:color="auto" w:fill="FFFFFF"/>
      <w:spacing w:line="0" w:lineRule="atLeast"/>
    </w:pPr>
    <w:rPr>
      <w:lang w:eastAsia="en-US"/>
    </w:rPr>
  </w:style>
  <w:style w:type="character" w:customStyle="1" w:styleId="850">
    <w:name w:val="Основной текст (6)_"/>
    <w:basedOn w:val="11"/>
    <w:link w:val="851"/>
    <w:qFormat/>
    <w:uiPriority w:val="0"/>
    <w:rPr>
      <w:rFonts w:ascii="Times New Roman" w:hAnsi="Times New Roman" w:eastAsia="Times New Roman" w:cs="Times New Roman"/>
      <w:sz w:val="16"/>
      <w:szCs w:val="16"/>
      <w:shd w:val="clear" w:color="auto" w:fill="FFFFFF"/>
    </w:rPr>
  </w:style>
  <w:style w:type="paragraph" w:customStyle="1" w:styleId="851">
    <w:name w:val="Основной текст (6)"/>
    <w:basedOn w:val="1"/>
    <w:link w:val="850"/>
    <w:qFormat/>
    <w:uiPriority w:val="0"/>
    <w:pPr>
      <w:shd w:val="clear" w:color="auto" w:fill="FFFFFF"/>
      <w:spacing w:before="600" w:line="0" w:lineRule="atLeast"/>
    </w:pPr>
    <w:rPr>
      <w:sz w:val="16"/>
      <w:szCs w:val="16"/>
      <w:lang w:eastAsia="en-US"/>
    </w:rPr>
  </w:style>
  <w:style w:type="character" w:customStyle="1" w:styleId="852">
    <w:name w:val="Основной текст (8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3">
    <w:name w:val="Подпись к таблице (2)_"/>
    <w:basedOn w:val="11"/>
    <w:link w:val="854"/>
    <w:qFormat/>
    <w:uiPriority w:val="0"/>
    <w:rPr>
      <w:rFonts w:ascii="Times New Roman" w:hAnsi="Times New Roman" w:eastAsia="Times New Roman" w:cs="Times New Roman"/>
      <w:sz w:val="27"/>
      <w:szCs w:val="27"/>
      <w:shd w:val="clear" w:color="auto" w:fill="FFFFFF"/>
    </w:rPr>
  </w:style>
  <w:style w:type="paragraph" w:customStyle="1" w:styleId="854">
    <w:name w:val="Подпись к таблице (2)"/>
    <w:basedOn w:val="1"/>
    <w:link w:val="853"/>
    <w:qFormat/>
    <w:uiPriority w:val="0"/>
    <w:pPr>
      <w:shd w:val="clear" w:color="auto" w:fill="FFFFFF"/>
      <w:spacing w:before="60" w:line="322" w:lineRule="exact"/>
      <w:jc w:val="both"/>
    </w:pPr>
    <w:rPr>
      <w:sz w:val="27"/>
      <w:szCs w:val="27"/>
      <w:lang w:eastAsia="en-US"/>
    </w:rPr>
  </w:style>
  <w:style w:type="character" w:customStyle="1" w:styleId="855">
    <w:name w:val="Подпись к таблице (3)_"/>
    <w:basedOn w:val="11"/>
    <w:qFormat/>
    <w:uiPriority w:val="0"/>
    <w:rPr>
      <w:rFonts w:ascii="Times New Roman" w:hAnsi="Times New Roman" w:eastAsia="Times New Roman" w:cs="Times New Roman"/>
      <w:spacing w:val="0"/>
      <w:sz w:val="23"/>
      <w:szCs w:val="23"/>
    </w:rPr>
  </w:style>
  <w:style w:type="character" w:customStyle="1" w:styleId="856">
    <w:name w:val="Подпись к таблице (3)"/>
    <w:basedOn w:val="855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character" w:customStyle="1" w:styleId="857">
    <w:name w:val="Основной текст (8)"/>
    <w:basedOn w:val="852"/>
    <w:qFormat/>
    <w:uiPriority w:val="0"/>
    <w:rPr>
      <w:rFonts w:ascii="Times New Roman" w:hAnsi="Times New Roman" w:eastAsia="Times New Roman" w:cs="Times New Roman"/>
      <w:spacing w:val="0"/>
      <w:sz w:val="23"/>
      <w:szCs w:val="23"/>
      <w:u w:val="single"/>
    </w:rPr>
  </w:style>
  <w:style w:type="table" w:customStyle="1" w:styleId="858">
    <w:name w:val="Сетка таблицы70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9">
    <w:name w:val="Сетка таблицы71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0">
    <w:name w:val="Сетка таблицы72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1">
    <w:name w:val="Абзац списка4"/>
    <w:basedOn w:val="1"/>
    <w:qFormat/>
    <w:uiPriority w:val="0"/>
    <w:pPr>
      <w:ind w:left="720"/>
    </w:pPr>
    <w:rPr>
      <w:sz w:val="24"/>
    </w:rPr>
  </w:style>
  <w:style w:type="table" w:customStyle="1" w:styleId="862">
    <w:name w:val="Сетка таблицы73"/>
    <w:basedOn w:val="12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3">
    <w:name w:val="Сетка таблицы411"/>
    <w:basedOn w:val="12"/>
    <w:qFormat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64">
    <w:name w:val="ПГУ Название документа"/>
    <w:basedOn w:val="77"/>
    <w:link w:val="865"/>
    <w:qFormat/>
    <w:uiPriority w:val="0"/>
    <w:pPr>
      <w:jc w:val="both"/>
    </w:pPr>
    <w:rPr>
      <w:rFonts w:ascii="Times New Roman" w:hAnsi="Times New Roman" w:eastAsia="Calibri" w:cs="Times New Roman"/>
      <w:spacing w:val="2"/>
      <w:sz w:val="24"/>
      <w:szCs w:val="24"/>
      <w:shd w:val="clear" w:color="auto" w:fill="FFFFFF"/>
    </w:rPr>
  </w:style>
  <w:style w:type="character" w:customStyle="1" w:styleId="865">
    <w:name w:val="ПГУ Название документа Знак"/>
    <w:link w:val="864"/>
    <w:qFormat/>
    <w:uiPriority w:val="0"/>
    <w:rPr>
      <w:rFonts w:ascii="Times New Roman" w:hAnsi="Times New Roman" w:eastAsia="Calibri" w:cs="Times New Roman"/>
      <w:spacing w:val="2"/>
      <w:sz w:val="24"/>
      <w:szCs w:val="24"/>
    </w:rPr>
  </w:style>
  <w:style w:type="paragraph" w:customStyle="1" w:styleId="866">
    <w:name w:val="ПГУ Основной текст"/>
    <w:basedOn w:val="77"/>
    <w:link w:val="867"/>
    <w:qFormat/>
    <w:uiPriority w:val="0"/>
    <w:pPr>
      <w:spacing w:before="120" w:after="120"/>
      <w:ind w:firstLine="567"/>
      <w:jc w:val="both"/>
    </w:pPr>
    <w:rPr>
      <w:rFonts w:ascii="Times New Roman" w:hAnsi="Times New Roman" w:eastAsia="Calibri" w:cs="Times New Roman"/>
      <w:sz w:val="24"/>
      <w:szCs w:val="24"/>
      <w:lang w:val="en-US"/>
    </w:rPr>
  </w:style>
  <w:style w:type="character" w:customStyle="1" w:styleId="867">
    <w:name w:val="ПГУ Основной текст Знак"/>
    <w:link w:val="866"/>
    <w:qFormat/>
    <w:uiPriority w:val="0"/>
    <w:rPr>
      <w:rFonts w:ascii="Times New Roman" w:hAnsi="Times New Roman" w:eastAsia="Calibri" w:cs="Times New Roman"/>
      <w:sz w:val="24"/>
      <w:szCs w:val="24"/>
      <w:lang w:val="en-US"/>
    </w:rPr>
  </w:style>
  <w:style w:type="paragraph" w:customStyle="1" w:styleId="868">
    <w:name w:val="ПГУ Шапка документа"/>
    <w:basedOn w:val="77"/>
    <w:link w:val="869"/>
    <w:qFormat/>
    <w:uiPriority w:val="0"/>
    <w:pPr>
      <w:jc w:val="center"/>
    </w:pPr>
    <w:rPr>
      <w:rFonts w:ascii="Times New Roman" w:hAnsi="Times New Roman" w:eastAsia="Calibri" w:cs="Times New Roman"/>
      <w:sz w:val="24"/>
      <w:szCs w:val="24"/>
    </w:rPr>
  </w:style>
  <w:style w:type="character" w:customStyle="1" w:styleId="869">
    <w:name w:val="ПГУ Шапка документа Знак"/>
    <w:link w:val="868"/>
    <w:qFormat/>
    <w:uiPriority w:val="0"/>
    <w:rPr>
      <w:rFonts w:ascii="Times New Roman" w:hAnsi="Times New Roman" w:eastAsia="Calibri" w:cs="Times New Roman"/>
      <w:sz w:val="24"/>
      <w:szCs w:val="24"/>
    </w:rPr>
  </w:style>
  <w:style w:type="character" w:customStyle="1" w:styleId="870">
    <w:name w:val="Оглавление_"/>
    <w:link w:val="871"/>
    <w:qFormat/>
    <w:uiPriority w:val="0"/>
    <w:rPr>
      <w:b/>
      <w:bCs/>
    </w:rPr>
  </w:style>
  <w:style w:type="paragraph" w:customStyle="1" w:styleId="871">
    <w:name w:val="Оглавление"/>
    <w:basedOn w:val="1"/>
    <w:link w:val="870"/>
    <w:qFormat/>
    <w:uiPriority w:val="0"/>
    <w:pPr>
      <w:widowControl w:val="0"/>
      <w:spacing w:after="80" w:line="276" w:lineRule="auto"/>
    </w:pPr>
    <w:rPr>
      <w:rFonts w:asciiTheme="minorHAnsi" w:hAnsiTheme="minorHAnsi" w:eastAsiaTheme="minorHAnsi" w:cstheme="minorBidi"/>
      <w:b/>
      <w:bCs/>
      <w:sz w:val="22"/>
      <w:szCs w:val="22"/>
      <w:lang w:eastAsia="en-US"/>
    </w:rPr>
  </w:style>
  <w:style w:type="table" w:customStyle="1" w:styleId="872">
    <w:name w:val="Сетка таблицы74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3">
    <w:name w:val="Сетка таблицы116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4">
    <w:name w:val="Сетка таблицы22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5">
    <w:name w:val="Сетка таблицы3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6">
    <w:name w:val="Сетка таблицы41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7">
    <w:name w:val="Сетка таблицы51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8">
    <w:name w:val="Сетка таблицы610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79">
    <w:name w:val="dropdown-user-name__first-letter"/>
    <w:basedOn w:val="11"/>
    <w:qFormat/>
    <w:uiPriority w:val="0"/>
  </w:style>
  <w:style w:type="character" w:customStyle="1" w:styleId="880">
    <w:name w:val="Неразрешенное упоминание1"/>
    <w:basedOn w:val="11"/>
    <w:semiHidden/>
    <w:qFormat/>
    <w:uiPriority w:val="99"/>
    <w:rPr>
      <w:color w:val="605E5C"/>
      <w:shd w:val="clear" w:color="auto" w:fill="E1DFDD"/>
    </w:rPr>
  </w:style>
  <w:style w:type="table" w:customStyle="1" w:styleId="881">
    <w:name w:val="Таблица-список 39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2">
    <w:name w:val="Сетка таблицы75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3">
    <w:name w:val="Сетка таблицы222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4">
    <w:name w:val="Сетка таблицы3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5">
    <w:name w:val="Таблица-список 310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86">
    <w:name w:val="Сетка таблицы76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7">
    <w:name w:val="Сетка таблицы223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8">
    <w:name w:val="Сетка таблицы31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9">
    <w:name w:val="Таблица-список 311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890">
    <w:name w:val="Сетка таблицы7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22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2">
    <w:name w:val="Сетка таблицы3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3">
    <w:name w:val="Сетка таблицы2114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4">
    <w:name w:val="Сетка таблицы2115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5">
    <w:name w:val="Сетка таблицы32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6">
    <w:name w:val="Сетка таблицы3117"/>
    <w:basedOn w:val="12"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7">
    <w:name w:val="Сетка таблицы611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98">
    <w:name w:val="Абзац списка5"/>
    <w:basedOn w:val="1"/>
    <w:qFormat/>
    <w:uiPriority w:val="99"/>
    <w:pPr>
      <w:ind w:left="720"/>
    </w:pPr>
    <w:rPr>
      <w:sz w:val="24"/>
    </w:rPr>
  </w:style>
  <w:style w:type="table" w:customStyle="1" w:styleId="899">
    <w:name w:val="Таблица-список 312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00">
    <w:name w:val="Сетка таблицы78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117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2">
    <w:name w:val="Сетка таблицы225"/>
    <w:basedOn w:val="12"/>
    <w:qFormat/>
    <w:uiPriority w:val="59"/>
    <w:pPr>
      <w:spacing w:after="0" w:line="240" w:lineRule="auto"/>
    </w:pPr>
    <w:rPr>
      <w:rFonts w:ascii="Calibri" w:hAnsi="Calibri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3">
    <w:name w:val="Сетка таблицы32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4">
    <w:name w:val="Сетка таблицы413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5">
    <w:name w:val="Сетка таблицы512"/>
    <w:basedOn w:val="12"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6">
    <w:name w:val="Сетка таблицы3110"/>
    <w:basedOn w:val="12"/>
    <w:qFormat/>
    <w:uiPriority w:val="59"/>
    <w:pPr>
      <w:spacing w:after="0" w:line="240" w:lineRule="auto"/>
    </w:pPr>
    <w:rPr>
      <w:rFonts w:ascii="Cambria" w:hAnsi="Cambria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7">
    <w:name w:val="Сетка таблицы612"/>
    <w:basedOn w:val="12"/>
    <w:qFormat/>
    <w:uiPriority w:val="99"/>
    <w:pPr>
      <w:spacing w:after="0" w:line="240" w:lineRule="auto"/>
    </w:pPr>
    <w:rPr>
      <w:rFonts w:ascii="Times New Roman" w:hAnsi="Times New Roman" w:eastAsia="Calibri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8">
    <w:name w:val="Char Знак Знак Знак Знак Знак Знак"/>
    <w:basedOn w:val="1"/>
    <w:qFormat/>
    <w:uiPriority w:val="0"/>
    <w:pPr>
      <w:widowControl w:val="0"/>
      <w:adjustRightInd w:val="0"/>
      <w:spacing w:after="200" w:line="240" w:lineRule="exact"/>
      <w:jc w:val="right"/>
    </w:pPr>
    <w:rPr>
      <w:lang w:val="en-GB"/>
    </w:rPr>
  </w:style>
  <w:style w:type="table" w:customStyle="1" w:styleId="909">
    <w:name w:val="Сетка таблицы79"/>
    <w:basedOn w:val="12"/>
    <w:qFormat/>
    <w:uiPriority w:val="99"/>
    <w:pPr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10">
    <w:name w:val="Рег. 1.1.1"/>
    <w:basedOn w:val="1"/>
    <w:qFormat/>
    <w:uiPriority w:val="0"/>
    <w:pPr>
      <w:spacing w:line="276" w:lineRule="auto"/>
      <w:jc w:val="both"/>
    </w:pPr>
    <w:rPr>
      <w:sz w:val="28"/>
      <w:szCs w:val="28"/>
    </w:rPr>
  </w:style>
  <w:style w:type="paragraph" w:customStyle="1" w:styleId="911">
    <w:name w:val="Рег. Основной текст уровнеь 1.1 (базовый)"/>
    <w:basedOn w:val="68"/>
    <w:qFormat/>
    <w:uiPriority w:val="0"/>
    <w:pPr>
      <w:autoSpaceDE/>
      <w:autoSpaceDN/>
      <w:adjustRightInd/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912">
    <w:name w:val="обычный приложения"/>
    <w:basedOn w:val="1"/>
    <w:qFormat/>
    <w:uiPriority w:val="0"/>
    <w:pPr>
      <w:spacing w:after="200" w:line="276" w:lineRule="auto"/>
      <w:jc w:val="center"/>
    </w:pPr>
    <w:rPr>
      <w:rFonts w:eastAsia="Calibri"/>
      <w:b/>
      <w:sz w:val="24"/>
      <w:szCs w:val="22"/>
      <w:lang w:eastAsia="en-US"/>
    </w:rPr>
  </w:style>
  <w:style w:type="paragraph" w:customStyle="1" w:styleId="913">
    <w:name w:val="empty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914">
    <w:name w:val="Default Font HxMail Style"/>
    <w:uiPriority w:val="0"/>
    <w:rPr>
      <w:rFonts w:hint="default" w:ascii="Times New Roman" w:hAnsi="Times New Roman" w:cs="Times New Roman"/>
      <w:color w:val="5B9BD5"/>
      <w:u w:val="none"/>
    </w:rPr>
  </w:style>
  <w:style w:type="table" w:customStyle="1" w:styleId="915">
    <w:name w:val="Сетка таблицы80"/>
    <w:basedOn w:val="12"/>
    <w:qFormat/>
    <w:uiPriority w:val="99"/>
    <w:pPr>
      <w:spacing w:after="0" w:line="240" w:lineRule="auto"/>
    </w:pPr>
    <w:rPr>
      <w:rFonts w:ascii="Calibri" w:hAnsi="Calibri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6">
    <w:name w:val="Таблица-список 313"/>
    <w:basedOn w:val="12"/>
    <w:semiHidden/>
    <w:unhideWhenUsed/>
    <w:qFormat/>
    <w:uiPriority w:val="99"/>
    <w:rPr>
      <w:rFonts w:ascii="Calibri" w:hAnsi="Calibri" w:eastAsia="Calibri" w:cs="Times New Roman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cPr>
        <w:tcBorders>
          <w:tl2br w:val="nil"/>
          <w:tr2bl w:val="nil"/>
        </w:tcBorders>
      </w:tcPr>
    </w:tblStylePr>
  </w:style>
  <w:style w:type="table" w:customStyle="1" w:styleId="917">
    <w:name w:val="Сетка таблицы81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8">
    <w:name w:val="Сетка таблицы22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9">
    <w:name w:val="Сетка таблицы32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2116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2117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3118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3">
    <w:name w:val="Сетка таблицы32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4">
    <w:name w:val="Сетка таблицы414"/>
    <w:basedOn w:val="12"/>
    <w:qFormat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5">
    <w:name w:val="Сетка таблицы331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6">
    <w:name w:val="Сетка таблицы3119"/>
    <w:basedOn w:val="12"/>
    <w:qFormat/>
    <w:uiPriority w:val="59"/>
    <w:pPr>
      <w:spacing w:after="0" w:line="240" w:lineRule="auto"/>
    </w:pPr>
    <w:rPr>
      <w:rFonts w:ascii="Cambria" w:hAnsi="Cambria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7">
    <w:name w:val="8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8">
    <w:name w:val="7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929">
    <w:name w:val="6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  <w:tblPr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930">
    <w:name w:val="consplusnormal"/>
    <w:basedOn w:val="1"/>
    <w:qFormat/>
    <w:uiPriority w:val="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931">
    <w:name w:val="       ConsPlusNorma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Times New Roman" w:hAnsi="Times New Roman" w:eastAsia="Times New Roman" w:cs="Times New Roman"/>
      <w:sz w:val="24"/>
      <w:szCs w:val="24"/>
    </w:rPr>
  </w:style>
  <w:style w:type="paragraph" w:customStyle="1" w:styleId="932">
    <w:name w:val="Содержимое таблицы"/>
    <w:basedOn w:val="1"/>
    <w:qFormat/>
    <w:uiPriority w:val="0"/>
    <w:pPr>
      <w:suppressLineNumbers/>
      <w:suppressAutoHyphens/>
      <w:overflowPunct/>
      <w:autoSpaceDE/>
      <w:textAlignment w:val="auto"/>
    </w:pPr>
    <w:rPr>
      <w:kern w:val="0"/>
      <w:sz w:val="24"/>
      <w:szCs w:val="24"/>
    </w:rPr>
  </w:style>
  <w:style w:type="paragraph" w:customStyle="1" w:styleId="933">
    <w:name w:val="       ConsPlusTitle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SimSun" w:cs="Times New Roman"/>
      <w:b/>
      <w:sz w:val="24"/>
      <w:szCs w:val="24"/>
    </w:rPr>
  </w:style>
  <w:style w:type="paragraph" w:customStyle="1" w:styleId="934">
    <w:name w:val="       ConsPlusNonformat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Courier New" w:hAnsi="Courier New" w:eastAsia="SimSun" w:cs="Times New Roman"/>
      <w:sz w:val="20"/>
      <w:szCs w:val="24"/>
    </w:rPr>
  </w:style>
  <w:style w:type="paragraph" w:customStyle="1" w:styleId="935">
    <w:name w:val="msonormal_mailru_css_attribute_postfix"/>
    <w:basedOn w:val="1"/>
    <w:qFormat/>
    <w:uiPriority w:val="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image" Target="media/image1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53C43C-143D-4BF8-ACD7-1A797AB484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35</Pages>
  <Words>55130</Words>
  <Characters>314245</Characters>
  <Lines>2618</Lines>
  <Paragraphs>737</Paragraphs>
  <TotalTime>14</TotalTime>
  <ScaleCrop>false</ScaleCrop>
  <LinksUpToDate>false</LinksUpToDate>
  <CharactersWithSpaces>368638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2021-07-13T08:40:00Z</dcterms:created>
  <dc:creator>Ивановская ЕС</dc:creator>
  <cp:lastModifiedBy>BORODAKO</cp:lastModifiedBy>
  <cp:lastPrinted>2024-11-12T14:17:27Z</cp:lastPrinted>
  <dcterms:modified xsi:type="dcterms:W3CDTF">2024-11-12T14:21:24Z</dcterms:modified>
  <cp:revision>610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F48DB350F9514E3BA2B5629BD940CD53_13</vt:lpwstr>
  </property>
</Properties>
</file>