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727B7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760814DA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6084735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245A61D9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352D7FB7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8604"/>
        <w:gridCol w:w="728"/>
      </w:tblGrid>
      <w:tr w14:paraId="05E30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811034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12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0568A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2B643A">
            <w:pPr>
              <w:spacing w:line="276" w:lineRule="auto"/>
              <w:ind w:hanging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стр.</w:t>
            </w:r>
          </w:p>
        </w:tc>
      </w:tr>
      <w:tr w14:paraId="1F39B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79BB492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4312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AE3BB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Решение Совета городского поселения «Кожва» от 26.06.2024 № 3-21/142 «О внесении изменений в решение Совета городского поселения «Кожва» от 30.05.2018 № 2-16/116 «Об утверждении местных нормативов градостроительного проектирования МО ГП «Кожва» МР «Печора» Республики Коми»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2EFF5AF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en-US" w:eastAsia="en-US"/>
              </w:rPr>
            </w:pPr>
            <w:r>
              <w:rPr>
                <w:rFonts w:hint="default"/>
                <w:sz w:val="24"/>
                <w:szCs w:val="24"/>
                <w:lang w:val="en-US" w:eastAsia="en-US"/>
              </w:rPr>
              <w:t>3</w:t>
            </w:r>
          </w:p>
        </w:tc>
      </w:tr>
      <w:tr w14:paraId="77888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5137208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4312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EEB6D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Решение Совета городского поселения «Кожва» от 26.06.2024 № 3-21/143 «О внесении изменений в решение Совета городского поселения «Кожва» от 11.06.2019 № 2-24/182 «Об утверждении Положения о старостах сельских населенных пунктов МО ГП «Кожва» 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E6F8F5E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en-US" w:eastAsia="en-US"/>
              </w:rPr>
            </w:pPr>
            <w:r>
              <w:rPr>
                <w:rFonts w:hint="default"/>
                <w:sz w:val="24"/>
                <w:szCs w:val="24"/>
                <w:lang w:val="en-US" w:eastAsia="en-US"/>
              </w:rPr>
              <w:t>5</w:t>
            </w:r>
          </w:p>
        </w:tc>
      </w:tr>
      <w:tr w14:paraId="149216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F16DA08">
            <w:pPr>
              <w:spacing w:line="276" w:lineRule="auto"/>
              <w:jc w:val="left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 3</w:t>
            </w:r>
          </w:p>
        </w:tc>
        <w:tc>
          <w:tcPr>
            <w:tcW w:w="431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6022386">
            <w:pPr>
              <w:jc w:val="both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Решение Совета городского поселения «Кожва» от 26.06.2024 № 3-21/144 «О внесении изменений в решение Совета городского поселения «Кожва» от 22.12.2023 № 3-18/128 «О бюджете муниципального образования городского поселения «Кожва» на 2024 год и плановый период 2025 и 2026 годов»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21DF5C2">
            <w:pPr>
              <w:ind w:hanging="7"/>
              <w:jc w:val="center"/>
              <w:rPr>
                <w:rFonts w:hint="default"/>
                <w:sz w:val="24"/>
                <w:szCs w:val="24"/>
                <w:lang w:val="en-US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hint="default"/>
                <w:sz w:val="24"/>
                <w:szCs w:val="24"/>
                <w:lang w:val="en-US" w:eastAsia="en-US"/>
              </w:rPr>
              <w:t>5</w:t>
            </w:r>
          </w:p>
        </w:tc>
      </w:tr>
      <w:tr w14:paraId="07E7C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4962C90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431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AD43585">
            <w:pPr>
              <w:jc w:val="both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Распоряжение главы городского поселения «Кожва» от 20.06.2024 № 29 «</w:t>
            </w:r>
            <w:r>
              <w:rPr>
                <w:b w:val="0"/>
                <w:bCs w:val="0"/>
                <w:sz w:val="26"/>
                <w:szCs w:val="26"/>
              </w:rPr>
              <w:t xml:space="preserve">О созыве </w:t>
            </w:r>
            <w:r>
              <w:rPr>
                <w:b w:val="0"/>
                <w:bCs w:val="0"/>
                <w:sz w:val="26"/>
                <w:szCs w:val="26"/>
                <w:lang w:val="ru-RU"/>
              </w:rPr>
              <w:t>двадцать</w:t>
            </w:r>
            <w:r>
              <w:rPr>
                <w:rFonts w:hint="default"/>
                <w:b w:val="0"/>
                <w:bCs w:val="0"/>
                <w:sz w:val="26"/>
                <w:szCs w:val="26"/>
                <w:lang w:val="ru-RU"/>
              </w:rPr>
              <w:t xml:space="preserve"> первого </w:t>
            </w:r>
            <w:r>
              <w:rPr>
                <w:rFonts w:hint="default"/>
                <w:b w:val="0"/>
                <w:bCs w:val="0"/>
                <w:spacing w:val="0"/>
                <w:sz w:val="26"/>
                <w:szCs w:val="26"/>
                <w:lang w:val="ru-RU"/>
              </w:rPr>
              <w:t xml:space="preserve">очередного </w:t>
            </w:r>
            <w:r>
              <w:rPr>
                <w:b w:val="0"/>
                <w:bCs w:val="0"/>
                <w:spacing w:val="0"/>
                <w:sz w:val="26"/>
                <w:szCs w:val="26"/>
              </w:rPr>
              <w:t>заседания</w:t>
            </w:r>
            <w:r>
              <w:rPr>
                <w:rFonts w:hint="default"/>
                <w:b w:val="0"/>
                <w:bCs w:val="0"/>
                <w:spacing w:val="0"/>
                <w:sz w:val="26"/>
                <w:szCs w:val="26"/>
                <w:lang w:val="ru-RU"/>
              </w:rPr>
              <w:t xml:space="preserve"> </w:t>
            </w:r>
            <w:r>
              <w:rPr>
                <w:b w:val="0"/>
                <w:bCs w:val="0"/>
                <w:spacing w:val="0"/>
                <w:sz w:val="26"/>
                <w:szCs w:val="26"/>
              </w:rPr>
              <w:t>Совета городского поселения «Кожва»</w:t>
            </w:r>
            <w:r>
              <w:rPr>
                <w:rFonts w:hint="default"/>
                <w:b w:val="0"/>
                <w:bCs w:val="0"/>
                <w:spacing w:val="0"/>
                <w:sz w:val="26"/>
                <w:szCs w:val="26"/>
                <w:lang w:val="ru-RU"/>
              </w:rPr>
              <w:t xml:space="preserve"> третьего</w:t>
            </w:r>
            <w:r>
              <w:rPr>
                <w:b w:val="0"/>
                <w:bCs w:val="0"/>
                <w:spacing w:val="0"/>
                <w:sz w:val="26"/>
                <w:szCs w:val="26"/>
              </w:rPr>
              <w:t xml:space="preserve"> созыва</w:t>
            </w:r>
            <w:r>
              <w:rPr>
                <w:rFonts w:hint="default"/>
                <w:b w:val="0"/>
                <w:bCs w:val="0"/>
                <w:spacing w:val="0"/>
                <w:sz w:val="26"/>
                <w:szCs w:val="26"/>
                <w:lang w:val="ru-RU"/>
              </w:rPr>
              <w:t>»</w:t>
            </w: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04275A6">
            <w:pPr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15</w:t>
            </w:r>
          </w:p>
        </w:tc>
      </w:tr>
    </w:tbl>
    <w:p w14:paraId="66EC43CE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5A11BE5E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ВТОРОЙ</w:t>
      </w:r>
    </w:p>
    <w:p w14:paraId="25520F91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6B83D616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378036C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</w:t>
      </w:r>
      <w:r>
        <w:rPr>
          <w:b/>
          <w:sz w:val="24"/>
          <w:szCs w:val="24"/>
        </w:rPr>
        <w:t>дминистрации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</w:t>
      </w:r>
    </w:p>
    <w:p w14:paraId="32FE220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540"/>
        <w:gridCol w:w="729"/>
      </w:tblGrid>
      <w:tr w14:paraId="25118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0D3A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2CE9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777A5A6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39907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CFAA760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BE9BFC0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 xml:space="preserve"> Постановление администрации городского поселения «Кожва» от 04.06.2024 № 80 «О внесении изменений в постановление администрации городского поселения «Кожва» от 22.11.2018 № 260 «Об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участков, находящихся в государственной или муниципальной собственности»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5E9B7C9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16</w:t>
            </w:r>
          </w:p>
        </w:tc>
      </w:tr>
      <w:tr w14:paraId="4CF0B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CD89FB6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2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B97C6C7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10.06.2024 № 87 «О подготовке объектов и населенных пунктов, входящих в состав МО ГП «Кожва», к эксплуатации в условиях летнего пожароопасного периода 2024»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C1B23F8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17</w:t>
            </w:r>
          </w:p>
        </w:tc>
      </w:tr>
    </w:tbl>
    <w:p w14:paraId="7F22931C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1C3F2C3D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7713802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3A17F389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542"/>
        <w:gridCol w:w="727"/>
      </w:tblGrid>
      <w:tr w14:paraId="662C5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7816E72">
            <w:pPr>
              <w:jc w:val="center"/>
              <w:rPr>
                <w:sz w:val="24"/>
                <w:szCs w:val="24"/>
              </w:rPr>
            </w:pP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01E0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25A07D3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17B49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3C8A883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411408A">
            <w:pPr>
              <w:keepNext w:val="0"/>
              <w:keepLines w:val="0"/>
              <w:pageBreakBefore w:val="0"/>
              <w:widowControl/>
              <w:tabs>
                <w:tab w:val="left" w:pos="8647"/>
              </w:tabs>
              <w:suppressAutoHyphens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en-US" w:eastAsia="ru-RU"/>
              </w:rPr>
            </w:pPr>
            <w:r>
              <w:rPr>
                <w:rFonts w:hint="default"/>
                <w:b w:val="0"/>
                <w:bCs/>
                <w:sz w:val="24"/>
                <w:szCs w:val="24"/>
                <w:lang w:val="en-US" w:eastAsia="ru-RU"/>
              </w:rPr>
              <w:t xml:space="preserve"> ---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38F83A9">
            <w:pPr>
              <w:ind w:hanging="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67AD142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731CC212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32BD1870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502C731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596747F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p w14:paraId="727EE669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 </w:t>
      </w:r>
    </w:p>
    <w:p w14:paraId="531857B8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4E5550EB">
      <w:pPr>
        <w:keepNext/>
        <w:jc w:val="center"/>
        <w:outlineLvl w:val="7"/>
        <w:rPr>
          <w:rFonts w:hint="default" w:ascii="Times New Roman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</w:t>
      </w:r>
      <w:r>
        <w:rPr>
          <w:rFonts w:hint="default"/>
          <w:b/>
          <w:sz w:val="24"/>
          <w:szCs w:val="24"/>
          <w:lang w:val="ru-RU"/>
        </w:rPr>
        <w:t xml:space="preserve"> Ы В К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Р Т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Д</w:t>
      </w:r>
    </w:p>
    <w:p w14:paraId="6B48821D">
      <w:pPr>
        <w:keepNext/>
        <w:jc w:val="center"/>
        <w:outlineLvl w:val="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 Е Ш Е Н И Е </w:t>
      </w:r>
    </w:p>
    <w:p w14:paraId="31D86A8E">
      <w:pPr>
        <w:jc w:val="center"/>
        <w:rPr>
          <w:sz w:val="24"/>
          <w:szCs w:val="24"/>
        </w:rPr>
      </w:pPr>
    </w:p>
    <w:tbl>
      <w:tblPr>
        <w:tblStyle w:val="12"/>
        <w:tblW w:w="949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  <w:gridCol w:w="2097"/>
        <w:gridCol w:w="3261"/>
      </w:tblGrid>
      <w:tr w14:paraId="4DC69D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0" w:type="dxa"/>
            <w:shd w:val="clear" w:color="auto" w:fill="auto"/>
          </w:tcPr>
          <w:p w14:paraId="2C4B4306">
            <w:pPr>
              <w:keepNext/>
              <w:widowControl w:val="0"/>
              <w:jc w:val="both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«26»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>июня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202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</w:t>
            </w:r>
            <w:r>
              <w:rPr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097" w:type="dxa"/>
            <w:shd w:val="clear" w:color="auto" w:fill="auto"/>
          </w:tcPr>
          <w:p w14:paraId="73128526">
            <w:pPr>
              <w:keepNext/>
              <w:widowControl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3F8170E3">
            <w:pPr>
              <w:keepNext/>
              <w:widowControl w:val="0"/>
              <w:jc w:val="right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   </w:t>
            </w:r>
            <w:r>
              <w:rPr>
                <w:bCs/>
                <w:sz w:val="24"/>
                <w:szCs w:val="24"/>
              </w:rPr>
              <w:t xml:space="preserve">       №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3</w:t>
            </w:r>
            <w:r>
              <w:rPr>
                <w:bCs/>
                <w:sz w:val="24"/>
                <w:szCs w:val="24"/>
              </w:rPr>
              <w:t>-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21</w:t>
            </w:r>
            <w:r>
              <w:rPr>
                <w:bCs/>
                <w:sz w:val="24"/>
                <w:szCs w:val="24"/>
              </w:rPr>
              <w:t>/1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42</w:t>
            </w:r>
          </w:p>
          <w:p w14:paraId="22CEA7F9">
            <w:pPr>
              <w:keepNext/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405D8C74">
      <w:pPr>
        <w:pStyle w:val="53"/>
        <w:suppressAutoHyphens w:val="0"/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О внесении изменений </w:t>
      </w:r>
    </w:p>
    <w:p w14:paraId="4E524385">
      <w:pPr>
        <w:pStyle w:val="53"/>
        <w:suppressAutoHyphens w:val="0"/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в решение Совета городского поселения «Кожва» от 30.05.2018 № 2-16/116 </w:t>
      </w:r>
    </w:p>
    <w:p w14:paraId="6EC0F415">
      <w:pPr>
        <w:pStyle w:val="53"/>
        <w:suppressAutoHyphens w:val="0"/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«Об утверждении местных нормативов градостроительного проектирования</w:t>
      </w:r>
    </w:p>
    <w:p w14:paraId="44AA3564">
      <w:pPr>
        <w:pStyle w:val="53"/>
        <w:suppressAutoHyphens w:val="0"/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муниципального образования городского поселения «Кожва»</w:t>
      </w:r>
    </w:p>
    <w:p w14:paraId="1AED1409">
      <w:pPr>
        <w:pStyle w:val="53"/>
        <w:suppressAutoHyphens w:val="0"/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муниципального района «Печора» Республики Коми</w:t>
      </w:r>
    </w:p>
    <w:p w14:paraId="5572F78A">
      <w:pPr>
        <w:pStyle w:val="71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 w14:paraId="18A88BA7">
      <w:pPr>
        <w:pStyle w:val="53"/>
        <w:suppressAutoHyphens w:val="0"/>
        <w:spacing w:after="0"/>
        <w:ind w:firstLine="5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соответствии с  Градостроительным кодексом Российской Федерации, Федеральным законом от 06.10 2003 №131-ФЗ «Об общих принципах организации местного самоуправления в Российской Федерации»,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Уставом муниципального образования городского поселения «Кожва», Совет городского поселения «Кожва» решил:</w:t>
      </w:r>
    </w:p>
    <w:p w14:paraId="01106AE0">
      <w:pPr>
        <w:suppressAutoHyphens w:val="0"/>
        <w:autoSpaceDE w:val="0"/>
        <w:autoSpaceDN w:val="0"/>
        <w:adjustRightInd w:val="0"/>
        <w:ind w:firstLine="567"/>
        <w:jc w:val="both"/>
        <w:rPr>
          <w:rFonts w:hint="default" w:ascii="Times New Roman" w:hAnsi="Times New Roman" w:cs="Times New Roman"/>
          <w:bCs/>
          <w:sz w:val="24"/>
          <w:szCs w:val="24"/>
          <w:lang w:eastAsia="ru-RU"/>
        </w:rPr>
      </w:pPr>
    </w:p>
    <w:p w14:paraId="51DD683D">
      <w:pPr>
        <w:suppressAutoHyphens w:val="0"/>
        <w:autoSpaceDE w:val="0"/>
        <w:autoSpaceDN w:val="0"/>
        <w:adjustRightInd w:val="0"/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1.  Внести в решение Совета городского поселения «Кожва» от 30.05.2018 № 2-16/116 «Об утверждении местных нормативов градостроительного проектирования муниципального образования городского поселения «Кожва» муниципального района «Печора» Республики Коми» изменения согласно приложению.</w:t>
      </w:r>
    </w:p>
    <w:p w14:paraId="4AF0C7F1">
      <w:pPr>
        <w:pStyle w:val="71"/>
        <w:jc w:val="both"/>
        <w:rPr>
          <w:rFonts w:hint="default" w:ascii="Times New Roman" w:hAnsi="Times New Roman" w:cs="Times New Roman"/>
          <w:b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Fonts w:hint="default" w:ascii="Times New Roman" w:hAnsi="Times New Roman" w:cs="Times New Roman"/>
          <w:b w:val="0"/>
          <w:sz w:val="24"/>
          <w:szCs w:val="24"/>
        </w:rPr>
        <w:t xml:space="preserve">2. Настоящее решение вступает в силу со дня его </w:t>
      </w:r>
      <w:r>
        <w:rPr>
          <w:rFonts w:hint="default" w:ascii="Times New Roman" w:hAnsi="Times New Roman" w:cs="Times New Roman"/>
          <w:b w:val="0"/>
          <w:sz w:val="24"/>
          <w:szCs w:val="24"/>
          <w:lang w:val="ru-RU"/>
        </w:rPr>
        <w:t>опубликования</w:t>
      </w:r>
      <w:r>
        <w:rPr>
          <w:rFonts w:hint="default" w:ascii="Times New Roman" w:hAnsi="Times New Roman" w:cs="Times New Roman"/>
          <w:b w:val="0"/>
          <w:sz w:val="24"/>
          <w:szCs w:val="24"/>
        </w:rPr>
        <w:t xml:space="preserve"> и подлежит размещению на официальном сайте муниципального образования городского поселения «Кожва».</w:t>
      </w:r>
    </w:p>
    <w:p w14:paraId="53F2889C">
      <w:pPr>
        <w:pStyle w:val="53"/>
        <w:suppressAutoHyphens w:val="0"/>
        <w:ind w:firstLine="7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73E3F5A">
      <w:pPr>
        <w:ind w:left="6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sz w:val="24"/>
          <w:szCs w:val="24"/>
        </w:rPr>
        <w:t>лав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 xml:space="preserve"> городского поселения «Кожва» -                                                       </w:t>
      </w:r>
    </w:p>
    <w:p w14:paraId="0222370C">
      <w:pPr>
        <w:ind w:left="6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председател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ь</w:t>
      </w:r>
      <w:r>
        <w:rPr>
          <w:rFonts w:hint="default" w:ascii="Times New Roman" w:hAnsi="Times New Roman" w:cs="Times New Roman"/>
          <w:sz w:val="24"/>
          <w:szCs w:val="24"/>
        </w:rPr>
        <w:t xml:space="preserve"> Совета поселения                                               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hint="default" w:ascii="Times New Roman" w:hAnsi="Times New Roman" w:cs="Times New Roman"/>
          <w:sz w:val="24"/>
          <w:szCs w:val="24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                      Н.И. Данч</w:t>
      </w:r>
    </w:p>
    <w:p w14:paraId="6F702F9C">
      <w:pPr>
        <w:pStyle w:val="52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E1C5EAE">
      <w:pPr>
        <w:tabs>
          <w:tab w:val="left" w:pos="3555"/>
        </w:tabs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A3D5ECD">
      <w:pPr>
        <w:tabs>
          <w:tab w:val="left" w:pos="3555"/>
        </w:tabs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Приложение </w:t>
      </w:r>
    </w:p>
    <w:p w14:paraId="517DFBF8">
      <w:pPr>
        <w:tabs>
          <w:tab w:val="left" w:pos="3555"/>
        </w:tabs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решению Совета городского поселения</w:t>
      </w:r>
    </w:p>
    <w:p w14:paraId="566BAE7F">
      <w:pPr>
        <w:tabs>
          <w:tab w:val="left" w:pos="3555"/>
        </w:tabs>
        <w:wordWrap w:val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«Кожва»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от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26.06.2024</w:t>
      </w:r>
      <w:r>
        <w:rPr>
          <w:rFonts w:hint="default" w:ascii="Times New Roman" w:hAnsi="Times New Roman" w:cs="Times New Roman"/>
          <w:sz w:val="24"/>
          <w:szCs w:val="24"/>
        </w:rPr>
        <w:t xml:space="preserve"> №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3-21/142</w:t>
      </w:r>
    </w:p>
    <w:p w14:paraId="50C05CA4">
      <w:pPr>
        <w:tabs>
          <w:tab w:val="left" w:pos="3555"/>
        </w:tabs>
        <w:contextualSpacing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7339EBE">
      <w:pPr>
        <w:tabs>
          <w:tab w:val="left" w:pos="3555"/>
        </w:tabs>
        <w:contextualSpacing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Изменения,</w:t>
      </w:r>
    </w:p>
    <w:p w14:paraId="4C95D863">
      <w:pPr>
        <w:tabs>
          <w:tab w:val="left" w:pos="3555"/>
        </w:tabs>
        <w:contextualSpacing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вносимые в местные нормативы градостроительного проектирования </w:t>
      </w:r>
    </w:p>
    <w:p w14:paraId="3D6EE4BF">
      <w:pPr>
        <w:tabs>
          <w:tab w:val="left" w:pos="3555"/>
        </w:tabs>
        <w:contextualSpacing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муниципального образования городского поселения «Кожва»</w:t>
      </w:r>
    </w:p>
    <w:p w14:paraId="1130F5AD">
      <w:pPr>
        <w:tabs>
          <w:tab w:val="left" w:pos="3555"/>
        </w:tabs>
        <w:contextualSpacing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муниципального района «Печора» Республики Коми</w:t>
      </w:r>
    </w:p>
    <w:p w14:paraId="5495D607">
      <w:pPr>
        <w:tabs>
          <w:tab w:val="left" w:pos="3555"/>
        </w:tabs>
        <w:contextualSpacing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0B64EF81">
      <w:pPr>
        <w:numPr>
          <w:ilvl w:val="0"/>
          <w:numId w:val="23"/>
        </w:numPr>
        <w:ind w:firstLine="708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Р</w:t>
      </w:r>
      <w:r>
        <w:rPr>
          <w:rFonts w:hint="default" w:ascii="Times New Roman" w:hAnsi="Times New Roman" w:cs="Times New Roman"/>
          <w:sz w:val="24"/>
          <w:szCs w:val="24"/>
        </w:rPr>
        <w:t xml:space="preserve">аздел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 xml:space="preserve"> «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Расчетные показатели, устанавливаемые для объектов местного значения в области физической культуры и спорта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» изложить в следующей редакции: </w:t>
      </w:r>
    </w:p>
    <w:p w14:paraId="6081B246">
      <w:pPr>
        <w:ind w:firstLine="708" w:firstLineChars="0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«</w:t>
      </w:r>
      <w:r>
        <w:rPr>
          <w:rFonts w:hint="default" w:ascii="Times New Roman" w:hAnsi="Times New Roman" w:cs="Times New Roman"/>
          <w:b/>
          <w:sz w:val="24"/>
          <w:szCs w:val="24"/>
        </w:rPr>
        <w:t>4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hint="default" w:ascii="Times New Roman" w:hAnsi="Times New Roman" w:cs="Times New Roman"/>
          <w:b/>
          <w:sz w:val="24"/>
          <w:szCs w:val="24"/>
        </w:rPr>
        <w:t>Расчетные показатели, устанавливаемые для объектов местного значения в области физической культуры и спорта</w:t>
      </w:r>
    </w:p>
    <w:p w14:paraId="0D5F02C7">
      <w:pPr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При проектировании объектов, относящихся к областям физической культуры и массового спорта необходимо руководствоваться расчетными показателями таблицы 6. </w:t>
      </w:r>
    </w:p>
    <w:p w14:paraId="3EB84C09">
      <w:pPr>
        <w:ind w:firstLine="567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D051C4C">
      <w:pPr>
        <w:ind w:firstLine="567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A522761">
      <w:pPr>
        <w:ind w:firstLine="567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ED20729">
      <w:pPr>
        <w:ind w:firstLine="567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DBFC218">
      <w:pPr>
        <w:ind w:firstLine="567"/>
        <w:jc w:val="right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Таблица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6</w:t>
      </w:r>
    </w:p>
    <w:tbl>
      <w:tblPr>
        <w:tblStyle w:val="12"/>
        <w:tblW w:w="978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3126"/>
        <w:gridCol w:w="1656"/>
        <w:gridCol w:w="1274"/>
        <w:gridCol w:w="1606"/>
        <w:gridCol w:w="1418"/>
      </w:tblGrid>
      <w:tr w14:paraId="28C5B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702" w:type="dxa"/>
            <w:vMerge w:val="restart"/>
            <w:noWrap w:val="0"/>
            <w:vAlign w:val="center"/>
          </w:tcPr>
          <w:p w14:paraId="0BDAA8CF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5B8A06FE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126" w:type="dxa"/>
            <w:vMerge w:val="restart"/>
            <w:noWrap w:val="0"/>
            <w:vAlign w:val="center"/>
          </w:tcPr>
          <w:p w14:paraId="40880305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Наименование объекта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2930" w:type="dxa"/>
            <w:gridSpan w:val="2"/>
            <w:noWrap w:val="0"/>
            <w:vAlign w:val="center"/>
          </w:tcPr>
          <w:p w14:paraId="2311AE2E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Минимально допустимый уровень обеспеченности</w:t>
            </w:r>
          </w:p>
        </w:tc>
        <w:tc>
          <w:tcPr>
            <w:tcW w:w="3024" w:type="dxa"/>
            <w:gridSpan w:val="2"/>
            <w:noWrap w:val="0"/>
            <w:vAlign w:val="top"/>
          </w:tcPr>
          <w:p w14:paraId="6F798884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Максимально допустимый уровень территориальной доступности</w:t>
            </w:r>
          </w:p>
        </w:tc>
      </w:tr>
      <w:tr w14:paraId="669A5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702" w:type="dxa"/>
            <w:vMerge w:val="continue"/>
            <w:noWrap w:val="0"/>
            <w:vAlign w:val="top"/>
          </w:tcPr>
          <w:p w14:paraId="3CFCE720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26" w:type="dxa"/>
            <w:vMerge w:val="continue"/>
            <w:noWrap w:val="0"/>
            <w:vAlign w:val="center"/>
          </w:tcPr>
          <w:p w14:paraId="070E7ABF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noWrap w:val="0"/>
            <w:vAlign w:val="center"/>
          </w:tcPr>
          <w:p w14:paraId="1B91FF44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274" w:type="dxa"/>
            <w:noWrap w:val="0"/>
            <w:vAlign w:val="center"/>
          </w:tcPr>
          <w:p w14:paraId="3B17144E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</w:p>
        </w:tc>
        <w:tc>
          <w:tcPr>
            <w:tcW w:w="1606" w:type="dxa"/>
            <w:noWrap w:val="0"/>
            <w:vAlign w:val="center"/>
          </w:tcPr>
          <w:p w14:paraId="53713F46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noWrap w:val="0"/>
            <w:vAlign w:val="center"/>
          </w:tcPr>
          <w:p w14:paraId="47467EBC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</w:p>
        </w:tc>
      </w:tr>
      <w:tr w14:paraId="6B2D1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702" w:type="dxa"/>
            <w:vMerge w:val="restart"/>
            <w:noWrap w:val="0"/>
            <w:vAlign w:val="center"/>
          </w:tcPr>
          <w:p w14:paraId="204E9017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126" w:type="dxa"/>
            <w:vMerge w:val="restart"/>
            <w:noWrap w:val="0"/>
            <w:vAlign w:val="center"/>
          </w:tcPr>
          <w:p w14:paraId="1A7E7E8F">
            <w:pP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Спортивный зал общего пользования *</w:t>
            </w:r>
          </w:p>
        </w:tc>
        <w:tc>
          <w:tcPr>
            <w:tcW w:w="1656" w:type="dxa"/>
            <w:vMerge w:val="restart"/>
            <w:noWrap w:val="0"/>
            <w:vAlign w:val="center"/>
          </w:tcPr>
          <w:p w14:paraId="4459DB20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м² площади пола на 1000 чел.</w:t>
            </w:r>
          </w:p>
        </w:tc>
        <w:tc>
          <w:tcPr>
            <w:tcW w:w="1274" w:type="dxa"/>
            <w:vMerge w:val="restart"/>
            <w:noWrap w:val="0"/>
            <w:vAlign w:val="center"/>
          </w:tcPr>
          <w:p w14:paraId="4CB472EA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606" w:type="dxa"/>
            <w:noWrap w:val="0"/>
            <w:vAlign w:val="center"/>
          </w:tcPr>
          <w:p w14:paraId="405553AB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мин. транспортно-пешеходной доступности</w:t>
            </w:r>
          </w:p>
        </w:tc>
        <w:tc>
          <w:tcPr>
            <w:tcW w:w="1418" w:type="dxa"/>
            <w:noWrap w:val="0"/>
            <w:vAlign w:val="center"/>
          </w:tcPr>
          <w:p w14:paraId="7F233954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14:paraId="47C4C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02" w:type="dxa"/>
            <w:vMerge w:val="continue"/>
            <w:noWrap w:val="0"/>
            <w:vAlign w:val="center"/>
          </w:tcPr>
          <w:p w14:paraId="25A465FC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6" w:type="dxa"/>
            <w:vMerge w:val="continue"/>
            <w:noWrap w:val="0"/>
            <w:vAlign w:val="center"/>
          </w:tcPr>
          <w:p w14:paraId="20EE4DC2">
            <w:pP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 w14:paraId="3640CF72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  <w:vMerge w:val="continue"/>
            <w:noWrap w:val="0"/>
            <w:vAlign w:val="center"/>
          </w:tcPr>
          <w:p w14:paraId="698B8238">
            <w:pP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noWrap w:val="0"/>
            <w:vAlign w:val="center"/>
          </w:tcPr>
          <w:p w14:paraId="266C6BDD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8" w:type="dxa"/>
            <w:noWrap w:val="0"/>
            <w:vAlign w:val="center"/>
          </w:tcPr>
          <w:p w14:paraId="098BE275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 застройке</w:t>
            </w:r>
          </w:p>
          <w:p w14:paraId="43E11A7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3 - 8 этажей - 650 м, </w:t>
            </w:r>
          </w:p>
          <w:p w14:paraId="67067461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1 - 2 этажа - 800 м</w:t>
            </w:r>
          </w:p>
        </w:tc>
      </w:tr>
      <w:tr w14:paraId="567E6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02" w:type="dxa"/>
            <w:vMerge w:val="restart"/>
            <w:noWrap w:val="0"/>
            <w:vAlign w:val="center"/>
          </w:tcPr>
          <w:p w14:paraId="0C78796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6" w:type="dxa"/>
            <w:vMerge w:val="restart"/>
            <w:noWrap w:val="0"/>
            <w:vAlign w:val="center"/>
          </w:tcPr>
          <w:p w14:paraId="1BCA956F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Открытые плоскостные сооружения</w:t>
            </w:r>
          </w:p>
        </w:tc>
        <w:tc>
          <w:tcPr>
            <w:tcW w:w="1656" w:type="dxa"/>
            <w:vMerge w:val="restart"/>
            <w:noWrap w:val="0"/>
            <w:vAlign w:val="center"/>
          </w:tcPr>
          <w:p w14:paraId="4E870A7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м² площади пола на 1000 чел.</w:t>
            </w:r>
          </w:p>
        </w:tc>
        <w:tc>
          <w:tcPr>
            <w:tcW w:w="1274" w:type="dxa"/>
            <w:vMerge w:val="restart"/>
            <w:noWrap w:val="0"/>
            <w:vAlign w:val="center"/>
          </w:tcPr>
          <w:p w14:paraId="385E514C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606" w:type="dxa"/>
            <w:noWrap w:val="0"/>
            <w:vAlign w:val="center"/>
          </w:tcPr>
          <w:p w14:paraId="5D85034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мин. транспортно-пешеходной доступности</w:t>
            </w:r>
          </w:p>
        </w:tc>
        <w:tc>
          <w:tcPr>
            <w:tcW w:w="1418" w:type="dxa"/>
            <w:noWrap w:val="0"/>
            <w:vAlign w:val="center"/>
          </w:tcPr>
          <w:p w14:paraId="5C11AB2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14:paraId="0D173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702" w:type="dxa"/>
            <w:vMerge w:val="continue"/>
            <w:noWrap w:val="0"/>
            <w:vAlign w:val="center"/>
          </w:tcPr>
          <w:p w14:paraId="1F721AB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vMerge w:val="continue"/>
            <w:noWrap w:val="0"/>
            <w:vAlign w:val="center"/>
          </w:tcPr>
          <w:p w14:paraId="65D7AF77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Merge w:val="continue"/>
            <w:noWrap w:val="0"/>
            <w:vAlign w:val="center"/>
          </w:tcPr>
          <w:p w14:paraId="4D814AF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continue"/>
            <w:noWrap w:val="0"/>
            <w:vAlign w:val="center"/>
          </w:tcPr>
          <w:p w14:paraId="360C5849">
            <w:pPr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noWrap w:val="0"/>
            <w:vAlign w:val="center"/>
          </w:tcPr>
          <w:p w14:paraId="1BDDD3D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noWrap w:val="0"/>
            <w:vAlign w:val="center"/>
          </w:tcPr>
          <w:p w14:paraId="39799EC9"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 застройке</w:t>
            </w:r>
          </w:p>
          <w:p w14:paraId="214BD877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3 - 8 этажей - 650 м, </w:t>
            </w:r>
          </w:p>
          <w:p w14:paraId="5AEE51C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1 - 2 этажа - 800 м</w:t>
            </w:r>
          </w:p>
        </w:tc>
      </w:tr>
    </w:tbl>
    <w:p w14:paraId="25994608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Примечания:</w:t>
      </w:r>
    </w:p>
    <w:p w14:paraId="1F2306B5">
      <w:pPr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а) (*)физкультурно-спортивные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культуры с возможным сокращением территории. </w:t>
      </w:r>
    </w:p>
    <w:p w14:paraId="6C4FC5A5">
      <w:pPr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б) Показатель применяется ко всем расположенным на территории муниципального образования объектам общего пользования независимо от их принадлежности.</w:t>
      </w:r>
    </w:p>
    <w:p w14:paraId="3D0E2D28">
      <w:pPr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в) Показатель может быть уменьшен при условии использования населением муниципального образования объектов физической культуры и спорта регионального значения и местного значения муниципального района.</w:t>
      </w:r>
    </w:p>
    <w:p w14:paraId="45856DAD">
      <w:pPr>
        <w:ind w:firstLine="709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**   В соответствии с </w:t>
      </w:r>
      <w:r>
        <w:rPr>
          <w:rFonts w:hint="default" w:ascii="Times New Roman" w:hAnsi="Times New Roman" w:eastAsia="Calibri" w:cs="Times New Roman"/>
          <w:sz w:val="24"/>
          <w:szCs w:val="24"/>
        </w:rPr>
        <w:t>постановлением Правительства Российской Федерации от 06.03.2015 № 202 «Об утверждении требований к антитеррористической защищенности объектов спорта и формы паспорта безопасности объектов спорта» устанавливаются следующие категории опасности объектов спорта:</w:t>
      </w:r>
    </w:p>
    <w:p w14:paraId="5EF68D13">
      <w:pPr>
        <w:ind w:firstLine="709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а) объекты спорта первой категории опасности - объекты спорта, в результате совершения террористического акта на которых прогнозируемое количество пострадавших составит более 500 человек;</w:t>
      </w:r>
    </w:p>
    <w:p w14:paraId="2988DB6A">
      <w:pPr>
        <w:ind w:firstLine="709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б) объекты спорта второй категории опасности - объекты спорта, в результате совершения террористического акта на которых прогнозируемое количество пострадавших составит от 101 до 500 человек;</w:t>
      </w:r>
    </w:p>
    <w:p w14:paraId="55201A15">
      <w:pPr>
        <w:ind w:firstLine="709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в) объекты спорта третьей категории опасности - объекты спорта, в результате совершения террористического акта на которых прогнозируемое количество пострадавших составит от 31 до 100 человек;</w:t>
      </w:r>
    </w:p>
    <w:p w14:paraId="769A814F">
      <w:pPr>
        <w:ind w:firstLine="540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г) объекты спорта четвертой категории опасности - объекты спорта, в результате совершения террористического акта на которых прогнозируемое количество пострадавших составит менее 30 человек.</w:t>
      </w:r>
    </w:p>
    <w:p w14:paraId="64402D48">
      <w:pPr>
        <w:pStyle w:val="3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5C4FA8C">
      <w:pPr>
        <w:ind w:firstLine="567"/>
        <w:contextualSpacing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Нормы расчета стоянок для временного хранения легковых автомобилей см. Приложение В.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».</w:t>
      </w:r>
    </w:p>
    <w:p w14:paraId="17FAC51B">
      <w:pPr>
        <w:tabs>
          <w:tab w:val="left" w:pos="709"/>
        </w:tabs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________________</w:t>
      </w:r>
    </w:p>
    <w:p w14:paraId="761EBB1A">
      <w:pPr>
        <w:tabs>
          <w:tab w:val="left" w:pos="709"/>
        </w:tabs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7A29C842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7EDF900F">
      <w:pPr>
        <w:keepNext/>
        <w:jc w:val="center"/>
        <w:outlineLvl w:val="7"/>
        <w:rPr>
          <w:rFonts w:hint="default" w:ascii="Times New Roman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</w:t>
      </w:r>
      <w:r>
        <w:rPr>
          <w:rFonts w:hint="default"/>
          <w:b/>
          <w:sz w:val="24"/>
          <w:szCs w:val="24"/>
          <w:lang w:val="ru-RU"/>
        </w:rPr>
        <w:t xml:space="preserve"> Ы В К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Р Т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Д</w:t>
      </w:r>
    </w:p>
    <w:p w14:paraId="6F00319F">
      <w:pPr>
        <w:keepNext/>
        <w:jc w:val="center"/>
        <w:outlineLvl w:val="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 Е Ш Е Н И Е </w:t>
      </w:r>
    </w:p>
    <w:p w14:paraId="2E9393CE">
      <w:pPr>
        <w:jc w:val="center"/>
        <w:rPr>
          <w:sz w:val="24"/>
          <w:szCs w:val="24"/>
        </w:rPr>
      </w:pPr>
    </w:p>
    <w:tbl>
      <w:tblPr>
        <w:tblStyle w:val="12"/>
        <w:tblW w:w="949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  <w:gridCol w:w="2097"/>
        <w:gridCol w:w="3261"/>
      </w:tblGrid>
      <w:tr w14:paraId="1D2C2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0" w:type="dxa"/>
            <w:shd w:val="clear" w:color="auto" w:fill="auto"/>
          </w:tcPr>
          <w:p w14:paraId="74731082">
            <w:pPr>
              <w:keepNext/>
              <w:widowControl w:val="0"/>
              <w:jc w:val="both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«26»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>июня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202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</w:t>
            </w:r>
            <w:r>
              <w:rPr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097" w:type="dxa"/>
            <w:shd w:val="clear" w:color="auto" w:fill="auto"/>
          </w:tcPr>
          <w:p w14:paraId="7F7988BA">
            <w:pPr>
              <w:keepNext/>
              <w:widowControl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60E67CB3">
            <w:pPr>
              <w:keepNext/>
              <w:widowControl w:val="0"/>
              <w:jc w:val="right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   </w:t>
            </w:r>
            <w:r>
              <w:rPr>
                <w:bCs/>
                <w:sz w:val="24"/>
                <w:szCs w:val="24"/>
              </w:rPr>
              <w:t xml:space="preserve">       №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3</w:t>
            </w:r>
            <w:r>
              <w:rPr>
                <w:bCs/>
                <w:sz w:val="24"/>
                <w:szCs w:val="24"/>
              </w:rPr>
              <w:t>-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21</w:t>
            </w:r>
            <w:r>
              <w:rPr>
                <w:bCs/>
                <w:sz w:val="24"/>
                <w:szCs w:val="24"/>
              </w:rPr>
              <w:t>/1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43</w:t>
            </w:r>
          </w:p>
          <w:p w14:paraId="1D0A891E">
            <w:pPr>
              <w:keepNext/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47702E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jc w:val="center"/>
        <w:textAlignment w:val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 внесении изменений в решение Совета городского поселения «Кожва» от 11.06.2019 № 2-24/182 «Об утверждении Положения о старостах сельских населенных пунктов муниципального образования городского поселения «Кожва»</w:t>
      </w:r>
    </w:p>
    <w:p w14:paraId="67978B8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Autospacing="0" w:after="0" w:afterAutospacing="0" w:line="240" w:lineRule="auto"/>
        <w:ind w:firstLine="720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со статьей 27.1 Федерального закона от 6 октября 2003 г. № 131-ФЗ «Об общих принципах организации местного самоуправления в Российской Федерации», Законом Республики Коми от 2 ноября 2018 № 88-РЗ «О регулировании некоторых вопросов, связанных с деятельностью старост сельских населенных пунктов в Республике Коми»</w:t>
      </w:r>
      <w:r>
        <w:rPr>
          <w:rFonts w:hint="default"/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 xml:space="preserve"> Совет городского поселения «Кожва» решил: </w:t>
      </w:r>
    </w:p>
    <w:p w14:paraId="75D2BE62">
      <w:pPr>
        <w:keepNext w:val="0"/>
        <w:keepLines w:val="0"/>
        <w:pageBreakBefore w:val="0"/>
        <w:numPr>
          <w:ilvl w:val="0"/>
          <w:numId w:val="24"/>
        </w:numPr>
        <w:kinsoku/>
        <w:wordWrap/>
        <w:overflowPunct/>
        <w:topLinePunct w:val="0"/>
        <w:bidi w:val="0"/>
        <w:snapToGrid/>
        <w:spacing w:beforeAutospacing="0" w:after="0" w:afterAutospacing="0" w:line="240" w:lineRule="auto"/>
        <w:ind w:firstLine="720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Внести в решение Совета городского поселения «Кожва» от 11.06.2019 № 2-24/182 «Об утверждении Положения о старостах сельских населенных пунктов муниципального образования городского поселения «Кожва» изменения:</w:t>
      </w:r>
    </w:p>
    <w:p w14:paraId="097C2DF2">
      <w:pPr>
        <w:keepNext w:val="0"/>
        <w:keepLines w:val="0"/>
        <w:pageBreakBefore w:val="0"/>
        <w:widowControl/>
        <w:numPr>
          <w:ilvl w:val="1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0" w:leftChars="0" w:firstLine="552" w:firstLineChars="230"/>
        <w:jc w:val="both"/>
        <w:textAlignment w:val="auto"/>
        <w:rPr>
          <w:rFonts w:hint="default"/>
          <w:color w:val="000000"/>
          <w:sz w:val="24"/>
          <w:szCs w:val="24"/>
          <w:lang w:val="ru-RU"/>
        </w:rPr>
      </w:pPr>
      <w:r>
        <w:rPr>
          <w:rFonts w:hint="default"/>
          <w:color w:val="000000"/>
          <w:sz w:val="24"/>
          <w:szCs w:val="24"/>
          <w:lang w:val="ru-RU"/>
        </w:rPr>
        <w:t>Подпункт 2 пункта 12 части 2 Приложения дополнить абзацем з)  следующего содержания:</w:t>
      </w:r>
    </w:p>
    <w:p w14:paraId="2FC2D1B9">
      <w:pPr>
        <w:pStyle w:val="5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240" w:lineRule="auto"/>
        <w:ind w:left="0" w:right="0" w:firstLine="54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color w:val="auto"/>
          <w:sz w:val="24"/>
          <w:szCs w:val="24"/>
          <w:lang w:val="ru-RU"/>
        </w:rPr>
        <w:t xml:space="preserve">«з) </w:t>
      </w:r>
      <w:r>
        <w:rPr>
          <w:sz w:val="24"/>
          <w:szCs w:val="24"/>
        </w:rPr>
        <w:t>приобретения им статуса иностранного агента</w:t>
      </w:r>
      <w:r>
        <w:rPr>
          <w:rFonts w:hint="default"/>
          <w:sz w:val="24"/>
          <w:szCs w:val="24"/>
          <w:lang w:val="ru-RU"/>
        </w:rPr>
        <w:t>.».</w:t>
      </w:r>
    </w:p>
    <w:p w14:paraId="0B26C88E">
      <w:pPr>
        <w:pStyle w:val="71"/>
        <w:keepNext w:val="0"/>
        <w:keepLines w:val="0"/>
        <w:pageBreakBefore w:val="0"/>
        <w:numPr>
          <w:ilvl w:val="0"/>
          <w:numId w:val="24"/>
        </w:numPr>
        <w:kinsoku/>
        <w:wordWrap/>
        <w:overflowPunct/>
        <w:topLinePunct w:val="0"/>
        <w:bidi w:val="0"/>
        <w:snapToGrid/>
        <w:spacing w:beforeAutospacing="0" w:after="0" w:afterAutospacing="0" w:line="240" w:lineRule="auto"/>
        <w:ind w:left="0" w:leftChars="0" w:firstLine="720" w:firstLineChars="0"/>
        <w:jc w:val="both"/>
        <w:textAlignment w:val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Настоящее решение вступает в силу со дня его </w:t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t>опубликования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подлежит размещению на официальном сайте муниципального образования городского поселения «Кожва».</w:t>
      </w:r>
    </w:p>
    <w:p w14:paraId="04A21D5A">
      <w:pPr>
        <w:jc w:val="both"/>
        <w:rPr>
          <w:color w:val="000000"/>
          <w:sz w:val="24"/>
          <w:szCs w:val="24"/>
          <w:lang w:val="ru-RU"/>
        </w:rPr>
      </w:pPr>
    </w:p>
    <w:p w14:paraId="719D77FC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-RU"/>
        </w:rPr>
        <w:t>Г</w:t>
      </w:r>
      <w:r>
        <w:rPr>
          <w:color w:val="000000"/>
          <w:sz w:val="24"/>
          <w:szCs w:val="24"/>
        </w:rPr>
        <w:t>лава городского поселения «Кожва -</w:t>
      </w:r>
    </w:p>
    <w:p w14:paraId="1CF05B29">
      <w:pPr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председатель Совета поселения                                                  </w:t>
      </w:r>
      <w:r>
        <w:rPr>
          <w:rFonts w:hint="default"/>
          <w:color w:val="000000"/>
          <w:sz w:val="24"/>
          <w:szCs w:val="24"/>
          <w:lang w:val="ru-RU"/>
        </w:rPr>
        <w:t xml:space="preserve">                   </w:t>
      </w:r>
      <w:r>
        <w:rPr>
          <w:color w:val="000000"/>
          <w:sz w:val="24"/>
          <w:szCs w:val="24"/>
        </w:rPr>
        <w:t xml:space="preserve">                     Н.И. Данч </w:t>
      </w:r>
    </w:p>
    <w:p w14:paraId="55A9C1CB">
      <w:pPr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2470C1CD">
      <w:pPr>
        <w:tabs>
          <w:tab w:val="left" w:pos="709"/>
        </w:tabs>
        <w:jc w:val="center"/>
        <w:rPr>
          <w:rFonts w:hint="default" w:ascii="Times New Roman"/>
          <w:color w:val="000000"/>
          <w:sz w:val="24"/>
          <w:szCs w:val="24"/>
          <w:lang w:val="ru-RU"/>
        </w:rPr>
      </w:pPr>
      <w:r>
        <w:rPr>
          <w:rFonts w:hint="default" w:ascii="Times New Roman"/>
          <w:color w:val="000000"/>
          <w:sz w:val="24"/>
          <w:szCs w:val="24"/>
          <w:lang w:val="ru-RU"/>
        </w:rPr>
        <w:t>_____________</w:t>
      </w:r>
    </w:p>
    <w:p w14:paraId="197B0139">
      <w:pPr>
        <w:tabs>
          <w:tab w:val="left" w:pos="709"/>
        </w:tabs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0C768697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3272342A">
      <w:pPr>
        <w:keepNext/>
        <w:jc w:val="center"/>
        <w:outlineLvl w:val="7"/>
        <w:rPr>
          <w:rFonts w:hint="default" w:ascii="Times New Roman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</w:t>
      </w:r>
      <w:r>
        <w:rPr>
          <w:rFonts w:hint="default"/>
          <w:b/>
          <w:sz w:val="24"/>
          <w:szCs w:val="24"/>
          <w:lang w:val="ru-RU"/>
        </w:rPr>
        <w:t xml:space="preserve"> Ы В К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Р Т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Ö</w:t>
      </w:r>
      <w:r>
        <w:rPr>
          <w:rFonts w:hint="default" w:ascii="Times New Roman"/>
          <w:b/>
          <w:sz w:val="24"/>
          <w:szCs w:val="24"/>
          <w:lang w:val="ru-RU"/>
        </w:rPr>
        <w:t xml:space="preserve"> Д</w:t>
      </w:r>
    </w:p>
    <w:p w14:paraId="68722C18">
      <w:pPr>
        <w:keepNext/>
        <w:jc w:val="center"/>
        <w:outlineLvl w:val="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 Е Ш Е Н И Е </w:t>
      </w:r>
    </w:p>
    <w:p w14:paraId="411F8345">
      <w:pPr>
        <w:jc w:val="center"/>
        <w:rPr>
          <w:sz w:val="24"/>
          <w:szCs w:val="24"/>
        </w:rPr>
      </w:pPr>
    </w:p>
    <w:tbl>
      <w:tblPr>
        <w:tblStyle w:val="12"/>
        <w:tblW w:w="9498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  <w:gridCol w:w="2097"/>
        <w:gridCol w:w="3261"/>
      </w:tblGrid>
      <w:tr w14:paraId="389B7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0" w:type="dxa"/>
            <w:shd w:val="clear" w:color="auto" w:fill="auto"/>
          </w:tcPr>
          <w:p w14:paraId="3157C016">
            <w:pPr>
              <w:keepNext/>
              <w:widowControl w:val="0"/>
              <w:jc w:val="both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«26»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>июня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</w:rPr>
              <w:t>202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</w:t>
            </w:r>
            <w:r>
              <w:rPr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097" w:type="dxa"/>
            <w:shd w:val="clear" w:color="auto" w:fill="auto"/>
          </w:tcPr>
          <w:p w14:paraId="0347D984">
            <w:pPr>
              <w:keepNext/>
              <w:widowControl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39C2CF80">
            <w:pPr>
              <w:keepNext/>
              <w:widowControl w:val="0"/>
              <w:jc w:val="right"/>
              <w:rPr>
                <w:rFonts w:hint="default"/>
                <w:bCs/>
                <w:sz w:val="24"/>
                <w:szCs w:val="24"/>
                <w:lang w:val="ru-RU"/>
              </w:rPr>
            </w:pPr>
            <w:r>
              <w:rPr>
                <w:rFonts w:hint="default"/>
                <w:bCs/>
                <w:sz w:val="24"/>
                <w:szCs w:val="24"/>
                <w:lang w:val="ru-RU"/>
              </w:rPr>
              <w:t xml:space="preserve">    </w:t>
            </w:r>
            <w:r>
              <w:rPr>
                <w:bCs/>
                <w:sz w:val="24"/>
                <w:szCs w:val="24"/>
              </w:rPr>
              <w:t xml:space="preserve">       № 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3</w:t>
            </w:r>
            <w:r>
              <w:rPr>
                <w:bCs/>
                <w:sz w:val="24"/>
                <w:szCs w:val="24"/>
              </w:rPr>
              <w:t>-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21</w:t>
            </w:r>
            <w:r>
              <w:rPr>
                <w:bCs/>
                <w:sz w:val="24"/>
                <w:szCs w:val="24"/>
              </w:rPr>
              <w:t>/1</w:t>
            </w:r>
            <w:r>
              <w:rPr>
                <w:rFonts w:hint="default"/>
                <w:bCs/>
                <w:sz w:val="24"/>
                <w:szCs w:val="24"/>
                <w:lang w:val="ru-RU"/>
              </w:rPr>
              <w:t>44</w:t>
            </w:r>
          </w:p>
          <w:p w14:paraId="5CC1B198">
            <w:pPr>
              <w:keepNext/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047BD2E3">
      <w:pPr>
        <w:suppressAutoHyphens/>
        <w:jc w:val="center"/>
        <w:outlineLvl w:val="7"/>
        <w:rPr>
          <w:b/>
          <w:iCs/>
          <w:sz w:val="24"/>
          <w:szCs w:val="24"/>
          <w:lang w:eastAsia="ar-SA"/>
        </w:rPr>
      </w:pPr>
      <w:r>
        <w:rPr>
          <w:b/>
          <w:iCs/>
          <w:sz w:val="24"/>
          <w:szCs w:val="24"/>
          <w:lang w:eastAsia="ar-SA"/>
        </w:rPr>
        <w:t>О внесении изменений в решение Совета городского поселения «Кожва»</w:t>
      </w:r>
    </w:p>
    <w:p w14:paraId="7FB4C545">
      <w:pPr>
        <w:suppressAutoHyphens/>
        <w:jc w:val="center"/>
        <w:outlineLvl w:val="7"/>
        <w:rPr>
          <w:b/>
          <w:iCs/>
          <w:sz w:val="24"/>
          <w:szCs w:val="24"/>
          <w:lang w:eastAsia="ar-SA"/>
        </w:rPr>
      </w:pPr>
      <w:r>
        <w:rPr>
          <w:b/>
          <w:iCs/>
          <w:sz w:val="24"/>
          <w:szCs w:val="24"/>
          <w:lang w:eastAsia="ar-SA"/>
        </w:rPr>
        <w:t xml:space="preserve"> от 22.12.2023 № 3-18/128 «О бюджете муниципального образования городского поселения «Кожва» на 2024 год и плановый период 2025 и 2026 годов»</w:t>
      </w:r>
    </w:p>
    <w:p w14:paraId="6471F1E3">
      <w:pPr>
        <w:ind w:firstLine="540"/>
        <w:jc w:val="both"/>
        <w:rPr>
          <w:sz w:val="24"/>
          <w:szCs w:val="24"/>
          <w:lang w:eastAsia="ar-SA"/>
        </w:rPr>
      </w:pPr>
    </w:p>
    <w:p w14:paraId="1179F2BD">
      <w:pPr>
        <w:ind w:firstLine="540"/>
        <w:jc w:val="both"/>
        <w:rPr>
          <w:b/>
          <w:sz w:val="24"/>
          <w:szCs w:val="24"/>
        </w:rPr>
      </w:pPr>
      <w:r>
        <w:rPr>
          <w:sz w:val="24"/>
          <w:szCs w:val="24"/>
          <w:lang w:eastAsia="ar-SA"/>
        </w:rPr>
        <w:t>В соответствии со статьей 29 Устава муниципального образования городского поселения «Кожва» Совет городского поселения «Кожва»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решил:</w:t>
      </w:r>
    </w:p>
    <w:p w14:paraId="797D8657">
      <w:pPr>
        <w:numPr>
          <w:ilvl w:val="0"/>
          <w:numId w:val="25"/>
        </w:numPr>
        <w:suppressAutoHyphens/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Внести в решение Совета городского поселения «Кожва» от 22.12.2023 № 3-18/128 «О бюджете муниципального образования городского поселения «Кожва» на 2024 год и плановый период 2025 и 2026 годов» следующие изменения и дополнения:</w:t>
      </w:r>
    </w:p>
    <w:p w14:paraId="034154DF">
      <w:pPr>
        <w:tabs>
          <w:tab w:val="left" w:pos="284"/>
        </w:tabs>
        <w:suppressAutoHyphens/>
        <w:ind w:left="567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1)  пункт 1 изложить в следующей редакции:</w:t>
      </w:r>
    </w:p>
    <w:p w14:paraId="63904D73">
      <w:pPr>
        <w:suppressAutoHyphens/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«1. Утвердить основные характеристики бюджета муниципального образования городского поселения «Кожва» на 2024 год:</w:t>
      </w:r>
    </w:p>
    <w:p w14:paraId="2E6A3399">
      <w:pPr>
        <w:suppressAutoHyphens/>
        <w:ind w:left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общий объем доходов в сумме 42 656,1 тыс. рублей;</w:t>
      </w:r>
    </w:p>
    <w:p w14:paraId="3ACD9775">
      <w:pPr>
        <w:suppressAutoHyphens/>
        <w:ind w:left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общий объем расходов в сумме 51 798,8 тыс. рублей;</w:t>
      </w:r>
    </w:p>
    <w:p w14:paraId="0DE56D2A">
      <w:pPr>
        <w:tabs>
          <w:tab w:val="left" w:pos="567"/>
          <w:tab w:val="left" w:pos="993"/>
        </w:tabs>
        <w:suppressAutoHyphens/>
        <w:ind w:left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дефицит в сумме  9 142,7 тыс. рублей.»;</w:t>
      </w:r>
    </w:p>
    <w:p w14:paraId="763A45F4">
      <w:pPr>
        <w:tabs>
          <w:tab w:val="left" w:pos="567"/>
          <w:tab w:val="left" w:pos="924"/>
        </w:tabs>
        <w:suppressAutoHyphens/>
        <w:ind w:left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2)  в пункте 4 цифру «4 825,7» заменить цифрой «5 796,0»;</w:t>
      </w:r>
    </w:p>
    <w:p w14:paraId="29A9D79F">
      <w:pPr>
        <w:tabs>
          <w:tab w:val="left" w:pos="0"/>
          <w:tab w:val="left" w:pos="924"/>
        </w:tabs>
        <w:suppressAutoHyphens/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3) приложение 1 к решению Совета городского поселения «Кожва» «О бюджете муниципального образования городского поселения «Кожва» на 2024 год и плановый период 2025 и 2026 годов» изложить в редакции согласно приложению 1 к настоящему Решению;</w:t>
      </w:r>
    </w:p>
    <w:p w14:paraId="213165F1">
      <w:pPr>
        <w:tabs>
          <w:tab w:val="left" w:pos="709"/>
        </w:tabs>
        <w:suppressAutoHyphens/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4) приложение 3 к решению Совета городского поселения «Кожва»               «О бюджете муниципального образования городского поселения «Кожва» на 2024 год и плановый период 2025 и 2026 годов» изложить в редакции согласно приложению 2 к настоящему Решению;</w:t>
      </w:r>
    </w:p>
    <w:p w14:paraId="2BBE7F8C">
      <w:pPr>
        <w:tabs>
          <w:tab w:val="left" w:pos="938"/>
        </w:tabs>
        <w:suppressAutoHyphens/>
        <w:ind w:firstLine="567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5) приложение 4 к решению Совета городского поселения «Кожва»               «О бюджете муниципального образования городского поселения «Кожва» на 2024 год и плановый период 2025 и 2026 годов» изложить в редакции согласно приложению 3 к настоящему Решению.</w:t>
      </w:r>
    </w:p>
    <w:p w14:paraId="59DB5914">
      <w:pPr>
        <w:tabs>
          <w:tab w:val="left" w:pos="567"/>
          <w:tab w:val="left" w:pos="993"/>
        </w:tabs>
        <w:suppressAutoHyphens/>
        <w:ind w:firstLine="567"/>
        <w:jc w:val="both"/>
        <w:rPr>
          <w:b/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2.</w:t>
      </w:r>
      <w:r>
        <w:rPr>
          <w:b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Настоящее решение вступает в силу со дня его обнародования.</w:t>
      </w:r>
    </w:p>
    <w:p w14:paraId="6440DD77">
      <w:pPr>
        <w:pStyle w:val="55"/>
        <w:ind w:firstLine="888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0AF7ABC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городского поселения «Кожва» -</w:t>
      </w:r>
    </w:p>
    <w:p w14:paraId="03283741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4"/>
          <w:szCs w:val="24"/>
        </w:rPr>
        <w:t>председатель Совета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</w:t>
      </w:r>
      <w:r>
        <w:rPr>
          <w:rFonts w:hint="default"/>
          <w:sz w:val="24"/>
          <w:szCs w:val="24"/>
          <w:lang w:val="ru-RU"/>
        </w:rPr>
        <w:t xml:space="preserve">                              </w:t>
      </w:r>
      <w:r>
        <w:rPr>
          <w:sz w:val="24"/>
          <w:szCs w:val="24"/>
        </w:rPr>
        <w:t xml:space="preserve">Н.И. Данч     </w:t>
      </w:r>
      <w:r>
        <w:rPr>
          <w:sz w:val="26"/>
          <w:szCs w:val="26"/>
        </w:rPr>
        <w:t xml:space="preserve"> </w:t>
      </w:r>
    </w:p>
    <w:p w14:paraId="01E9E01D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42A08360">
      <w:pPr>
        <w:tabs>
          <w:tab w:val="left" w:pos="0"/>
        </w:tabs>
        <w:jc w:val="both"/>
      </w:pPr>
      <w:r>
        <w:drawing>
          <wp:inline distT="0" distB="0" distL="114300" distR="114300">
            <wp:extent cx="6189345" cy="5737225"/>
            <wp:effectExtent l="0" t="0" r="1905" b="1587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2A01">
      <w:pPr>
        <w:tabs>
          <w:tab w:val="left" w:pos="0"/>
        </w:tabs>
        <w:jc w:val="both"/>
      </w:pPr>
    </w:p>
    <w:p w14:paraId="6B4DC48F">
      <w:pPr>
        <w:tabs>
          <w:tab w:val="left" w:pos="0"/>
        </w:tabs>
        <w:jc w:val="both"/>
      </w:pPr>
    </w:p>
    <w:p w14:paraId="00B189E2">
      <w:pPr>
        <w:tabs>
          <w:tab w:val="left" w:pos="0"/>
        </w:tabs>
        <w:jc w:val="both"/>
      </w:pPr>
    </w:p>
    <w:p w14:paraId="128B973C">
      <w:pPr>
        <w:tabs>
          <w:tab w:val="left" w:pos="0"/>
        </w:tabs>
        <w:jc w:val="both"/>
      </w:pPr>
    </w:p>
    <w:p w14:paraId="21057901">
      <w:pPr>
        <w:tabs>
          <w:tab w:val="left" w:pos="0"/>
        </w:tabs>
        <w:jc w:val="both"/>
      </w:pPr>
      <w:r>
        <w:drawing>
          <wp:inline distT="0" distB="0" distL="114300" distR="114300">
            <wp:extent cx="6189345" cy="9664065"/>
            <wp:effectExtent l="0" t="0" r="1905" b="1333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D7DF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en-US"/>
        </w:rPr>
      </w:pPr>
      <w:r>
        <w:drawing>
          <wp:inline distT="0" distB="0" distL="114300" distR="114300">
            <wp:extent cx="6188710" cy="9999345"/>
            <wp:effectExtent l="0" t="0" r="2540" b="1905"/>
            <wp:docPr id="1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9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ab/>
      </w:r>
      <w:r>
        <w:drawing>
          <wp:inline distT="0" distB="0" distL="114300" distR="114300">
            <wp:extent cx="6188710" cy="6473825"/>
            <wp:effectExtent l="0" t="0" r="2540" b="3175"/>
            <wp:docPr id="1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269F">
      <w:pPr>
        <w:tabs>
          <w:tab w:val="left" w:pos="0"/>
        </w:tabs>
        <w:jc w:val="both"/>
      </w:pPr>
      <w:r>
        <w:drawing>
          <wp:inline distT="0" distB="0" distL="114300" distR="114300">
            <wp:extent cx="6188710" cy="2797175"/>
            <wp:effectExtent l="0" t="0" r="2540" b="3175"/>
            <wp:docPr id="2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F685">
      <w:pPr>
        <w:tabs>
          <w:tab w:val="left" w:pos="0"/>
        </w:tabs>
        <w:jc w:val="both"/>
        <w:rPr>
          <w:rFonts w:hint="default"/>
          <w:lang w:val="ru-RU"/>
        </w:rPr>
      </w:pPr>
      <w:r>
        <w:drawing>
          <wp:inline distT="0" distB="0" distL="114300" distR="114300">
            <wp:extent cx="6188710" cy="7080885"/>
            <wp:effectExtent l="0" t="0" r="2540" b="5715"/>
            <wp:docPr id="2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667F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  <w:r>
        <w:drawing>
          <wp:inline distT="0" distB="0" distL="114300" distR="114300">
            <wp:extent cx="6188710" cy="1704975"/>
            <wp:effectExtent l="0" t="0" r="2540" b="9525"/>
            <wp:docPr id="37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CF15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7D0A6046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1D5A4A4A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14C7B0B5">
      <w:pPr>
        <w:tabs>
          <w:tab w:val="left" w:pos="0"/>
        </w:tabs>
        <w:jc w:val="both"/>
      </w:pPr>
      <w:r>
        <w:drawing>
          <wp:inline distT="0" distB="0" distL="114300" distR="114300">
            <wp:extent cx="6188710" cy="8627745"/>
            <wp:effectExtent l="0" t="0" r="2540" b="1905"/>
            <wp:docPr id="38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1FAC">
      <w:pPr>
        <w:tabs>
          <w:tab w:val="left" w:pos="0"/>
        </w:tabs>
        <w:jc w:val="both"/>
      </w:pPr>
    </w:p>
    <w:p w14:paraId="244CF2EE">
      <w:pPr>
        <w:tabs>
          <w:tab w:val="left" w:pos="0"/>
        </w:tabs>
        <w:jc w:val="both"/>
      </w:pPr>
    </w:p>
    <w:p w14:paraId="07EA72D1">
      <w:pPr>
        <w:tabs>
          <w:tab w:val="left" w:pos="0"/>
        </w:tabs>
        <w:jc w:val="both"/>
      </w:pPr>
    </w:p>
    <w:p w14:paraId="712CB3DD">
      <w:pPr>
        <w:tabs>
          <w:tab w:val="left" w:pos="0"/>
        </w:tabs>
        <w:jc w:val="both"/>
      </w:pPr>
    </w:p>
    <w:p w14:paraId="09A87BC4">
      <w:pPr>
        <w:tabs>
          <w:tab w:val="left" w:pos="0"/>
        </w:tabs>
        <w:jc w:val="both"/>
      </w:pPr>
    </w:p>
    <w:p w14:paraId="29C4C4EE">
      <w:pPr>
        <w:tabs>
          <w:tab w:val="left" w:pos="0"/>
        </w:tabs>
        <w:jc w:val="both"/>
      </w:pPr>
      <w:r>
        <w:drawing>
          <wp:inline distT="0" distB="0" distL="114300" distR="114300">
            <wp:extent cx="6188710" cy="8651875"/>
            <wp:effectExtent l="0" t="0" r="2540" b="15875"/>
            <wp:docPr id="40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0659">
      <w:pPr>
        <w:tabs>
          <w:tab w:val="left" w:pos="0"/>
        </w:tabs>
        <w:jc w:val="both"/>
      </w:pPr>
    </w:p>
    <w:p w14:paraId="0C93A82A">
      <w:pPr>
        <w:tabs>
          <w:tab w:val="left" w:pos="0"/>
        </w:tabs>
        <w:jc w:val="both"/>
        <w:rPr>
          <w:rFonts w:hint="default"/>
          <w:lang w:val="ru-RU"/>
        </w:rPr>
      </w:pPr>
    </w:p>
    <w:p w14:paraId="5DFB2FAA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4F937DE4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261C95C0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  <w:bookmarkStart w:id="1" w:name="_GoBack"/>
      <w:bookmarkEnd w:id="1"/>
      <w:r>
        <w:drawing>
          <wp:inline distT="0" distB="0" distL="114300" distR="114300">
            <wp:extent cx="6188710" cy="9865360"/>
            <wp:effectExtent l="0" t="0" r="2540" b="2540"/>
            <wp:docPr id="41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A20B">
      <w:pPr>
        <w:tabs>
          <w:tab w:val="left" w:pos="0"/>
        </w:tabs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6188710" cy="9088755"/>
            <wp:effectExtent l="0" t="0" r="2540" b="17145"/>
            <wp:docPr id="42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ab/>
      </w:r>
    </w:p>
    <w:p w14:paraId="48C4E6E3">
      <w:pPr>
        <w:tabs>
          <w:tab w:val="left" w:pos="0"/>
        </w:tabs>
        <w:jc w:val="both"/>
        <w:rPr>
          <w:rFonts w:hint="default"/>
          <w:lang w:val="en-US"/>
        </w:rPr>
      </w:pPr>
    </w:p>
    <w:p w14:paraId="67AF41F2">
      <w:pPr>
        <w:tabs>
          <w:tab w:val="left" w:pos="0"/>
        </w:tabs>
        <w:jc w:val="both"/>
      </w:pPr>
      <w:r>
        <w:drawing>
          <wp:inline distT="0" distB="0" distL="114300" distR="114300">
            <wp:extent cx="6184265" cy="2521585"/>
            <wp:effectExtent l="0" t="0" r="6985" b="12065"/>
            <wp:docPr id="43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3AEC">
      <w:pPr>
        <w:tabs>
          <w:tab w:val="left" w:pos="0"/>
        </w:tabs>
        <w:jc w:val="both"/>
      </w:pPr>
    </w:p>
    <w:p w14:paraId="32017738">
      <w:pPr>
        <w:tabs>
          <w:tab w:val="left" w:pos="0"/>
        </w:tabs>
        <w:jc w:val="both"/>
        <w:rPr>
          <w:rFonts w:hint="default"/>
          <w:lang w:val="en-US"/>
        </w:rPr>
      </w:pP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10"/>
      </w:tblGrid>
      <w:tr w14:paraId="601D8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4"/>
          </w:tcPr>
          <w:p w14:paraId="18F7CA5B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0E76C2E3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62EC684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1BE32F41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356C73E9">
            <w:pPr>
              <w:ind w:right="-108"/>
              <w:jc w:val="center"/>
              <w:rPr>
                <w:rFonts w:hint="default"/>
                <w:b/>
                <w:sz w:val="24"/>
                <w:szCs w:val="24"/>
                <w:lang w:val="en-US" w:eastAsia="en-US"/>
              </w:rPr>
            </w:pPr>
          </w:p>
          <w:p w14:paraId="776E90D1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rFonts w:hint="default"/>
                <w:b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b/>
                <w:sz w:val="28"/>
                <w:szCs w:val="28"/>
              </w:rPr>
              <w:t>РАСПОРЯЖЕНИЕ</w:t>
            </w:r>
          </w:p>
          <w:p w14:paraId="3BC62BB3">
            <w:pPr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ТШÖКТÖМ</w:t>
            </w:r>
          </w:p>
          <w:p w14:paraId="2AD99289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14:paraId="7FA52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7D46CF0E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u w:val="single"/>
                <w:lang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«</w:t>
            </w:r>
            <w:r>
              <w:rPr>
                <w:rFonts w:hint="default"/>
                <w:sz w:val="22"/>
                <w:szCs w:val="22"/>
                <w:u w:val="none"/>
                <w:lang w:val="en-US" w:eastAsia="en-US"/>
              </w:rPr>
              <w:t>20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» июня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г.</w:t>
            </w:r>
          </w:p>
          <w:p w14:paraId="677910F6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 Печора,  Республика Коми</w:t>
            </w:r>
          </w:p>
          <w:p w14:paraId="2B1D6CF5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  <w:gridSpan w:val="2"/>
          </w:tcPr>
          <w:p w14:paraId="179519A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42712835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>29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2"/>
                <w:szCs w:val="22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2EFD1B2A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3369D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57A0C57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О созыве </w:t>
            </w:r>
            <w:r>
              <w:rPr>
                <w:b w:val="0"/>
                <w:bCs w:val="0"/>
                <w:sz w:val="22"/>
                <w:szCs w:val="22"/>
                <w:lang w:val="ru-RU"/>
              </w:rPr>
              <w:t>двадцать</w:t>
            </w:r>
            <w:r>
              <w:rPr>
                <w:rFonts w:hint="default"/>
                <w:b w:val="0"/>
                <w:bCs w:val="0"/>
                <w:sz w:val="22"/>
                <w:szCs w:val="22"/>
                <w:lang w:val="ru-RU"/>
              </w:rPr>
              <w:t xml:space="preserve"> первого </w:t>
            </w:r>
            <w:r>
              <w:rPr>
                <w:rFonts w:hint="default"/>
                <w:b w:val="0"/>
                <w:bCs w:val="0"/>
                <w:spacing w:val="0"/>
                <w:sz w:val="22"/>
                <w:szCs w:val="22"/>
                <w:lang w:val="ru-RU"/>
              </w:rPr>
              <w:t xml:space="preserve">очередного </w:t>
            </w:r>
            <w:r>
              <w:rPr>
                <w:b w:val="0"/>
                <w:bCs w:val="0"/>
                <w:spacing w:val="0"/>
                <w:sz w:val="22"/>
                <w:szCs w:val="22"/>
              </w:rPr>
              <w:t>заседания</w:t>
            </w:r>
            <w:r>
              <w:rPr>
                <w:rFonts w:hint="default"/>
                <w:b w:val="0"/>
                <w:bCs w:val="0"/>
                <w:spacing w:val="0"/>
                <w:sz w:val="22"/>
                <w:szCs w:val="22"/>
                <w:lang w:val="ru-RU"/>
              </w:rPr>
              <w:t xml:space="preserve"> </w:t>
            </w:r>
            <w:r>
              <w:rPr>
                <w:b w:val="0"/>
                <w:bCs w:val="0"/>
                <w:spacing w:val="0"/>
                <w:sz w:val="22"/>
                <w:szCs w:val="22"/>
              </w:rPr>
              <w:t>Совета городского поселения «Кожва»</w:t>
            </w:r>
            <w:r>
              <w:rPr>
                <w:rFonts w:hint="default"/>
                <w:b w:val="0"/>
                <w:bCs w:val="0"/>
                <w:spacing w:val="0"/>
                <w:sz w:val="22"/>
                <w:szCs w:val="22"/>
                <w:lang w:val="ru-RU"/>
              </w:rPr>
              <w:t xml:space="preserve"> третьего</w:t>
            </w:r>
            <w:r>
              <w:rPr>
                <w:b w:val="0"/>
                <w:bCs w:val="0"/>
                <w:spacing w:val="0"/>
                <w:sz w:val="22"/>
                <w:szCs w:val="22"/>
              </w:rPr>
              <w:t xml:space="preserve"> созыва</w:t>
            </w:r>
          </w:p>
        </w:tc>
        <w:tc>
          <w:tcPr>
            <w:tcW w:w="4508" w:type="dxa"/>
            <w:gridSpan w:val="2"/>
            <w:noWrap w:val="0"/>
            <w:vAlign w:val="top"/>
          </w:tcPr>
          <w:p w14:paraId="7A5230B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65C27EE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7BEA2652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line="240" w:lineRule="auto"/>
        <w:ind w:left="0" w:leftChars="0" w:firstLine="440" w:firstLineChars="200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  <w:lang w:val="en-US"/>
        </w:rPr>
        <w:t>I</w:t>
      </w:r>
      <w:r>
        <w:rPr>
          <w:rFonts w:hint="default" w:ascii="Times New Roman" w:hAnsi="Times New Roman" w:cs="Times New Roman"/>
          <w:b/>
          <w:sz w:val="22"/>
          <w:szCs w:val="22"/>
        </w:rPr>
        <w:t>.</w:t>
      </w:r>
      <w:r>
        <w:rPr>
          <w:rFonts w:hint="default" w:ascii="Times New Roman" w:hAnsi="Times New Roman" w:cs="Times New Roman"/>
          <w:sz w:val="22"/>
          <w:szCs w:val="22"/>
        </w:rPr>
        <w:t xml:space="preserve"> Созвать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двадцать первое 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  <w:lang w:val="ru-RU"/>
        </w:rPr>
        <w:t xml:space="preserve">очередное 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</w:rPr>
        <w:t>заседани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  <w:lang w:val="ru-RU"/>
        </w:rPr>
        <w:t xml:space="preserve">е 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</w:rPr>
        <w:t>Совета городского поселения «Кожва»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  <w:lang w:val="ru-RU"/>
        </w:rPr>
        <w:t xml:space="preserve"> третьего</w:t>
      </w:r>
      <w:r>
        <w:rPr>
          <w:rFonts w:hint="default" w:ascii="Times New Roman" w:hAnsi="Times New Roman" w:cs="Times New Roman"/>
          <w:b w:val="0"/>
          <w:bCs w:val="0"/>
          <w:spacing w:val="0"/>
          <w:sz w:val="22"/>
          <w:szCs w:val="22"/>
        </w:rPr>
        <w:t xml:space="preserve"> созыва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>26 июня 2024</w:t>
      </w:r>
      <w:r>
        <w:rPr>
          <w:rFonts w:hint="default" w:ascii="Times New Roman" w:hAnsi="Times New Roman" w:cs="Times New Roman"/>
          <w:sz w:val="22"/>
          <w:szCs w:val="22"/>
        </w:rPr>
        <w:t xml:space="preserve"> года в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>15</w:t>
      </w:r>
      <w:r>
        <w:rPr>
          <w:rFonts w:hint="default" w:ascii="Times New Roman" w:hAnsi="Times New Roman" w:cs="Times New Roman"/>
          <w:sz w:val="22"/>
          <w:szCs w:val="22"/>
        </w:rPr>
        <w:t xml:space="preserve"> часов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>0</w:t>
      </w:r>
      <w:r>
        <w:rPr>
          <w:rFonts w:hint="default" w:ascii="Times New Roman" w:hAnsi="Times New Roman" w:cs="Times New Roman"/>
          <w:sz w:val="22"/>
          <w:szCs w:val="22"/>
        </w:rPr>
        <w:t>0 минут в кабинете руководителя администрации городского поселения «Кожва» с повесткой заседания:</w:t>
      </w:r>
    </w:p>
    <w:p w14:paraId="38BB4056">
      <w:pPr>
        <w:keepNext w:val="0"/>
        <w:keepLines w:val="0"/>
        <w:pageBreakBefore w:val="0"/>
        <w:widowControl/>
        <w:numPr>
          <w:ilvl w:val="0"/>
          <w:numId w:val="26"/>
        </w:numPr>
        <w:kinsoku/>
        <w:wordWrap/>
        <w:overflowPunct/>
        <w:topLinePunct w:val="0"/>
        <w:bidi w:val="0"/>
        <w:snapToGrid/>
        <w:spacing w:after="0" w:line="240" w:lineRule="auto"/>
        <w:ind w:left="0" w:leftChars="0" w:firstLine="660" w:firstLineChars="300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en-US" w:eastAsia="ru-RU"/>
        </w:rPr>
        <w:t xml:space="preserve"> О внесении изменений в решение Совета городского поселения «Кожва» от 22.12.2023 № 3-18/128 «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О бюджете муниципального образования городского поселения «Кожва» на 202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4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 xml:space="preserve"> год и плановый период 202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5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 xml:space="preserve"> и 202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6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 xml:space="preserve"> годов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».</w:t>
      </w:r>
    </w:p>
    <w:p w14:paraId="01812655">
      <w:pPr>
        <w:pStyle w:val="53"/>
        <w:numPr>
          <w:ilvl w:val="0"/>
          <w:numId w:val="26"/>
        </w:numPr>
        <w:suppressAutoHyphens w:val="0"/>
        <w:spacing w:after="0"/>
        <w:ind w:left="0" w:leftChars="0" w:firstLine="660" w:firstLineChars="300"/>
        <w:jc w:val="both"/>
        <w:rPr>
          <w:rFonts w:hint="default" w:ascii="Times New Roman" w:hAnsi="Times New Roman" w:cs="Times New Roman"/>
          <w:b w:val="0"/>
          <w:bCs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О внесении изменений в решение Совета городского поселения «Кожва» от 30.05.2018 № 2-16/116 «Об утверждении местных нормативов градостроительного проектирования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муниципального образования городского поселения «Кожва»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муниципального района «Печора» Республики Коми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.</w:t>
      </w:r>
    </w:p>
    <w:p w14:paraId="2A353CD7">
      <w:pPr>
        <w:keepNext w:val="0"/>
        <w:keepLines w:val="0"/>
        <w:pageBreakBefore w:val="0"/>
        <w:widowControl/>
        <w:numPr>
          <w:ilvl w:val="0"/>
          <w:numId w:val="26"/>
        </w:numPr>
        <w:kinsoku/>
        <w:wordWrap/>
        <w:overflowPunct/>
        <w:topLinePunct w:val="0"/>
        <w:bidi w:val="0"/>
        <w:snapToGrid/>
        <w:spacing w:after="0" w:line="240" w:lineRule="auto"/>
        <w:ind w:left="0" w:leftChars="0" w:firstLine="66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</w:pPr>
      <w:r>
        <w:rPr>
          <w:b w:val="0"/>
          <w:bCs/>
          <w:color w:val="000000"/>
          <w:sz w:val="22"/>
          <w:szCs w:val="22"/>
        </w:rPr>
        <w:t>О внесении изменений в решение Совета городского поселения «Кожва» от 11.06.2019 № 2-24/182 «Об утверждении Положения о старостах сельских населенных пунктов муниципального образования городского поселения «Кожва»</w:t>
      </w:r>
      <w:r>
        <w:rPr>
          <w:rFonts w:hint="default"/>
          <w:b w:val="0"/>
          <w:bCs/>
          <w:color w:val="000000"/>
          <w:sz w:val="22"/>
          <w:szCs w:val="22"/>
          <w:lang w:val="ru-RU"/>
        </w:rPr>
        <w:t>.</w:t>
      </w:r>
    </w:p>
    <w:p w14:paraId="5C91C448">
      <w:pPr>
        <w:numPr>
          <w:ilvl w:val="0"/>
          <w:numId w:val="0"/>
        </w:numPr>
        <w:ind w:left="664" w:leftChars="0" w:right="-1" w:rightChars="0"/>
        <w:jc w:val="both"/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>II. Настоящее распоряжение подлежит опубликованию.</w:t>
      </w:r>
    </w:p>
    <w:p w14:paraId="41759E51">
      <w:pPr>
        <w:ind w:right="-1"/>
        <w:jc w:val="both"/>
        <w:rPr>
          <w:sz w:val="22"/>
          <w:szCs w:val="22"/>
          <w:lang w:val="ru-RU"/>
        </w:rPr>
      </w:pPr>
    </w:p>
    <w:p w14:paraId="2BC13CAF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>Г</w:t>
      </w:r>
      <w:r>
        <w:rPr>
          <w:sz w:val="22"/>
          <w:szCs w:val="22"/>
        </w:rPr>
        <w:t>лав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</w:rPr>
        <w:t xml:space="preserve"> городского поселения «Кожва» -</w:t>
      </w:r>
    </w:p>
    <w:p w14:paraId="3F3B5889">
      <w:pPr>
        <w:ind w:right="-1"/>
        <w:jc w:val="both"/>
        <w:rPr>
          <w:rFonts w:hint="default" w:ascii="Arial" w:hAnsi="Arial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</w:t>
      </w:r>
      <w:r>
        <w:rPr>
          <w:sz w:val="22"/>
          <w:szCs w:val="22"/>
        </w:rPr>
        <w:t>редседател</w:t>
      </w:r>
      <w:r>
        <w:rPr>
          <w:sz w:val="22"/>
          <w:szCs w:val="22"/>
          <w:lang w:val="ru-RU"/>
        </w:rPr>
        <w:t>ь</w:t>
      </w:r>
      <w:r>
        <w:rPr>
          <w:sz w:val="22"/>
          <w:szCs w:val="22"/>
        </w:rPr>
        <w:t xml:space="preserve"> Совета поселения                     </w:t>
      </w:r>
      <w:r>
        <w:rPr>
          <w:rFonts w:hint="default"/>
          <w:sz w:val="22"/>
          <w:szCs w:val="22"/>
          <w:lang w:val="ru-RU"/>
        </w:rPr>
        <w:t xml:space="preserve">   </w:t>
      </w:r>
      <w:r>
        <w:rPr>
          <w:sz w:val="22"/>
          <w:szCs w:val="22"/>
        </w:rPr>
        <w:t xml:space="preserve">     </w:t>
      </w:r>
      <w:r>
        <w:rPr>
          <w:rFonts w:hint="default"/>
          <w:sz w:val="22"/>
          <w:szCs w:val="22"/>
          <w:lang w:val="ru-RU"/>
        </w:rPr>
        <w:t xml:space="preserve">                                                                          Н.И. Данч</w:t>
      </w:r>
    </w:p>
    <w:p w14:paraId="329FDCD3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55EB8664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2B263D64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29B02056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13F1400C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0B37A66B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13348285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678F1C0D">
      <w:pPr>
        <w:tabs>
          <w:tab w:val="left" w:pos="0"/>
        </w:tabs>
        <w:jc w:val="both"/>
        <w:rPr>
          <w:rFonts w:hint="default"/>
          <w:b/>
          <w:sz w:val="22"/>
          <w:szCs w:val="22"/>
          <w:lang w:val="ru-RU"/>
        </w:rPr>
      </w:pPr>
    </w:p>
    <w:p w14:paraId="1732A10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186A146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2"/>
          <w:szCs w:val="22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РАЗДЕЛ</w:t>
      </w:r>
      <w:r>
        <w:rPr>
          <w:rFonts w:hint="default"/>
          <w:b/>
          <w:sz w:val="24"/>
          <w:szCs w:val="24"/>
          <w:lang w:val="ru-RU"/>
        </w:rPr>
        <w:t xml:space="preserve"> ВТОРОЙ</w:t>
      </w:r>
    </w:p>
    <w:p w14:paraId="5E71052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7116198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администрации </w:t>
      </w:r>
      <w:r>
        <w:rPr>
          <w:b/>
          <w:sz w:val="24"/>
          <w:szCs w:val="24"/>
          <w:lang w:val="ru-RU"/>
        </w:rPr>
        <w:t>городского</w:t>
      </w:r>
      <w:r>
        <w:rPr>
          <w:rFonts w:hint="default"/>
          <w:b/>
          <w:sz w:val="24"/>
          <w:szCs w:val="24"/>
          <w:lang w:val="ru-RU"/>
        </w:rPr>
        <w:t xml:space="preserve"> поселения «Кожва»</w:t>
      </w:r>
    </w:p>
    <w:p w14:paraId="555160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p w14:paraId="7802DAEC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EAD7F01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D91A5FC">
      <w:pPr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10"/>
      </w:tblGrid>
      <w:tr w14:paraId="6DE92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4"/>
          </w:tcPr>
          <w:p w14:paraId="4FEF8EC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136C57EB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23A545B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6E36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5DB99C37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2"/>
                <w:szCs w:val="22"/>
                <w:u w:val="single"/>
                <w:lang w:val="ru-RU"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 xml:space="preserve">«04» июня </w:t>
            </w:r>
            <w:r>
              <w:rPr>
                <w:sz w:val="22"/>
                <w:szCs w:val="22"/>
                <w:u w:val="none"/>
                <w:lang w:eastAsia="en-US"/>
              </w:rPr>
              <w:t>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</w:t>
            </w:r>
            <w:r>
              <w:rPr>
                <w:sz w:val="22"/>
                <w:szCs w:val="22"/>
                <w:u w:val="none"/>
                <w:lang w:val="ru-RU" w:eastAsia="en-US"/>
              </w:rPr>
              <w:t>ода</w:t>
            </w:r>
          </w:p>
          <w:p w14:paraId="79EA05D5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 Печора,  Республика Коми</w:t>
            </w:r>
          </w:p>
          <w:p w14:paraId="4B8BA89F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  <w:gridSpan w:val="2"/>
          </w:tcPr>
          <w:p w14:paraId="05A7CB7F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68EC0B31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>80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2"/>
                <w:szCs w:val="22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55483577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57CA9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49ADCBB7">
            <w:pPr>
              <w:spacing w:after="0" w:line="240" w:lineRule="auto"/>
              <w:jc w:val="both"/>
              <w:rPr>
                <w:rFonts w:hint="default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>О внесении изменений в постановление администрации городского поселения «Кожва» от 22.11.2018 № 260 «Об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участков, находящихся в государственной или муниципальной собственности»</w:t>
            </w:r>
          </w:p>
          <w:p w14:paraId="3403892B">
            <w:pPr>
              <w:spacing w:after="0" w:line="240" w:lineRule="auto"/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</w:p>
        </w:tc>
        <w:tc>
          <w:tcPr>
            <w:tcW w:w="4508" w:type="dxa"/>
            <w:gridSpan w:val="2"/>
            <w:noWrap w:val="0"/>
            <w:vAlign w:val="top"/>
          </w:tcPr>
          <w:p w14:paraId="6296A140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14:paraId="27365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3" w:hRule="atLeast"/>
        </w:trPr>
        <w:tc>
          <w:tcPr>
            <w:tcW w:w="9870" w:type="dxa"/>
            <w:gridSpan w:val="4"/>
          </w:tcPr>
          <w:p w14:paraId="0C8BF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firstLine="709"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Руководствуясь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"consultantplus://offline/ref=38EA6A54EA312EB274255FE4D61BF40A70D9206014629F2EA122DBF96AC581318FE6C2082Cu8r1P"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статьями 39.11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HYPERLINK "consultantplus://offline/ref=38EA6A54EA312EB274255FE4D61BF40A70D9206014629F2EA122DBF96AC581318FE6C20A27u8r5P" </w:instrText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sz w:val="22"/>
                <w:szCs w:val="22"/>
              </w:rPr>
              <w:t>39.13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Земельного кодекса Российской Федерации</w:t>
            </w:r>
          </w:p>
          <w:p w14:paraId="6FAD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firstLine="709"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администрация постановляет:</w:t>
            </w:r>
          </w:p>
          <w:p w14:paraId="7BEC0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firstLine="709"/>
              <w:contextualSpacing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Внести в постановление администрации городского поселения «Кожва» от 22.11.2018 года № 260 «Об утверждении состава и положения о 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участков, находящихся в государственной или муниципальной собственности» изменения:</w:t>
            </w:r>
          </w:p>
          <w:p w14:paraId="289BC303">
            <w:pPr>
              <w:widowControl w:val="0"/>
              <w:spacing w:after="12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sz w:val="22"/>
                <w:szCs w:val="22"/>
              </w:rPr>
              <w:t>1.1. Приложение 1 к постановлению изложить в новой редакции (приложение).</w:t>
            </w:r>
          </w:p>
          <w:p w14:paraId="7A951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  <w:r>
              <w:rPr>
                <w:rFonts w:hint="default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2. Считать утратившим силу постановление администрации городского поселения «Кожва» от 13.02.2024 № 16 «О внесении изменений в постановление администрации городского поселения «Кожва» от 22.11.2018 № 260 «Об утверждение состава и положения о постоянной действующее комиссии по организации и проведению аукционов по продаже земельных участков или аукционов на право заключения договоров аренды земельных участков, находящихся в государственной или муниципальной собственности»</w:t>
            </w:r>
          </w:p>
          <w:p w14:paraId="449C09A3">
            <w:pPr>
              <w:pStyle w:val="5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firstLine="708"/>
              <w:contextualSpacing/>
              <w:jc w:val="both"/>
              <w:textAlignment w:val="auto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Настоящее постановление подлежит опубликованию и размещению на официальном портале администрации городского поселения «Кожва».</w:t>
            </w:r>
          </w:p>
          <w:p w14:paraId="46745B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1386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администрации                                 </w:t>
            </w:r>
            <w:r>
              <w:rPr>
                <w:rFonts w:hint="default" w:cs="Times New Roman"/>
                <w:sz w:val="22"/>
                <w:szCs w:val="22"/>
                <w:lang w:val="ru-RU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Н.А. Павлова</w:t>
            </w:r>
          </w:p>
          <w:p w14:paraId="1FA326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right"/>
              <w:textAlignment w:val="auto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204F9C">
            <w:pPr>
              <w:spacing w:after="1" w:line="220" w:lineRule="atLeast"/>
              <w:jc w:val="right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</w:t>
            </w:r>
          </w:p>
          <w:p w14:paraId="1CC0FC6F">
            <w:pPr>
              <w:spacing w:after="1" w:line="220" w:lineRule="atLeas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 постановлению</w:t>
            </w:r>
            <w:r>
              <w:rPr>
                <w:rFonts w:hint="default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администрации ГП «Кожва»</w:t>
            </w:r>
          </w:p>
          <w:p w14:paraId="32A0F4FC">
            <w:pPr>
              <w:spacing w:after="1" w:line="220" w:lineRule="atLeas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 «04» июня 2024 г. № 80 </w:t>
            </w:r>
          </w:p>
          <w:p w14:paraId="63E32609">
            <w:pPr>
              <w:spacing w:after="1" w:line="220" w:lineRule="atLeast"/>
              <w:jc w:val="right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3713D8">
            <w:pPr>
              <w:spacing w:after="1" w:line="220" w:lineRule="atLeast"/>
              <w:jc w:val="right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hint="default" w:cs="Times New Roman"/>
                <w:sz w:val="22"/>
                <w:szCs w:val="22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Приложение 1</w:t>
            </w:r>
          </w:p>
          <w:p w14:paraId="297D8087">
            <w:pPr>
              <w:wordWrap w:val="0"/>
              <w:spacing w:after="1" w:line="220" w:lineRule="atLeas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 постановлению</w:t>
            </w:r>
            <w:r>
              <w:rPr>
                <w:rFonts w:hint="default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администрации ГП «Кожва»</w:t>
            </w:r>
          </w:p>
          <w:p w14:paraId="4EB873D7">
            <w:pPr>
              <w:spacing w:after="1" w:line="220" w:lineRule="atLeas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«22» ноября 2018 г. № 260</w:t>
            </w:r>
          </w:p>
          <w:p w14:paraId="1540CCCF">
            <w:pPr>
              <w:spacing w:after="1" w:line="22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1FDE289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P29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Состав</w:t>
            </w:r>
          </w:p>
          <w:p w14:paraId="33E88A98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постоянно действующей комиссии по организации и проведению аукционов по продаже земельных участков или аукционов на право заключения договоров аренды земельных участков, находящихся в государственной или муниципальной собственности </w:t>
            </w:r>
          </w:p>
          <w:p w14:paraId="7B19C78D">
            <w:pPr>
              <w:spacing w:after="1" w:line="22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12"/>
              <w:tblW w:w="0" w:type="auto"/>
              <w:tblInd w:w="0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</w:tblPr>
            <w:tblGrid>
              <w:gridCol w:w="2263"/>
              <w:gridCol w:w="7046"/>
            </w:tblGrid>
            <w:tr w14:paraId="2136DCAF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2709605D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Павлова Н.А.     -</w:t>
                  </w:r>
                </w:p>
                <w:p w14:paraId="2DC2983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46" w:type="dxa"/>
                  <w:vAlign w:val="top"/>
                </w:tcPr>
                <w:p w14:paraId="1D574EC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председатель комиссии, </w:t>
                  </w:r>
                </w:p>
                <w:p w14:paraId="3976E4D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руководитель администрации городского поселения «Кожва»</w:t>
                  </w:r>
                </w:p>
              </w:tc>
            </w:tr>
            <w:tr w14:paraId="390910D3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rPr>
                <w:trHeight w:val="516" w:hRule="atLeast"/>
              </w:trPr>
              <w:tc>
                <w:tcPr>
                  <w:tcW w:w="2263" w:type="dxa"/>
                  <w:vAlign w:val="top"/>
                </w:tcPr>
                <w:p w14:paraId="7D37DBD5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Попова С.Н.</w:t>
                  </w:r>
                </w:p>
              </w:tc>
              <w:tc>
                <w:tcPr>
                  <w:tcW w:w="7046" w:type="dxa"/>
                  <w:vAlign w:val="top"/>
                </w:tcPr>
                <w:p w14:paraId="62F9750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ind w:firstLine="77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заместитель председателя комиссии, </w:t>
                  </w:r>
                </w:p>
                <w:p w14:paraId="170BC17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ind w:firstLine="77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ведущий специалист администрации городского поселения «Кожва»</w:t>
                  </w:r>
                </w:p>
              </w:tc>
            </w:tr>
            <w:tr w14:paraId="2998C859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2BD74366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Ковалев И.И.     -</w:t>
                  </w:r>
                </w:p>
              </w:tc>
              <w:tc>
                <w:tcPr>
                  <w:tcW w:w="7046" w:type="dxa"/>
                  <w:vAlign w:val="top"/>
                </w:tcPr>
                <w:p w14:paraId="7C41643C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секретарь комиссии,</w:t>
                  </w:r>
                </w:p>
                <w:p w14:paraId="73AF5D3C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главный специалист администрации городского поселения «Кожва»</w:t>
                  </w:r>
                </w:p>
              </w:tc>
            </w:tr>
            <w:tr w14:paraId="03AA1DC8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9309" w:type="dxa"/>
                  <w:gridSpan w:val="2"/>
                  <w:vAlign w:val="top"/>
                </w:tcPr>
                <w:p w14:paraId="654ADA6B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Члены комиссии:</w:t>
                  </w:r>
                </w:p>
              </w:tc>
            </w:tr>
            <w:tr w14:paraId="71C1BBB0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30452C24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Хатанзейский А.В.    </w:t>
                  </w:r>
                </w:p>
              </w:tc>
              <w:tc>
                <w:tcPr>
                  <w:tcW w:w="7046" w:type="dxa"/>
                  <w:vAlign w:val="top"/>
                </w:tcPr>
                <w:p w14:paraId="68BB3A8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-депутат Совета городского поселения «Кожва» (по согласованию)</w:t>
                  </w:r>
                </w:p>
              </w:tc>
            </w:tr>
            <w:tr w14:paraId="2F9FC0B6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304A3CEF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Данч Н.И.             -</w:t>
                  </w:r>
                </w:p>
              </w:tc>
              <w:tc>
                <w:tcPr>
                  <w:tcW w:w="7046" w:type="dxa"/>
                  <w:vAlign w:val="top"/>
                </w:tcPr>
                <w:p w14:paraId="2B10692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Глава городского поселения «Кожва» (по согласованию)</w:t>
                  </w:r>
                </w:p>
              </w:tc>
            </w:tr>
            <w:tr w14:paraId="59AC2711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1EB0C60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Бармина Н.С.       -</w:t>
                  </w:r>
                </w:p>
              </w:tc>
              <w:tc>
                <w:tcPr>
                  <w:tcW w:w="7046" w:type="dxa"/>
                  <w:vAlign w:val="top"/>
                </w:tcPr>
                <w:p w14:paraId="7EA9F86B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депутат Совета городского поселения «Кожва» (по согласованию)</w:t>
                  </w:r>
                </w:p>
              </w:tc>
            </w:tr>
            <w:tr w14:paraId="2D293316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3C639D4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Малкова И.В.       -</w:t>
                  </w:r>
                </w:p>
              </w:tc>
              <w:tc>
                <w:tcPr>
                  <w:tcW w:w="7046" w:type="dxa"/>
                  <w:vAlign w:val="top"/>
                </w:tcPr>
                <w:p w14:paraId="549682E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ведущий специалист администрации городского поселения «Кожва»</w:t>
                  </w:r>
                </w:p>
              </w:tc>
            </w:tr>
            <w:tr w14:paraId="5A43025D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209991EF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Лапшина Н.Б.    </w:t>
                  </w:r>
                </w:p>
              </w:tc>
              <w:tc>
                <w:tcPr>
                  <w:tcW w:w="7046" w:type="dxa"/>
                  <w:vAlign w:val="top"/>
                </w:tcPr>
                <w:p w14:paraId="3E80477B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-главный специалист администрации городского поселения «Кожва»</w:t>
                  </w:r>
                </w:p>
              </w:tc>
            </w:tr>
            <w:tr w14:paraId="23D18199">
              <w:tblPrEx>
                <w:tblCellMar>
                  <w:top w:w="102" w:type="dxa"/>
                  <w:left w:w="62" w:type="dxa"/>
                  <w:bottom w:w="102" w:type="dxa"/>
                  <w:right w:w="62" w:type="dxa"/>
                </w:tblCellMar>
              </w:tblPrEx>
              <w:tc>
                <w:tcPr>
                  <w:tcW w:w="2263" w:type="dxa"/>
                  <w:vAlign w:val="top"/>
                </w:tcPr>
                <w:p w14:paraId="57BE8AF7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Рустамова И.Ю.  -</w:t>
                  </w:r>
                </w:p>
                <w:p w14:paraId="43E6161F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046" w:type="dxa"/>
                  <w:vAlign w:val="top"/>
                </w:tcPr>
                <w:p w14:paraId="6CEB8EC8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ведущий бухгалтер администрации городского поселения «Кожва»</w:t>
                  </w:r>
                </w:p>
              </w:tc>
            </w:tr>
          </w:tbl>
          <w:p w14:paraId="376596A3">
            <w:pPr>
              <w:spacing w:after="1" w:line="22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A93F36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71E4864B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4C81953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7D2C1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13E432AC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4"/>
                <w:szCs w:val="24"/>
                <w:u w:val="single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«10» июня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</w:t>
            </w:r>
            <w:r>
              <w:rPr>
                <w:sz w:val="24"/>
                <w:szCs w:val="24"/>
                <w:u w:val="none"/>
                <w:lang w:val="ru-RU" w:eastAsia="en-US"/>
              </w:rPr>
              <w:t>ода</w:t>
            </w:r>
          </w:p>
          <w:p w14:paraId="6DAD9A9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14B64676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</w:tcPr>
          <w:p w14:paraId="0FA6B4CE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        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87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  <w:p w14:paraId="449E1D6A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14:paraId="53C9F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707EE8F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>О подготовке объектов и населенных пунктов, входящих в состав МО ГП «Кожва», к эксплуатации в условиях летнего пожароопасного периода 2024</w:t>
            </w:r>
          </w:p>
        </w:tc>
        <w:tc>
          <w:tcPr>
            <w:tcW w:w="4508" w:type="dxa"/>
            <w:gridSpan w:val="2"/>
            <w:noWrap w:val="0"/>
            <w:vAlign w:val="top"/>
          </w:tcPr>
          <w:p w14:paraId="6779BBE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55498B3">
      <w:pPr>
        <w:tabs>
          <w:tab w:val="left" w:pos="709"/>
          <w:tab w:val="left" w:pos="3150"/>
        </w:tabs>
        <w:jc w:val="center"/>
        <w:rPr>
          <w:rFonts w:hint="default"/>
          <w:sz w:val="22"/>
          <w:szCs w:val="22"/>
          <w:lang w:val="ru-RU"/>
        </w:rPr>
      </w:pPr>
      <w:r>
        <w:rPr>
          <w:rFonts w:hint="default"/>
          <w:sz w:val="22"/>
          <w:szCs w:val="22"/>
          <w:lang w:val="ru-RU"/>
        </w:rPr>
        <w:t xml:space="preserve"> </w:t>
      </w:r>
    </w:p>
    <w:p w14:paraId="078730B0">
      <w:pPr>
        <w:ind w:firstLine="708" w:firstLineChars="0"/>
        <w:jc w:val="both"/>
        <w:rPr>
          <w:sz w:val="22"/>
          <w:szCs w:val="22"/>
        </w:rPr>
      </w:pPr>
      <w:r>
        <w:rPr>
          <w:rFonts w:hint="default"/>
          <w:sz w:val="22"/>
          <w:szCs w:val="22"/>
          <w:highlight w:val="none"/>
          <w:lang w:val="ru-RU"/>
        </w:rPr>
        <w:t xml:space="preserve"> </w:t>
      </w:r>
      <w:r>
        <w:rPr>
          <w:sz w:val="22"/>
          <w:szCs w:val="22"/>
        </w:rPr>
        <w:t xml:space="preserve">Руководствуясь статьей 19 Федерального закона «О пожарной безопасности» от 21.12.1994 № 69-ФЗ, Федеральным законом от 06.10.2003 № 131-ФЗ «Об общих принципах организации местного самоуправления в Российской Федерации», статьей 63 Федерального закона от 22.07.2008 № 123-ФЗ  «Технический регламент о требованиях пожарной безопасности», в целях обеспечения противопожарной защиты объектов и жилого сектора на территории населенных пунктов, входящих в состав муниципального образования городского поселения «Кожва», </w:t>
      </w:r>
      <w:r>
        <w:rPr>
          <w:sz w:val="22"/>
          <w:szCs w:val="22"/>
          <w:lang w:val="ru-RU"/>
        </w:rPr>
        <w:t>исходя</w:t>
      </w:r>
      <w:r>
        <w:rPr>
          <w:rFonts w:hint="default"/>
          <w:sz w:val="22"/>
          <w:szCs w:val="22"/>
          <w:lang w:val="ru-RU"/>
        </w:rPr>
        <w:t xml:space="preserve"> из анализа пожаров и гибели людей</w:t>
      </w:r>
      <w:r>
        <w:rPr>
          <w:sz w:val="22"/>
          <w:szCs w:val="22"/>
        </w:rPr>
        <w:t xml:space="preserve"> в</w:t>
      </w:r>
      <w:r>
        <w:rPr>
          <w:rFonts w:hint="default"/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летний пожароопасный период 202</w:t>
      </w:r>
      <w:r>
        <w:rPr>
          <w:rFonts w:hint="default"/>
          <w:sz w:val="22"/>
          <w:szCs w:val="22"/>
          <w:lang w:val="ru-RU"/>
        </w:rPr>
        <w:t>2-2023</w:t>
      </w:r>
      <w:r>
        <w:rPr>
          <w:sz w:val="22"/>
          <w:szCs w:val="22"/>
        </w:rPr>
        <w:t xml:space="preserve"> г</w:t>
      </w:r>
      <w:r>
        <w:rPr>
          <w:rFonts w:hint="default"/>
          <w:sz w:val="22"/>
          <w:szCs w:val="22"/>
          <w:lang w:val="ru-RU"/>
        </w:rPr>
        <w:t>.г.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</w:rPr>
        <w:t>дминистрация постановляет:</w:t>
      </w:r>
    </w:p>
    <w:p w14:paraId="043441A1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Рекомендовать руководителям предприятий, учреждений, организаций независимо от форм собственности, расположенных на территории муниципального образования городского поселения «Кожва»: </w:t>
      </w:r>
    </w:p>
    <w:p w14:paraId="402796CF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1.1. Провести проверки противопожарного состояния подведомственных объектов (зданий, сооружений, территорий). Обеспечить устранение имеющихся нарушений требований пожарной безопасности. Принять дополнительные меры по усилению противопожарной защиты объектов, приведению в исправное состояние источников противопожарного водоснабжения, систем и средств пожаротушения.</w:t>
      </w:r>
    </w:p>
    <w:p w14:paraId="41446EA3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Срок: до 15 </w:t>
      </w:r>
      <w:r>
        <w:rPr>
          <w:sz w:val="22"/>
          <w:szCs w:val="22"/>
          <w:lang w:val="ru-RU"/>
        </w:rPr>
        <w:t>июня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2AE92E85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1.2. Организовать уборку сухой травы, мусора с территорий, прилегающих к зданиям, сооружениям.</w:t>
      </w:r>
    </w:p>
    <w:p w14:paraId="2D051002">
      <w:pPr>
        <w:ind w:firstLine="732" w:firstLineChars="333"/>
        <w:jc w:val="both"/>
        <w:rPr>
          <w:rFonts w:hint="default"/>
          <w:sz w:val="22"/>
          <w:szCs w:val="22"/>
          <w:lang w:val="ru-RU"/>
        </w:rPr>
      </w:pPr>
      <w:r>
        <w:rPr>
          <w:sz w:val="22"/>
          <w:szCs w:val="22"/>
        </w:rPr>
        <w:t xml:space="preserve">Срок: до 20 </w:t>
      </w:r>
      <w:r>
        <w:rPr>
          <w:sz w:val="22"/>
          <w:szCs w:val="22"/>
          <w:lang w:val="ru-RU"/>
        </w:rPr>
        <w:t>июня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</w:t>
      </w:r>
      <w:r>
        <w:rPr>
          <w:rFonts w:hint="default"/>
          <w:sz w:val="22"/>
          <w:szCs w:val="22"/>
          <w:lang w:val="ru-RU"/>
        </w:rPr>
        <w:t>.</w:t>
      </w:r>
    </w:p>
    <w:p w14:paraId="7A9F92AB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1.3. Осуществить проверку технического состояния пожарной и приспособленной для этих целей техники, средств пожарно-технического вооружения и привести их в боеспособное состояние. </w:t>
      </w:r>
    </w:p>
    <w:p w14:paraId="4EF2288F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1.4. Разработать конкретные мероприятия для защиты подведомственных объектов от пожаров и обеспечить их выполнение. </w:t>
      </w:r>
    </w:p>
    <w:p w14:paraId="557F1C4B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1.5. Принять правовые акты, направленные на исключение случаев пожаров по причине нарушения требований пожарной безопасности при сжигании сухой травы.  </w:t>
      </w:r>
    </w:p>
    <w:p w14:paraId="69964B8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Срок: до 15 </w:t>
      </w:r>
      <w:r>
        <w:rPr>
          <w:sz w:val="22"/>
          <w:szCs w:val="22"/>
          <w:lang w:val="ru-RU"/>
        </w:rPr>
        <w:t>июня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2A3E1BA1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1.6. Организовать пропаганду профилактики лесных пожаров и соблюдения требований пожарной безопасности в лесах путем размещения сведений в виде баннеров, плакатов, на информационных стендах, официальном сайте МО ГП «Кожва», в социальной сети, в ходе проведения лекций в образовательных учреждениях, трудовых коллективах.</w:t>
      </w:r>
    </w:p>
    <w:p w14:paraId="20BB1827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Провести со всеми работниками целевые противопожарные инструктажи и занятия по пожарно-техническому минимуму.  </w:t>
      </w:r>
    </w:p>
    <w:p w14:paraId="545547F7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Срок: на весь пожароопасный период.</w:t>
      </w:r>
    </w:p>
    <w:p w14:paraId="6C9918E2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1.7. Обеспечить выполнение Правил противопожарного режима в Российской Федерации, утвержденных постановлением Правительства Российской Федерации от 25.04.2012 № 390 «О противопожарном режиме».</w:t>
      </w:r>
    </w:p>
    <w:p w14:paraId="40717DC9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Срок: на весь пожароопасный период. </w:t>
      </w:r>
    </w:p>
    <w:p w14:paraId="483DE5C3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1.8. Откорректировать планы противопожарной защиты.</w:t>
      </w:r>
    </w:p>
    <w:p w14:paraId="2001EC87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Срок: до 15 </w:t>
      </w:r>
      <w:r>
        <w:rPr>
          <w:sz w:val="22"/>
          <w:szCs w:val="22"/>
          <w:lang w:val="ru-RU"/>
        </w:rPr>
        <w:t>июня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0FB0CE13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Fonts w:hint="default"/>
          <w:sz w:val="22"/>
          <w:szCs w:val="22"/>
          <w:lang w:val="ru-RU"/>
        </w:rPr>
        <w:t xml:space="preserve">   </w:t>
      </w:r>
      <w:r>
        <w:rPr>
          <w:sz w:val="22"/>
          <w:szCs w:val="22"/>
        </w:rPr>
        <w:t xml:space="preserve">1.9. Обеспечить постоянную готовность всех имеющихся противопожарных формирований к тушению возможных пожаров. </w:t>
      </w:r>
    </w:p>
    <w:p w14:paraId="185D85CC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Срок - на весь пожароопасный период. </w:t>
      </w:r>
    </w:p>
    <w:p w14:paraId="4F2D8532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1.10. Незамедлительно информировать администрацию городского поселения «Кожва», учреждения государственной противопожарной службы, противопожарные формирования о неисправностях систем противопожарной защиты, изменении состояния дорог, проездов, источников противопожарного водоснабжения.</w:t>
      </w:r>
    </w:p>
    <w:p w14:paraId="61CEA69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Fonts w:hint="default"/>
          <w:sz w:val="22"/>
          <w:szCs w:val="22"/>
          <w:lang w:val="ru-RU"/>
        </w:rPr>
        <w:t xml:space="preserve">  </w:t>
      </w:r>
      <w:r>
        <w:rPr>
          <w:sz w:val="22"/>
          <w:szCs w:val="22"/>
        </w:rPr>
        <w:t xml:space="preserve">Срок: на весь пожароопасный период. </w:t>
      </w:r>
    </w:p>
    <w:p w14:paraId="4E2EEB99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1.11. При поступлении сведений об усилении ветра до 15 м/сек и более, других резких изменениях метеорологических условий немедленно принимать меры по усилению противопожарной защиты и охраны объектов, установлению дополнительного дежурства членов противопожарных формирований, ответственных должностных лиц. </w:t>
      </w:r>
    </w:p>
    <w:p w14:paraId="2E9C11D4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Срок: на весь пожароопасный период.</w:t>
      </w:r>
    </w:p>
    <w:p w14:paraId="4DF3DF95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1.12. Руководителям учреждений и организаций, на которых предусмотрено круглосуточное или ночное пребывание массового количества людей, в том числе маломобильных групп населения (детские сады, дома престарелых и инвалидов, общежития и т.п.): </w:t>
      </w:r>
    </w:p>
    <w:p w14:paraId="35047F05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1.12.1. Определить подготовленность объектов к эксплуатации в</w:t>
      </w:r>
      <w:r>
        <w:rPr>
          <w:rFonts w:hint="default"/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 xml:space="preserve">летний период. </w:t>
      </w:r>
    </w:p>
    <w:p w14:paraId="4595547A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1.12.2. Обеспечить помещения объектов наглядной агитацией по предупреждению пожаров от основных причин.</w:t>
      </w:r>
    </w:p>
    <w:p w14:paraId="76FFA7C7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1.12.3. Ежедневно контролировать исправность систем противопожарной защиты и принимать немедленные меры по устранению выявленных неисправностей.</w:t>
      </w:r>
    </w:p>
    <w:p w14:paraId="2B974EBC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1.12.4. Обеспечить наличие ответственных должностных лиц на объектах, с которыми провести дополнительные противопожарные инструктажи.  </w:t>
      </w:r>
    </w:p>
    <w:p w14:paraId="47289D14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2. В целях предупреждения пожаров в летний пожароопасный период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 гражданам:</w:t>
      </w:r>
    </w:p>
    <w:p w14:paraId="281CD0DF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2.1.  Гражданам, проживающим в индивидуальных жилых домах, проверить наличие подъезда для проезда пожарной техники. Предусмотреть установку емкостей с водой у каждого жилого строения.  </w:t>
      </w:r>
    </w:p>
    <w:p w14:paraId="06252E2D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Запретить сжигание сухой травы и других растительных остатков, мусора, бытовых и производственных отходов, горючей тары и других горючих материалов, проведение пожароопасных работ на территории муниципального образования городского поселения «Кожва», территории ведения гражданами садоводства или огородничества для собственных нужд, землях сельскохозяйственного назначения и землях запаса. </w:t>
      </w:r>
    </w:p>
    <w:p w14:paraId="5A9C749A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2.3. Исключить применение открытого огня в период устойчивой сухой, жаркой и ветреной погоды или при получении штормового предупреждения</w:t>
      </w:r>
    </w:p>
    <w:p w14:paraId="4BB36AAA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2.4. Запретить самовольное возведение любого вида построек в жилой зоне, не соответствующих требованиям норм пожарной безопасности.</w:t>
      </w:r>
    </w:p>
    <w:p w14:paraId="4B7E3A2B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3. Администрации городского поселения «Кожва»:</w:t>
      </w:r>
    </w:p>
    <w:p w14:paraId="027890EA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3.1. Откорректировать план мероприятий по обеспечению выполнения Постановления Правительства Российской Федерации от 18.08.2016 № 807, включающих в себя перечень собственников земель</w:t>
      </w:r>
      <w:r>
        <w:rPr>
          <w:rFonts w:hint="default"/>
          <w:sz w:val="22"/>
          <w:szCs w:val="22"/>
          <w:lang w:val="ru-RU"/>
        </w:rPr>
        <w:t>, п</w:t>
      </w:r>
      <w:r>
        <w:rPr>
          <w:sz w:val="22"/>
          <w:szCs w:val="22"/>
        </w:rPr>
        <w:t>римыкающих к лесам.</w:t>
      </w:r>
    </w:p>
    <w:p w14:paraId="3199680C">
      <w:pPr>
        <w:ind w:firstLine="708" w:firstLineChars="0"/>
        <w:jc w:val="both"/>
        <w:rPr>
          <w:sz w:val="22"/>
          <w:szCs w:val="22"/>
        </w:rPr>
      </w:pPr>
      <w:r>
        <w:rPr>
          <w:sz w:val="22"/>
          <w:szCs w:val="22"/>
        </w:rPr>
        <w:t>Срок: до 01 ию</w:t>
      </w:r>
      <w:r>
        <w:rPr>
          <w:sz w:val="22"/>
          <w:szCs w:val="22"/>
          <w:lang w:val="ru-RU"/>
        </w:rPr>
        <w:t>л</w:t>
      </w:r>
      <w:r>
        <w:rPr>
          <w:sz w:val="22"/>
          <w:szCs w:val="22"/>
        </w:rPr>
        <w:t>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199F1C05">
      <w:pPr>
        <w:ind w:firstLine="732" w:firstLineChars="333"/>
        <w:jc w:val="both"/>
        <w:rPr>
          <w:sz w:val="22"/>
          <w:szCs w:val="22"/>
        </w:rPr>
      </w:pPr>
      <w:r>
        <w:rPr>
          <w:sz w:val="22"/>
          <w:szCs w:val="22"/>
        </w:rPr>
        <w:t>3.2. Произвести инструктаж по мерам пожарной безопасности среди населения муниципального образования городского поселения «Кожва» под роспись.</w:t>
      </w:r>
    </w:p>
    <w:p w14:paraId="6C06707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Срок: постоянно. </w:t>
      </w:r>
    </w:p>
    <w:p w14:paraId="7A6CC00C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3.3. Организовать проведение сходов граждан во всех населенных пунктах с разъяснением мер пожарной безопасности, в том числе по эксплуатации электрообогревательных приборов, отопительных печей, соблюдению мер пожарной безопасности в быту.</w:t>
      </w:r>
    </w:p>
    <w:p w14:paraId="505E792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до 1 июля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3C700AF4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3.4. Обеспечить информирование населения о соблюдении основных требований пожарной безопасности, особенно при применении открытого огня, вблизи зданий, сооружений, а также соблюдения основных правил пожарной безопасности в жилых помещениях, путем размещения информации на официальном сайте МО ГП «Кожва», официальной странице в социальной сети «ВКонтакте», информационных стендах.</w:t>
      </w:r>
    </w:p>
    <w:p w14:paraId="76F4F748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постоянно.</w:t>
      </w:r>
    </w:p>
    <w:p w14:paraId="495F00DC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3.5. Организовать уборку сухой травы, мусора на территории МО ГП «Кожва».</w:t>
      </w:r>
    </w:p>
    <w:p w14:paraId="279A8B5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</w:t>
      </w:r>
      <w:r>
        <w:rPr>
          <w:rFonts w:hint="default"/>
          <w:sz w:val="22"/>
          <w:szCs w:val="22"/>
          <w:lang w:val="ru-RU"/>
        </w:rPr>
        <w:t xml:space="preserve"> июнь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13B1DD1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3.6. Обновить перечень бесхозных, ветхих и неэксплуатируемых сгораемых строений, организовать демонтаж, вывоз мусора.</w:t>
      </w:r>
    </w:p>
    <w:p w14:paraId="03FE8619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Сроки: до 30 сентября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5E84CAE0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3.7. Принять меры по очистке и обновлению противопожарных разрывов и минерализованных полос вокруг населенных пунктов, жилых домов, объектов. При наличии на территории населенных пунктов естественных водоемов провести их обустройство с целью обеспечения возможности забора воды пожарной техникой с учетом расстояния до возможного очага пожара не более 200 м.</w:t>
      </w:r>
    </w:p>
    <w:p w14:paraId="13049E5F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июнь – сентябрь.</w:t>
      </w:r>
    </w:p>
    <w:p w14:paraId="61A4B7C5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3.8. Провести проверку готовности систем оповещения населенных пунктов, подверженных подтоплению и угрозе распространения лесных пожаров.</w:t>
      </w:r>
    </w:p>
    <w:p w14:paraId="611DE46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июнь.</w:t>
      </w:r>
    </w:p>
    <w:p w14:paraId="178349B5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3.9.Провести корректировку состава добровольных пожарных формирований, провести их обучение, обеспечить необходимым инвентарем и оборудованием.  </w:t>
      </w:r>
    </w:p>
    <w:p w14:paraId="07EF1705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Срок: июнь - август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35997246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3.10. Провести практические тренировки по действиям персонала по различным сценариям возможных пожаров.</w:t>
      </w:r>
    </w:p>
    <w:p w14:paraId="50ECEF40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до 1 июля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053F657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3.11. Сгруппировать пожарно-техническое вооружение и мотопомпу в одном месте и обеспечить возможность доступа членам ДПД. Закрепить распоряжением руководителя администрации место хранения, ответственных лиц и порядок использования.</w:t>
      </w:r>
    </w:p>
    <w:p w14:paraId="3BFF02E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до 1</w:t>
      </w:r>
      <w:r>
        <w:rPr>
          <w:rFonts w:hint="default"/>
          <w:sz w:val="22"/>
          <w:szCs w:val="22"/>
          <w:lang w:val="ru-RU"/>
        </w:rPr>
        <w:t>5</w:t>
      </w:r>
      <w:r>
        <w:rPr>
          <w:sz w:val="22"/>
          <w:szCs w:val="22"/>
        </w:rPr>
        <w:t xml:space="preserve"> июня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года.</w:t>
      </w:r>
    </w:p>
    <w:p w14:paraId="2E0CF424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3.12. Обеспечить необходимые условия для забора воды из источников наружного противопожарного водоснабжения. Провести проверку на водоотдачу пожарных гидрантов с составлением акта, а также составить акты наполненности пожарных водоемов. Обновить указатели, обозначающие пожарные водоемы и гидранты, а также указатели движения к ним. Проверить состояние пожарных пирсов, наличие противооткатного упора, состояние твердой площадки 12х12 метров.</w:t>
      </w:r>
    </w:p>
    <w:p w14:paraId="579ABAB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Срок: до 15 </w:t>
      </w:r>
      <w:r>
        <w:rPr>
          <w:sz w:val="22"/>
          <w:szCs w:val="22"/>
          <w:lang w:val="ru-RU"/>
        </w:rPr>
        <w:t>июня</w:t>
      </w:r>
      <w:r>
        <w:rPr>
          <w:sz w:val="22"/>
          <w:szCs w:val="22"/>
        </w:rPr>
        <w:t xml:space="preserve">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</w:t>
      </w:r>
    </w:p>
    <w:p w14:paraId="001D0470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3.13. Провести проверки противопожарного состояния подведомственных объектов (зданий, сооружений, территорий). Обеспечить устранение имеющихся нарушений требований пожарной безопасности. Принять дополнительные меры по усилению противопожарной защиты объектов, приведению в исправное состояние источников противопожарного водоснабжения, систем и средств пожаротушения.</w:t>
      </w:r>
    </w:p>
    <w:p w14:paraId="471DCB47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до 30 июня 202</w:t>
      </w:r>
      <w:r>
        <w:rPr>
          <w:rFonts w:hint="default"/>
          <w:sz w:val="22"/>
          <w:szCs w:val="22"/>
          <w:lang w:val="ru-RU"/>
        </w:rPr>
        <w:t>4</w:t>
      </w:r>
      <w:r>
        <w:rPr>
          <w:sz w:val="22"/>
          <w:szCs w:val="22"/>
        </w:rPr>
        <w:t xml:space="preserve"> года</w:t>
      </w:r>
    </w:p>
    <w:p w14:paraId="0E79976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3.14. При ухудшении обстановки с пожарами на территории МО ГП «Кожва» в обязательном порядке ввести на территории городского поселения «Кожва» особый противопожарный режим с разработкой дополнительных противопожарных мероприятий, в том числе с принятием решения об ограничении посещения лесов, участков в период действия особого противопожарного режима.</w:t>
      </w:r>
    </w:p>
    <w:p w14:paraId="1EE2FFD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при возникновении условий к осложнению оперативной обстановки с пожарами.</w:t>
      </w:r>
    </w:p>
    <w:p w14:paraId="6D35F9D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3.15. Организовать патрулирование территорий МО ГП «Кожва», на которых возможно использование открытого огня.</w:t>
      </w:r>
    </w:p>
    <w:p w14:paraId="04CD7156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Срок: на весь пожароопасный период.</w:t>
      </w:r>
    </w:p>
    <w:p w14:paraId="4AB1864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 Настоящее постановление подлежит обнародованию</w:t>
      </w:r>
      <w:r>
        <w:rPr>
          <w:rFonts w:hint="default"/>
          <w:sz w:val="22"/>
          <w:szCs w:val="22"/>
          <w:lang w:val="ru-RU"/>
        </w:rPr>
        <w:t xml:space="preserve"> и размещению на официальном сайте администрации городского поселения «Кожва»</w:t>
      </w:r>
      <w:r>
        <w:rPr>
          <w:sz w:val="22"/>
          <w:szCs w:val="22"/>
        </w:rPr>
        <w:t>.</w:t>
      </w:r>
    </w:p>
    <w:p w14:paraId="6ECDBE07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5. Контроль за исполнением настоящего постановления оставляю за собой.</w:t>
      </w:r>
    </w:p>
    <w:p w14:paraId="2A1C86CC">
      <w:pPr>
        <w:jc w:val="both"/>
        <w:rPr>
          <w:rFonts w:hint="default"/>
          <w:sz w:val="22"/>
          <w:szCs w:val="22"/>
          <w:lang w:val="ru-RU"/>
        </w:rPr>
      </w:pPr>
      <w:r>
        <w:rPr>
          <w:sz w:val="22"/>
          <w:szCs w:val="22"/>
        </w:rPr>
        <w:t xml:space="preserve">Руководитель   администрации                                              </w:t>
      </w:r>
      <w:r>
        <w:rPr>
          <w:rFonts w:hint="default"/>
          <w:sz w:val="22"/>
          <w:szCs w:val="22"/>
          <w:lang w:val="ru-RU"/>
        </w:rPr>
        <w:t xml:space="preserve">                                                    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lang w:val="ru-RU"/>
        </w:rPr>
        <w:t>Н</w:t>
      </w:r>
      <w:r>
        <w:rPr>
          <w:rFonts w:hint="default"/>
          <w:sz w:val="22"/>
          <w:szCs w:val="22"/>
          <w:lang w:val="ru-RU"/>
        </w:rPr>
        <w:t>.А. Павлова</w:t>
      </w:r>
    </w:p>
    <w:p w14:paraId="1811554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Дл</w:t>
      </w:r>
      <w:r>
        <w:rPr>
          <w:b/>
          <w:sz w:val="24"/>
          <w:szCs w:val="24"/>
        </w:rPr>
        <w:t>я заметок</w:t>
      </w:r>
    </w:p>
    <w:p w14:paraId="23AC8E58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r:id="rId5" w:type="default"/>
      <w:footerReference r:id="rId6" w:type="default"/>
      <w:pgSz w:w="11905" w:h="16838"/>
      <w:pgMar w:top="850" w:right="850" w:bottom="986" w:left="1298" w:header="720" w:footer="720" w:gutter="0"/>
      <w:pgNumType w:fmt="decimal" w:start="2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imSun1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Kudriashov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ISOCPEUR">
    <w:altName w:val="Segoe Print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Peterburg">
    <w:altName w:val="Segoe Print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yandex-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6094D">
    <w:pPr>
      <w:pStyle w:val="49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Текстовое пол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B4BD8">
                          <w:pPr>
                            <w:pStyle w:val="4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BM2fUN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6B4BD8">
                    <w:pPr>
                      <w:pStyle w:val="4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9B81A">
    <w:pPr>
      <w:pStyle w:val="3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EFDB7B"/>
    <w:multiLevelType w:val="singleLevel"/>
    <w:tmpl w:val="90EFDB7B"/>
    <w:lvl w:ilvl="0" w:tentative="0">
      <w:start w:val="1"/>
      <w:numFmt w:val="decimal"/>
      <w:suff w:val="space"/>
      <w:lvlText w:val="%1."/>
      <w:lvlJc w:val="left"/>
      <w:pPr>
        <w:ind w:left="708" w:firstLine="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38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2">
    <w:nsid w:val="FFFFFF83"/>
    <w:multiLevelType w:val="singleLevel"/>
    <w:tmpl w:val="FFFFFF83"/>
    <w:lvl w:ilvl="0" w:tentative="0">
      <w:start w:val="1"/>
      <w:numFmt w:val="bullet"/>
      <w:pStyle w:val="47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 w:cs="Times New Roman"/>
      </w:rPr>
    </w:lvl>
  </w:abstractNum>
  <w:abstractNum w:abstractNumId="3">
    <w:nsid w:val="FFFFFF88"/>
    <w:multiLevelType w:val="singleLevel"/>
    <w:tmpl w:val="FFFFFF88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4">
    <w:nsid w:val="FFFFFF89"/>
    <w:multiLevelType w:val="singleLevel"/>
    <w:tmpl w:val="FFFFFF89"/>
    <w:lvl w:ilvl="0" w:tentative="0">
      <w:start w:val="1"/>
      <w:numFmt w:val="bullet"/>
      <w:pStyle w:val="4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5">
    <w:nsid w:val="016E0382"/>
    <w:multiLevelType w:val="multilevel"/>
    <w:tmpl w:val="016E0382"/>
    <w:lvl w:ilvl="0" w:tentative="0">
      <w:start w:val="1"/>
      <w:numFmt w:val="decimal"/>
      <w:pStyle w:val="518"/>
      <w:lvlText w:val="Рисунок %1."/>
      <w:lvlJc w:val="center"/>
      <w:pPr>
        <w:ind w:left="720" w:hanging="360"/>
      </w:pPr>
      <w:rPr>
        <w:rFonts w:hint="default" w:ascii="Times New Roman" w:hAnsi="Times New Roman" w:cs="Times New Roman"/>
        <w:b/>
        <w:i w:val="0"/>
        <w:sz w:val="26"/>
        <w:szCs w:val="26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F03C7A"/>
    <w:multiLevelType w:val="multilevel"/>
    <w:tmpl w:val="03F03C7A"/>
    <w:lvl w:ilvl="0" w:tentative="0">
      <w:start w:val="1"/>
      <w:numFmt w:val="decimal"/>
      <w:pStyle w:val="493"/>
      <w:lvlText w:val="Рисунок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D80B23"/>
    <w:multiLevelType w:val="multilevel"/>
    <w:tmpl w:val="0BD80B23"/>
    <w:lvl w:ilvl="0" w:tentative="0">
      <w:start w:val="1"/>
      <w:numFmt w:val="bullet"/>
      <w:pStyle w:val="541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0F6D78D6"/>
    <w:multiLevelType w:val="multilevel"/>
    <w:tmpl w:val="0F6D78D6"/>
    <w:lvl w:ilvl="0" w:tentative="0">
      <w:start w:val="1"/>
      <w:numFmt w:val="decimal"/>
      <w:pStyle w:val="504"/>
      <w:lvlText w:val="Рис.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876AF2"/>
    <w:multiLevelType w:val="multilevel"/>
    <w:tmpl w:val="0F876AF2"/>
    <w:lvl w:ilvl="0" w:tentative="0">
      <w:start w:val="1"/>
      <w:numFmt w:val="decimal"/>
      <w:pStyle w:val="537"/>
      <w:lvlText w:val="%1"/>
      <w:lvlJc w:val="left"/>
      <w:pPr>
        <w:ind w:left="930" w:hanging="363"/>
      </w:pPr>
    </w:lvl>
    <w:lvl w:ilvl="1" w:tentative="0">
      <w:start w:val="1"/>
      <w:numFmt w:val="decimal"/>
      <w:pStyle w:val="608"/>
      <w:isLgl/>
      <w:lvlText w:val="%1.%2"/>
      <w:lvlJc w:val="left"/>
      <w:pPr>
        <w:snapToGrid w:val="0"/>
        <w:ind w:left="930" w:hanging="363"/>
      </w:pPr>
      <w:rPr>
        <w:rFonts w:hint="default" w:ascii="Arial" w:hAnsi="Arial" w:cs="Aria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2" w:tentative="0">
      <w:start w:val="1"/>
      <w:numFmt w:val="decimal"/>
      <w:pStyle w:val="539"/>
      <w:isLgl/>
      <w:lvlText w:val="%1.%2.%3"/>
      <w:lvlJc w:val="left"/>
      <w:pPr>
        <w:ind w:left="930" w:hanging="363"/>
      </w:pPr>
    </w:lvl>
    <w:lvl w:ilvl="3" w:tentative="0">
      <w:start w:val="1"/>
      <w:numFmt w:val="decimal"/>
      <w:pStyle w:val="610"/>
      <w:isLgl/>
      <w:lvlText w:val="%1.%2.%3.%4"/>
      <w:lvlJc w:val="left"/>
      <w:pPr>
        <w:tabs>
          <w:tab w:val="left" w:pos="567"/>
        </w:tabs>
        <w:ind w:left="930" w:hanging="363"/>
      </w:pPr>
    </w:lvl>
    <w:lvl w:ilvl="4" w:tentative="0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lvlText w:val="Таблица %1-%6."/>
      <w:lvlJc w:val="left"/>
      <w:pPr>
        <w:ind w:left="930" w:hanging="363"/>
      </w:pPr>
      <w:rPr>
        <w:b w:val="0"/>
        <w:i w:val="0"/>
      </w:rPr>
    </w:lvl>
    <w:lvl w:ilvl="6" w:tentative="0">
      <w:start w:val="1"/>
      <w:numFmt w:val="decimal"/>
      <w:isLgl/>
      <w:lvlText w:val="Таблица %1.%2-%7."/>
      <w:lvlJc w:val="left"/>
      <w:pPr>
        <w:ind w:left="647" w:hanging="363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7" w:tentative="0">
      <w:start w:val="1"/>
      <w:numFmt w:val="decimal"/>
      <w:isLgl/>
      <w:lvlText w:val="Таблица %1.%2.%3-%8."/>
      <w:lvlJc w:val="left"/>
      <w:pPr>
        <w:ind w:left="930" w:hanging="363"/>
      </w:pPr>
    </w:lvl>
    <w:lvl w:ilvl="8" w:tentative="0">
      <w:start w:val="1"/>
      <w:numFmt w:val="decimal"/>
      <w:isLgl/>
      <w:lvlText w:val="Таблица %1.%2.%3.%4-%9."/>
      <w:lvlJc w:val="left"/>
      <w:pPr>
        <w:ind w:left="930" w:hanging="363"/>
      </w:pPr>
    </w:lvl>
  </w:abstractNum>
  <w:abstractNum w:abstractNumId="10">
    <w:nsid w:val="101D4D13"/>
    <w:multiLevelType w:val="multilevel"/>
    <w:tmpl w:val="101D4D13"/>
    <w:lvl w:ilvl="0" w:tentative="0">
      <w:start w:val="1"/>
      <w:numFmt w:val="decimal"/>
      <w:pStyle w:val="485"/>
      <w:lvlText w:val="Рис.%1."/>
      <w:lvlJc w:val="center"/>
      <w:pPr>
        <w:tabs>
          <w:tab w:val="left" w:pos="720"/>
        </w:tabs>
        <w:ind w:left="720" w:hanging="323"/>
      </w:pPr>
      <w:rPr>
        <w:rFonts w:hint="default" w:ascii="Times New Roman" w:hAnsi="Times New Roman" w:cs="Times New Roman"/>
        <w:b/>
        <w:i w:val="0"/>
        <w:spacing w:val="0"/>
        <w:position w:val="0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>
    <w:nsid w:val="1DBC7466"/>
    <w:multiLevelType w:val="multilevel"/>
    <w:tmpl w:val="1DBC746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327DE"/>
    <w:multiLevelType w:val="multilevel"/>
    <w:tmpl w:val="232327DE"/>
    <w:lvl w:ilvl="0" w:tentative="0">
      <w:start w:val="1"/>
      <w:numFmt w:val="bullet"/>
      <w:pStyle w:val="591"/>
      <w:lvlText w:val=""/>
      <w:lvlJc w:val="left"/>
      <w:pPr>
        <w:ind w:left="9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20" w:hanging="360"/>
      </w:pPr>
      <w:rPr>
        <w:rFonts w:hint="default" w:ascii="Wingdings" w:hAnsi="Wingdings"/>
      </w:rPr>
    </w:lvl>
  </w:abstractNum>
  <w:abstractNum w:abstractNumId="13">
    <w:nsid w:val="26B518F7"/>
    <w:multiLevelType w:val="singleLevel"/>
    <w:tmpl w:val="26B518F7"/>
    <w:lvl w:ilvl="0" w:tentative="0">
      <w:start w:val="1"/>
      <w:numFmt w:val="decimal"/>
      <w:pStyle w:val="469"/>
      <w:lvlText w:val="Рисунок %1 - "/>
      <w:lvlJc w:val="left"/>
      <w:pPr>
        <w:tabs>
          <w:tab w:val="left" w:pos="2830"/>
        </w:tabs>
        <w:ind w:left="1390" w:firstLine="170"/>
      </w:pPr>
      <w:rPr>
        <w:rFonts w:hint="default" w:ascii="Times New Roman" w:hAnsi="Times New Roman" w:cs="Times New Roman"/>
        <w:b/>
        <w:sz w:val="24"/>
        <w:szCs w:val="24"/>
      </w:rPr>
    </w:lvl>
  </w:abstractNum>
  <w:abstractNum w:abstractNumId="14">
    <w:nsid w:val="3187573A"/>
    <w:multiLevelType w:val="multilevel"/>
    <w:tmpl w:val="3187573A"/>
    <w:lvl w:ilvl="0" w:tentative="0">
      <w:start w:val="1"/>
      <w:numFmt w:val="decimal"/>
      <w:lvlText w:val="Глава %1."/>
      <w:lvlJc w:val="left"/>
      <w:pPr>
        <w:ind w:left="360" w:hanging="360"/>
      </w:pPr>
    </w:lvl>
    <w:lvl w:ilvl="1" w:tentative="0">
      <w:start w:val="1"/>
      <w:numFmt w:val="decimal"/>
      <w:pStyle w:val="457"/>
      <w:lvlText w:val="Часть %2."/>
      <w:lvlJc w:val="left"/>
      <w:pPr>
        <w:ind w:left="716" w:hanging="432"/>
      </w:pPr>
      <w:rPr>
        <w:lang w:val="ru-RU"/>
      </w:rPr>
    </w:lvl>
    <w:lvl w:ilvl="2" w:tentative="0">
      <w:start w:val="1"/>
      <w:numFmt w:val="decimal"/>
      <w:pStyle w:val="459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AD7D67"/>
    <w:multiLevelType w:val="multilevel"/>
    <w:tmpl w:val="31AD7D67"/>
    <w:lvl w:ilvl="0" w:tentative="0">
      <w:start w:val="1"/>
      <w:numFmt w:val="decimal"/>
      <w:pStyle w:val="550"/>
      <w:lvlText w:val="%1."/>
      <w:lvlJc w:val="left"/>
      <w:pPr>
        <w:ind w:left="734" w:hanging="360"/>
      </w:pPr>
    </w:lvl>
    <w:lvl w:ilvl="1" w:tentative="0">
      <w:start w:val="7"/>
      <w:numFmt w:val="decimal"/>
      <w:isLgl/>
      <w:lvlText w:val="%1.%2."/>
      <w:lvlJc w:val="left"/>
      <w:pPr>
        <w:ind w:left="1443" w:hanging="720"/>
      </w:pPr>
    </w:lvl>
    <w:lvl w:ilvl="2" w:tentative="0">
      <w:start w:val="1"/>
      <w:numFmt w:val="decimal"/>
      <w:isLgl/>
      <w:lvlText w:val="%1.%2.%3."/>
      <w:lvlJc w:val="left"/>
      <w:pPr>
        <w:ind w:left="1792" w:hanging="720"/>
      </w:pPr>
    </w:lvl>
    <w:lvl w:ilvl="3" w:tentative="0">
      <w:start w:val="1"/>
      <w:numFmt w:val="decimal"/>
      <w:isLgl/>
      <w:lvlText w:val="%1.%2.%3.%4."/>
      <w:lvlJc w:val="left"/>
      <w:pPr>
        <w:ind w:left="2501" w:hanging="1080"/>
      </w:pPr>
    </w:lvl>
    <w:lvl w:ilvl="4" w:tentative="0">
      <w:start w:val="1"/>
      <w:numFmt w:val="decimal"/>
      <w:isLgl/>
      <w:lvlText w:val="%1.%2.%3.%4.%5."/>
      <w:lvlJc w:val="left"/>
      <w:pPr>
        <w:ind w:left="2850" w:hanging="1080"/>
      </w:pPr>
    </w:lvl>
    <w:lvl w:ilvl="5" w:tentative="0">
      <w:start w:val="1"/>
      <w:numFmt w:val="decimal"/>
      <w:isLgl/>
      <w:lvlText w:val="%1.%2.%3.%4.%5.%6."/>
      <w:lvlJc w:val="left"/>
      <w:pPr>
        <w:ind w:left="3559" w:hanging="1440"/>
      </w:pPr>
    </w:lvl>
    <w:lvl w:ilvl="6" w:tentative="0">
      <w:start w:val="1"/>
      <w:numFmt w:val="decimal"/>
      <w:isLgl/>
      <w:lvlText w:val="%1.%2.%3.%4.%5.%6.%7."/>
      <w:lvlJc w:val="left"/>
      <w:pPr>
        <w:ind w:left="3908" w:hanging="1440"/>
      </w:pPr>
    </w:lvl>
    <w:lvl w:ilvl="7" w:tentative="0">
      <w:start w:val="1"/>
      <w:numFmt w:val="decimal"/>
      <w:isLgl/>
      <w:lvlText w:val="%1.%2.%3.%4.%5.%6.%7.%8."/>
      <w:lvlJc w:val="left"/>
      <w:pPr>
        <w:ind w:left="4617" w:hanging="1800"/>
      </w:pPr>
    </w:lvl>
    <w:lvl w:ilvl="8" w:tentative="0">
      <w:start w:val="1"/>
      <w:numFmt w:val="decimal"/>
      <w:isLgl/>
      <w:lvlText w:val="%1.%2.%3.%4.%5.%6.%7.%8.%9."/>
      <w:lvlJc w:val="left"/>
      <w:pPr>
        <w:ind w:left="4966" w:hanging="1800"/>
      </w:pPr>
    </w:lvl>
  </w:abstractNum>
  <w:abstractNum w:abstractNumId="16">
    <w:nsid w:val="342F23AB"/>
    <w:multiLevelType w:val="multilevel"/>
    <w:tmpl w:val="342F23AB"/>
    <w:lvl w:ilvl="0" w:tentative="0">
      <w:start w:val="1"/>
      <w:numFmt w:val="decimal"/>
      <w:pStyle w:val="480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6D5576D"/>
    <w:multiLevelType w:val="multilevel"/>
    <w:tmpl w:val="36D5576D"/>
    <w:lvl w:ilvl="0" w:tentative="0">
      <w:start w:val="1"/>
      <w:numFmt w:val="decimal"/>
      <w:pStyle w:val="512"/>
      <w:lvlText w:val="Приложение %1"/>
      <w:lvlJc w:val="left"/>
      <w:pPr>
        <w:ind w:left="2421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45307"/>
    <w:multiLevelType w:val="multilevel"/>
    <w:tmpl w:val="38345307"/>
    <w:lvl w:ilvl="0" w:tentative="0">
      <w:start w:val="1"/>
      <w:numFmt w:val="decimal"/>
      <w:pStyle w:val="652"/>
      <w:lvlText w:val="%1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 w:tentative="0">
      <w:start w:val="1"/>
      <w:numFmt w:val="decimal"/>
      <w:pStyle w:val="653"/>
      <w:lvlText w:val="%1.%2"/>
      <w:lvlJc w:val="left"/>
      <w:pPr>
        <w:tabs>
          <w:tab w:val="left" w:pos="720"/>
        </w:tabs>
        <w:ind w:left="720" w:hanging="360"/>
      </w:pPr>
      <w:rPr>
        <w:rFonts w:hint="default"/>
        <w:b/>
      </w:rPr>
    </w:lvl>
    <w:lvl w:ilvl="2" w:tentative="0">
      <w:start w:val="1"/>
      <w:numFmt w:val="decimal"/>
      <w:pStyle w:val="654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 w:tentative="0">
      <w:start w:val="1"/>
      <w:numFmt w:val="decimal"/>
      <w:pStyle w:val="655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19">
    <w:nsid w:val="3D0B7FE9"/>
    <w:multiLevelType w:val="multilevel"/>
    <w:tmpl w:val="3D0B7FE9"/>
    <w:lvl w:ilvl="0" w:tentative="0">
      <w:start w:val="1"/>
      <w:numFmt w:val="decimal"/>
      <w:pStyle w:val="490"/>
      <w:lvlText w:val="Таблица %1."/>
      <w:lvlJc w:val="left"/>
      <w:pPr>
        <w:ind w:left="144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4BABCC5C"/>
    <w:multiLevelType w:val="multilevel"/>
    <w:tmpl w:val="4BABCC5C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720" w:firstLine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72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72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72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72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72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72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720" w:firstLine="0"/>
      </w:pPr>
      <w:rPr>
        <w:rFonts w:hint="default"/>
      </w:rPr>
    </w:lvl>
  </w:abstractNum>
  <w:abstractNum w:abstractNumId="21">
    <w:nsid w:val="4C941177"/>
    <w:multiLevelType w:val="multilevel"/>
    <w:tmpl w:val="4C941177"/>
    <w:lvl w:ilvl="0" w:tentative="0">
      <w:start w:val="1"/>
      <w:numFmt w:val="decimal"/>
      <w:pStyle w:val="451"/>
      <w:lvlText w:val="Глава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decimal"/>
      <w:lvlText w:val="Часть %2."/>
      <w:lvlJc w:val="left"/>
      <w:pPr>
        <w:ind w:left="716" w:hanging="432"/>
      </w:pPr>
      <w:rPr>
        <w:rFonts w:cs="Times New Roman"/>
      </w:rPr>
    </w:lvl>
    <w:lvl w:ilvl="2" w:tentative="0">
      <w:start w:val="1"/>
      <w:numFmt w:val="decimal"/>
      <w:lvlText w:val="%1.%3."/>
      <w:lvlJc w:val="left"/>
      <w:pPr>
        <w:ind w:left="1224" w:hanging="504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531E7C32"/>
    <w:multiLevelType w:val="multilevel"/>
    <w:tmpl w:val="531E7C32"/>
    <w:lvl w:ilvl="0" w:tentative="0">
      <w:start w:val="1"/>
      <w:numFmt w:val="decimal"/>
      <w:pStyle w:val="465"/>
      <w:lvlText w:val="Таблица %1 -"/>
      <w:lvlJc w:val="left"/>
      <w:pPr>
        <w:tabs>
          <w:tab w:val="left" w:pos="3600"/>
        </w:tabs>
        <w:ind w:left="1366" w:firstLine="794"/>
      </w:pPr>
      <w:rPr>
        <w:rFonts w:hint="default" w:ascii="Times New Roman" w:hAnsi="Times New Roman" w:cs="Times New Roman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>
    <w:nsid w:val="58DF3BA8"/>
    <w:multiLevelType w:val="multilevel"/>
    <w:tmpl w:val="58DF3BA8"/>
    <w:lvl w:ilvl="0" w:tentative="0">
      <w:start w:val="1"/>
      <w:numFmt w:val="decimal"/>
      <w:pStyle w:val="486"/>
      <w:lvlText w:val="Рис.%1."/>
      <w:lvlJc w:val="left"/>
      <w:pPr>
        <w:tabs>
          <w:tab w:val="left" w:pos="1080"/>
        </w:tabs>
        <w:ind w:left="360" w:hanging="360"/>
      </w:pPr>
      <w:rPr>
        <w:rFonts w:hint="default" w:ascii="Times New Roman" w:hAnsi="Times New Roman" w:cs="Times New Roman"/>
        <w:b/>
        <w:i w:val="0"/>
        <w:sz w:val="24"/>
        <w:szCs w:val="24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b/>
        <w:i w:val="0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4">
    <w:nsid w:val="64C34787"/>
    <w:multiLevelType w:val="multilevel"/>
    <w:tmpl w:val="64C34787"/>
    <w:lvl w:ilvl="0" w:tentative="0">
      <w:start w:val="1"/>
      <w:numFmt w:val="decimal"/>
      <w:pStyle w:val="500"/>
      <w:lvlText w:val="Таблица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823944"/>
    <w:multiLevelType w:val="singleLevel"/>
    <w:tmpl w:val="6582394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  <w:lvlOverride w:ilvl="0">
      <w:startOverride w:val="1"/>
    </w:lvlOverride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8"/>
  </w:num>
  <w:num w:numId="23">
    <w:abstractNumId w:val="25"/>
  </w:num>
  <w:num w:numId="24">
    <w:abstractNumId w:val="20"/>
  </w:num>
  <w:num w:numId="25">
    <w:abstractNumId w:val="1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mirrorMargins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03"/>
    <w:rsid w:val="00000AC4"/>
    <w:rsid w:val="00002D21"/>
    <w:rsid w:val="000040EB"/>
    <w:rsid w:val="0001039D"/>
    <w:rsid w:val="00010AA1"/>
    <w:rsid w:val="00012E3C"/>
    <w:rsid w:val="00012E4E"/>
    <w:rsid w:val="00012F85"/>
    <w:rsid w:val="00014C28"/>
    <w:rsid w:val="000151ED"/>
    <w:rsid w:val="00016BA4"/>
    <w:rsid w:val="00017A85"/>
    <w:rsid w:val="00020D68"/>
    <w:rsid w:val="00021127"/>
    <w:rsid w:val="0002189C"/>
    <w:rsid w:val="00021DF5"/>
    <w:rsid w:val="00021EFB"/>
    <w:rsid w:val="000242CD"/>
    <w:rsid w:val="000247CC"/>
    <w:rsid w:val="00026E5B"/>
    <w:rsid w:val="000278DB"/>
    <w:rsid w:val="00030C48"/>
    <w:rsid w:val="0003186A"/>
    <w:rsid w:val="000335F9"/>
    <w:rsid w:val="000343F2"/>
    <w:rsid w:val="0003450D"/>
    <w:rsid w:val="00034AA6"/>
    <w:rsid w:val="00034CFB"/>
    <w:rsid w:val="0003553F"/>
    <w:rsid w:val="000368D7"/>
    <w:rsid w:val="00036C73"/>
    <w:rsid w:val="000370CC"/>
    <w:rsid w:val="00037676"/>
    <w:rsid w:val="00037BF9"/>
    <w:rsid w:val="0004046A"/>
    <w:rsid w:val="00041516"/>
    <w:rsid w:val="00041A70"/>
    <w:rsid w:val="00044EE6"/>
    <w:rsid w:val="00045F3B"/>
    <w:rsid w:val="00050DBF"/>
    <w:rsid w:val="00051B3D"/>
    <w:rsid w:val="00052EC4"/>
    <w:rsid w:val="00053964"/>
    <w:rsid w:val="00053E62"/>
    <w:rsid w:val="00054425"/>
    <w:rsid w:val="00057516"/>
    <w:rsid w:val="00060F43"/>
    <w:rsid w:val="00061651"/>
    <w:rsid w:val="0006166A"/>
    <w:rsid w:val="00061932"/>
    <w:rsid w:val="00062279"/>
    <w:rsid w:val="00062451"/>
    <w:rsid w:val="00062FE9"/>
    <w:rsid w:val="00063043"/>
    <w:rsid w:val="00063DBF"/>
    <w:rsid w:val="00063DD5"/>
    <w:rsid w:val="0006551D"/>
    <w:rsid w:val="000659EF"/>
    <w:rsid w:val="000709B3"/>
    <w:rsid w:val="00070CDA"/>
    <w:rsid w:val="00071584"/>
    <w:rsid w:val="0007360B"/>
    <w:rsid w:val="0007452C"/>
    <w:rsid w:val="00075A65"/>
    <w:rsid w:val="0007614B"/>
    <w:rsid w:val="00077CFB"/>
    <w:rsid w:val="00080DB2"/>
    <w:rsid w:val="00082FDC"/>
    <w:rsid w:val="0008323F"/>
    <w:rsid w:val="000835D9"/>
    <w:rsid w:val="000863EA"/>
    <w:rsid w:val="00086867"/>
    <w:rsid w:val="00087212"/>
    <w:rsid w:val="000874FB"/>
    <w:rsid w:val="00090594"/>
    <w:rsid w:val="00090AE0"/>
    <w:rsid w:val="00093039"/>
    <w:rsid w:val="00094FBB"/>
    <w:rsid w:val="0009516B"/>
    <w:rsid w:val="00096277"/>
    <w:rsid w:val="00096492"/>
    <w:rsid w:val="00096912"/>
    <w:rsid w:val="00096A67"/>
    <w:rsid w:val="0009779E"/>
    <w:rsid w:val="00097B7F"/>
    <w:rsid w:val="000A192A"/>
    <w:rsid w:val="000A305A"/>
    <w:rsid w:val="000A4749"/>
    <w:rsid w:val="000A4C08"/>
    <w:rsid w:val="000A57CD"/>
    <w:rsid w:val="000A6347"/>
    <w:rsid w:val="000A6594"/>
    <w:rsid w:val="000A677A"/>
    <w:rsid w:val="000B094F"/>
    <w:rsid w:val="000B40D7"/>
    <w:rsid w:val="000B439D"/>
    <w:rsid w:val="000B5CFA"/>
    <w:rsid w:val="000B64A9"/>
    <w:rsid w:val="000B76BD"/>
    <w:rsid w:val="000C0003"/>
    <w:rsid w:val="000C21FC"/>
    <w:rsid w:val="000C4870"/>
    <w:rsid w:val="000C4A37"/>
    <w:rsid w:val="000C5C5A"/>
    <w:rsid w:val="000C721B"/>
    <w:rsid w:val="000D05DF"/>
    <w:rsid w:val="000D1281"/>
    <w:rsid w:val="000D2633"/>
    <w:rsid w:val="000D3205"/>
    <w:rsid w:val="000D33BA"/>
    <w:rsid w:val="000D40EC"/>
    <w:rsid w:val="000D4BD0"/>
    <w:rsid w:val="000D5263"/>
    <w:rsid w:val="000D5520"/>
    <w:rsid w:val="000D6890"/>
    <w:rsid w:val="000D7B57"/>
    <w:rsid w:val="000D7DE6"/>
    <w:rsid w:val="000E150A"/>
    <w:rsid w:val="000E2E85"/>
    <w:rsid w:val="000E2EE4"/>
    <w:rsid w:val="000E3982"/>
    <w:rsid w:val="000E4035"/>
    <w:rsid w:val="000E40D5"/>
    <w:rsid w:val="000E4614"/>
    <w:rsid w:val="000E6AF7"/>
    <w:rsid w:val="000E7C6E"/>
    <w:rsid w:val="000F12B6"/>
    <w:rsid w:val="000F28FB"/>
    <w:rsid w:val="000F2F39"/>
    <w:rsid w:val="000F4AF8"/>
    <w:rsid w:val="000F5363"/>
    <w:rsid w:val="000F6171"/>
    <w:rsid w:val="000F707A"/>
    <w:rsid w:val="000F76CE"/>
    <w:rsid w:val="000F794D"/>
    <w:rsid w:val="001003B5"/>
    <w:rsid w:val="00101E06"/>
    <w:rsid w:val="00103CC6"/>
    <w:rsid w:val="00105382"/>
    <w:rsid w:val="00105A07"/>
    <w:rsid w:val="001073D6"/>
    <w:rsid w:val="00107ACF"/>
    <w:rsid w:val="00107BCF"/>
    <w:rsid w:val="00107E4C"/>
    <w:rsid w:val="001116FE"/>
    <w:rsid w:val="00113CA0"/>
    <w:rsid w:val="00113FFB"/>
    <w:rsid w:val="0011414D"/>
    <w:rsid w:val="0011641C"/>
    <w:rsid w:val="00116EFD"/>
    <w:rsid w:val="00117052"/>
    <w:rsid w:val="001174CC"/>
    <w:rsid w:val="00117B7D"/>
    <w:rsid w:val="00117E11"/>
    <w:rsid w:val="00120F3E"/>
    <w:rsid w:val="0012300B"/>
    <w:rsid w:val="00123131"/>
    <w:rsid w:val="00124498"/>
    <w:rsid w:val="001245B1"/>
    <w:rsid w:val="00124BDB"/>
    <w:rsid w:val="00124C48"/>
    <w:rsid w:val="0012549B"/>
    <w:rsid w:val="00126020"/>
    <w:rsid w:val="00127851"/>
    <w:rsid w:val="001278DE"/>
    <w:rsid w:val="00127E23"/>
    <w:rsid w:val="001308F0"/>
    <w:rsid w:val="00130B87"/>
    <w:rsid w:val="00132641"/>
    <w:rsid w:val="00133018"/>
    <w:rsid w:val="001330C7"/>
    <w:rsid w:val="0013456C"/>
    <w:rsid w:val="00134684"/>
    <w:rsid w:val="00135FE2"/>
    <w:rsid w:val="001377E8"/>
    <w:rsid w:val="0014023C"/>
    <w:rsid w:val="00143057"/>
    <w:rsid w:val="001433F8"/>
    <w:rsid w:val="00144230"/>
    <w:rsid w:val="00144A3F"/>
    <w:rsid w:val="00145138"/>
    <w:rsid w:val="00146D91"/>
    <w:rsid w:val="00150366"/>
    <w:rsid w:val="00150416"/>
    <w:rsid w:val="001505DF"/>
    <w:rsid w:val="00151F7F"/>
    <w:rsid w:val="00152152"/>
    <w:rsid w:val="00152A32"/>
    <w:rsid w:val="0015351F"/>
    <w:rsid w:val="001535EC"/>
    <w:rsid w:val="0015419E"/>
    <w:rsid w:val="001545A9"/>
    <w:rsid w:val="00155672"/>
    <w:rsid w:val="0015717E"/>
    <w:rsid w:val="0015745E"/>
    <w:rsid w:val="0015766C"/>
    <w:rsid w:val="00157DE4"/>
    <w:rsid w:val="0016119E"/>
    <w:rsid w:val="00161DAD"/>
    <w:rsid w:val="00162632"/>
    <w:rsid w:val="001626E7"/>
    <w:rsid w:val="001641FB"/>
    <w:rsid w:val="00164697"/>
    <w:rsid w:val="00165A30"/>
    <w:rsid w:val="00165F31"/>
    <w:rsid w:val="00166278"/>
    <w:rsid w:val="0016774B"/>
    <w:rsid w:val="00170156"/>
    <w:rsid w:val="0017121B"/>
    <w:rsid w:val="00171BFA"/>
    <w:rsid w:val="001734F6"/>
    <w:rsid w:val="001737F0"/>
    <w:rsid w:val="001742B4"/>
    <w:rsid w:val="0017476C"/>
    <w:rsid w:val="00174EEA"/>
    <w:rsid w:val="0017629D"/>
    <w:rsid w:val="00176C75"/>
    <w:rsid w:val="00177DAB"/>
    <w:rsid w:val="001838A6"/>
    <w:rsid w:val="00184451"/>
    <w:rsid w:val="00186A7D"/>
    <w:rsid w:val="00186D2C"/>
    <w:rsid w:val="0018713E"/>
    <w:rsid w:val="001872A4"/>
    <w:rsid w:val="00187B43"/>
    <w:rsid w:val="00187D63"/>
    <w:rsid w:val="00190965"/>
    <w:rsid w:val="0019120F"/>
    <w:rsid w:val="00193484"/>
    <w:rsid w:val="00195141"/>
    <w:rsid w:val="00195F6F"/>
    <w:rsid w:val="00196D73"/>
    <w:rsid w:val="001A1261"/>
    <w:rsid w:val="001A247B"/>
    <w:rsid w:val="001A2A3A"/>
    <w:rsid w:val="001A4127"/>
    <w:rsid w:val="001A488D"/>
    <w:rsid w:val="001A505A"/>
    <w:rsid w:val="001A6568"/>
    <w:rsid w:val="001A67D5"/>
    <w:rsid w:val="001A77D2"/>
    <w:rsid w:val="001A7B64"/>
    <w:rsid w:val="001B0780"/>
    <w:rsid w:val="001B0792"/>
    <w:rsid w:val="001B100B"/>
    <w:rsid w:val="001B13DC"/>
    <w:rsid w:val="001B1419"/>
    <w:rsid w:val="001B1893"/>
    <w:rsid w:val="001B2435"/>
    <w:rsid w:val="001B2E75"/>
    <w:rsid w:val="001B2F68"/>
    <w:rsid w:val="001B6B4C"/>
    <w:rsid w:val="001B6D2D"/>
    <w:rsid w:val="001B709C"/>
    <w:rsid w:val="001B72E7"/>
    <w:rsid w:val="001B78E8"/>
    <w:rsid w:val="001C071C"/>
    <w:rsid w:val="001C1DB2"/>
    <w:rsid w:val="001C2150"/>
    <w:rsid w:val="001C4175"/>
    <w:rsid w:val="001C5DE6"/>
    <w:rsid w:val="001C6052"/>
    <w:rsid w:val="001C7D80"/>
    <w:rsid w:val="001D1E52"/>
    <w:rsid w:val="001D22C7"/>
    <w:rsid w:val="001D41F3"/>
    <w:rsid w:val="001D554A"/>
    <w:rsid w:val="001D5DE7"/>
    <w:rsid w:val="001D7735"/>
    <w:rsid w:val="001E1F77"/>
    <w:rsid w:val="001E3FE2"/>
    <w:rsid w:val="001E420A"/>
    <w:rsid w:val="001E4CD5"/>
    <w:rsid w:val="001E62DE"/>
    <w:rsid w:val="001E6CCF"/>
    <w:rsid w:val="001E71E8"/>
    <w:rsid w:val="001F0292"/>
    <w:rsid w:val="001F0C1A"/>
    <w:rsid w:val="001F11CF"/>
    <w:rsid w:val="001F253F"/>
    <w:rsid w:val="001F35E8"/>
    <w:rsid w:val="001F6147"/>
    <w:rsid w:val="001F6F30"/>
    <w:rsid w:val="0020197A"/>
    <w:rsid w:val="00201DEA"/>
    <w:rsid w:val="00203549"/>
    <w:rsid w:val="002040F8"/>
    <w:rsid w:val="00204390"/>
    <w:rsid w:val="00204B38"/>
    <w:rsid w:val="00205158"/>
    <w:rsid w:val="002061FB"/>
    <w:rsid w:val="0021029B"/>
    <w:rsid w:val="00212104"/>
    <w:rsid w:val="002121C3"/>
    <w:rsid w:val="00215075"/>
    <w:rsid w:val="00217AB3"/>
    <w:rsid w:val="00217DDB"/>
    <w:rsid w:val="00221106"/>
    <w:rsid w:val="002215F4"/>
    <w:rsid w:val="00221976"/>
    <w:rsid w:val="00222C3E"/>
    <w:rsid w:val="002248AF"/>
    <w:rsid w:val="00224915"/>
    <w:rsid w:val="00226322"/>
    <w:rsid w:val="002307F0"/>
    <w:rsid w:val="0023082D"/>
    <w:rsid w:val="00230E94"/>
    <w:rsid w:val="002329AF"/>
    <w:rsid w:val="00233736"/>
    <w:rsid w:val="00234A64"/>
    <w:rsid w:val="002367C6"/>
    <w:rsid w:val="002403E0"/>
    <w:rsid w:val="002412A1"/>
    <w:rsid w:val="0024130B"/>
    <w:rsid w:val="00241A5B"/>
    <w:rsid w:val="00241EBF"/>
    <w:rsid w:val="00242D06"/>
    <w:rsid w:val="00244778"/>
    <w:rsid w:val="00244A29"/>
    <w:rsid w:val="00245EA8"/>
    <w:rsid w:val="00246860"/>
    <w:rsid w:val="00247933"/>
    <w:rsid w:val="0025032A"/>
    <w:rsid w:val="00250405"/>
    <w:rsid w:val="00252279"/>
    <w:rsid w:val="002534A1"/>
    <w:rsid w:val="002535E6"/>
    <w:rsid w:val="00253859"/>
    <w:rsid w:val="002558F1"/>
    <w:rsid w:val="00255E3D"/>
    <w:rsid w:val="00255FDE"/>
    <w:rsid w:val="00256BF8"/>
    <w:rsid w:val="0025745F"/>
    <w:rsid w:val="00257DB9"/>
    <w:rsid w:val="0026160F"/>
    <w:rsid w:val="00262BB6"/>
    <w:rsid w:val="00263A7D"/>
    <w:rsid w:val="00266DA2"/>
    <w:rsid w:val="00267755"/>
    <w:rsid w:val="00271548"/>
    <w:rsid w:val="002727CC"/>
    <w:rsid w:val="00272A99"/>
    <w:rsid w:val="002738F1"/>
    <w:rsid w:val="00273C5B"/>
    <w:rsid w:val="00273F2F"/>
    <w:rsid w:val="00274025"/>
    <w:rsid w:val="00274F19"/>
    <w:rsid w:val="002762E5"/>
    <w:rsid w:val="0028007E"/>
    <w:rsid w:val="002802A7"/>
    <w:rsid w:val="002814F4"/>
    <w:rsid w:val="00281945"/>
    <w:rsid w:val="00282D04"/>
    <w:rsid w:val="00283F99"/>
    <w:rsid w:val="00284433"/>
    <w:rsid w:val="00284927"/>
    <w:rsid w:val="00284FA9"/>
    <w:rsid w:val="00286353"/>
    <w:rsid w:val="00286A3B"/>
    <w:rsid w:val="00286BAB"/>
    <w:rsid w:val="00286D39"/>
    <w:rsid w:val="00286D3B"/>
    <w:rsid w:val="002879FC"/>
    <w:rsid w:val="002900A3"/>
    <w:rsid w:val="002906C5"/>
    <w:rsid w:val="0029446F"/>
    <w:rsid w:val="0029553B"/>
    <w:rsid w:val="00295FFC"/>
    <w:rsid w:val="00296A02"/>
    <w:rsid w:val="00297911"/>
    <w:rsid w:val="002A0041"/>
    <w:rsid w:val="002A0A71"/>
    <w:rsid w:val="002A0D0F"/>
    <w:rsid w:val="002A1694"/>
    <w:rsid w:val="002A195B"/>
    <w:rsid w:val="002A1D5C"/>
    <w:rsid w:val="002A2AF1"/>
    <w:rsid w:val="002A2DD9"/>
    <w:rsid w:val="002A43C2"/>
    <w:rsid w:val="002A47D9"/>
    <w:rsid w:val="002A4857"/>
    <w:rsid w:val="002A5480"/>
    <w:rsid w:val="002A5DE2"/>
    <w:rsid w:val="002A60B7"/>
    <w:rsid w:val="002A650E"/>
    <w:rsid w:val="002A69DB"/>
    <w:rsid w:val="002A6F25"/>
    <w:rsid w:val="002A6FCF"/>
    <w:rsid w:val="002A77BA"/>
    <w:rsid w:val="002A7F68"/>
    <w:rsid w:val="002B0B68"/>
    <w:rsid w:val="002B1B6A"/>
    <w:rsid w:val="002B346A"/>
    <w:rsid w:val="002B3E14"/>
    <w:rsid w:val="002B3EE8"/>
    <w:rsid w:val="002B4198"/>
    <w:rsid w:val="002B4EDC"/>
    <w:rsid w:val="002B6E10"/>
    <w:rsid w:val="002C092B"/>
    <w:rsid w:val="002C1FC5"/>
    <w:rsid w:val="002C2764"/>
    <w:rsid w:val="002C2E30"/>
    <w:rsid w:val="002C2F12"/>
    <w:rsid w:val="002C3E98"/>
    <w:rsid w:val="002C4C10"/>
    <w:rsid w:val="002C4C70"/>
    <w:rsid w:val="002C4FDD"/>
    <w:rsid w:val="002C5E03"/>
    <w:rsid w:val="002C628C"/>
    <w:rsid w:val="002C722C"/>
    <w:rsid w:val="002D0CCD"/>
    <w:rsid w:val="002D1AFB"/>
    <w:rsid w:val="002D1E51"/>
    <w:rsid w:val="002D24C0"/>
    <w:rsid w:val="002D30E2"/>
    <w:rsid w:val="002D4ADB"/>
    <w:rsid w:val="002D4BD9"/>
    <w:rsid w:val="002D5455"/>
    <w:rsid w:val="002D56AB"/>
    <w:rsid w:val="002D5C4D"/>
    <w:rsid w:val="002D7996"/>
    <w:rsid w:val="002E0291"/>
    <w:rsid w:val="002E0E5B"/>
    <w:rsid w:val="002E1412"/>
    <w:rsid w:val="002E20A6"/>
    <w:rsid w:val="002E245C"/>
    <w:rsid w:val="002E31F8"/>
    <w:rsid w:val="002E3956"/>
    <w:rsid w:val="002E3AA6"/>
    <w:rsid w:val="002E40E8"/>
    <w:rsid w:val="002E484E"/>
    <w:rsid w:val="002E601B"/>
    <w:rsid w:val="002E67A4"/>
    <w:rsid w:val="002F1321"/>
    <w:rsid w:val="002F1D47"/>
    <w:rsid w:val="002F3A26"/>
    <w:rsid w:val="002F43D7"/>
    <w:rsid w:val="002F4923"/>
    <w:rsid w:val="002F4B03"/>
    <w:rsid w:val="002F6253"/>
    <w:rsid w:val="002F7467"/>
    <w:rsid w:val="002F773E"/>
    <w:rsid w:val="00305FA2"/>
    <w:rsid w:val="0030789D"/>
    <w:rsid w:val="00310707"/>
    <w:rsid w:val="00311065"/>
    <w:rsid w:val="00312F47"/>
    <w:rsid w:val="00313DA0"/>
    <w:rsid w:val="00314C19"/>
    <w:rsid w:val="00315713"/>
    <w:rsid w:val="00315BAF"/>
    <w:rsid w:val="0031627E"/>
    <w:rsid w:val="00316BF2"/>
    <w:rsid w:val="003178CA"/>
    <w:rsid w:val="00317E9A"/>
    <w:rsid w:val="00320126"/>
    <w:rsid w:val="00322EA6"/>
    <w:rsid w:val="00323D0A"/>
    <w:rsid w:val="00323F85"/>
    <w:rsid w:val="00324A40"/>
    <w:rsid w:val="0032545C"/>
    <w:rsid w:val="00325CDB"/>
    <w:rsid w:val="00330430"/>
    <w:rsid w:val="00330C40"/>
    <w:rsid w:val="00330CDB"/>
    <w:rsid w:val="00330E7F"/>
    <w:rsid w:val="003315A4"/>
    <w:rsid w:val="003316B3"/>
    <w:rsid w:val="00332C4E"/>
    <w:rsid w:val="00332F24"/>
    <w:rsid w:val="00333397"/>
    <w:rsid w:val="0033353B"/>
    <w:rsid w:val="0033375D"/>
    <w:rsid w:val="003337C7"/>
    <w:rsid w:val="003338C0"/>
    <w:rsid w:val="00333B32"/>
    <w:rsid w:val="00334682"/>
    <w:rsid w:val="00335391"/>
    <w:rsid w:val="003371EE"/>
    <w:rsid w:val="003414D6"/>
    <w:rsid w:val="00343369"/>
    <w:rsid w:val="00343CDD"/>
    <w:rsid w:val="00343F66"/>
    <w:rsid w:val="003441A2"/>
    <w:rsid w:val="00345895"/>
    <w:rsid w:val="00345EAE"/>
    <w:rsid w:val="0034634E"/>
    <w:rsid w:val="0034753A"/>
    <w:rsid w:val="00347CF8"/>
    <w:rsid w:val="00350889"/>
    <w:rsid w:val="00351533"/>
    <w:rsid w:val="00352463"/>
    <w:rsid w:val="00352A4E"/>
    <w:rsid w:val="00355125"/>
    <w:rsid w:val="00356704"/>
    <w:rsid w:val="0035681C"/>
    <w:rsid w:val="0035688E"/>
    <w:rsid w:val="00357DE8"/>
    <w:rsid w:val="00360AEF"/>
    <w:rsid w:val="00362B39"/>
    <w:rsid w:val="00364CE0"/>
    <w:rsid w:val="003654C2"/>
    <w:rsid w:val="0036689B"/>
    <w:rsid w:val="00366BB1"/>
    <w:rsid w:val="0036729E"/>
    <w:rsid w:val="0037210E"/>
    <w:rsid w:val="00372283"/>
    <w:rsid w:val="003726D1"/>
    <w:rsid w:val="00372F9D"/>
    <w:rsid w:val="00374586"/>
    <w:rsid w:val="00374646"/>
    <w:rsid w:val="003771FE"/>
    <w:rsid w:val="00380684"/>
    <w:rsid w:val="00380841"/>
    <w:rsid w:val="003813CA"/>
    <w:rsid w:val="0038184F"/>
    <w:rsid w:val="00381F2D"/>
    <w:rsid w:val="00382294"/>
    <w:rsid w:val="003852D7"/>
    <w:rsid w:val="003870AF"/>
    <w:rsid w:val="00387A49"/>
    <w:rsid w:val="00387D2D"/>
    <w:rsid w:val="00390718"/>
    <w:rsid w:val="00390E07"/>
    <w:rsid w:val="00391358"/>
    <w:rsid w:val="00392A36"/>
    <w:rsid w:val="00393C51"/>
    <w:rsid w:val="003943A1"/>
    <w:rsid w:val="003944AF"/>
    <w:rsid w:val="00394C82"/>
    <w:rsid w:val="003951B6"/>
    <w:rsid w:val="00395BBE"/>
    <w:rsid w:val="00396239"/>
    <w:rsid w:val="00397004"/>
    <w:rsid w:val="003A2294"/>
    <w:rsid w:val="003A2D14"/>
    <w:rsid w:val="003A3827"/>
    <w:rsid w:val="003A3A14"/>
    <w:rsid w:val="003A470B"/>
    <w:rsid w:val="003A483E"/>
    <w:rsid w:val="003A4D59"/>
    <w:rsid w:val="003A5AB1"/>
    <w:rsid w:val="003A7D7A"/>
    <w:rsid w:val="003B2E0F"/>
    <w:rsid w:val="003B6928"/>
    <w:rsid w:val="003B6C5D"/>
    <w:rsid w:val="003B729F"/>
    <w:rsid w:val="003B7551"/>
    <w:rsid w:val="003B7CAB"/>
    <w:rsid w:val="003B7E0A"/>
    <w:rsid w:val="003C0453"/>
    <w:rsid w:val="003C0BCF"/>
    <w:rsid w:val="003C0CDF"/>
    <w:rsid w:val="003C17F7"/>
    <w:rsid w:val="003C40BC"/>
    <w:rsid w:val="003C4F1D"/>
    <w:rsid w:val="003C5E9A"/>
    <w:rsid w:val="003C610D"/>
    <w:rsid w:val="003D01C0"/>
    <w:rsid w:val="003D0353"/>
    <w:rsid w:val="003D1102"/>
    <w:rsid w:val="003D1382"/>
    <w:rsid w:val="003D16CE"/>
    <w:rsid w:val="003D2184"/>
    <w:rsid w:val="003D2AA7"/>
    <w:rsid w:val="003D3731"/>
    <w:rsid w:val="003D3EC2"/>
    <w:rsid w:val="003D410E"/>
    <w:rsid w:val="003D424C"/>
    <w:rsid w:val="003D446B"/>
    <w:rsid w:val="003D45D0"/>
    <w:rsid w:val="003D4A1F"/>
    <w:rsid w:val="003D5B67"/>
    <w:rsid w:val="003D657E"/>
    <w:rsid w:val="003D6E8F"/>
    <w:rsid w:val="003D7CE9"/>
    <w:rsid w:val="003E116B"/>
    <w:rsid w:val="003E13DB"/>
    <w:rsid w:val="003E1BFF"/>
    <w:rsid w:val="003E25B8"/>
    <w:rsid w:val="003E3465"/>
    <w:rsid w:val="003E3BFE"/>
    <w:rsid w:val="003E41B8"/>
    <w:rsid w:val="003E4460"/>
    <w:rsid w:val="003E4FB8"/>
    <w:rsid w:val="003E6379"/>
    <w:rsid w:val="003E76AA"/>
    <w:rsid w:val="003E78AE"/>
    <w:rsid w:val="003F0006"/>
    <w:rsid w:val="003F187C"/>
    <w:rsid w:val="003F2CF8"/>
    <w:rsid w:val="003F67A9"/>
    <w:rsid w:val="003F68D0"/>
    <w:rsid w:val="003F6BC8"/>
    <w:rsid w:val="003F7EFB"/>
    <w:rsid w:val="0040069D"/>
    <w:rsid w:val="00400FE5"/>
    <w:rsid w:val="00401390"/>
    <w:rsid w:val="00401640"/>
    <w:rsid w:val="00401ACE"/>
    <w:rsid w:val="00402095"/>
    <w:rsid w:val="00403A57"/>
    <w:rsid w:val="00404ECF"/>
    <w:rsid w:val="00405203"/>
    <w:rsid w:val="0040560E"/>
    <w:rsid w:val="00406EB4"/>
    <w:rsid w:val="00407548"/>
    <w:rsid w:val="00410725"/>
    <w:rsid w:val="00412313"/>
    <w:rsid w:val="004123B7"/>
    <w:rsid w:val="00412846"/>
    <w:rsid w:val="00412EDB"/>
    <w:rsid w:val="0041421D"/>
    <w:rsid w:val="00414A51"/>
    <w:rsid w:val="00415148"/>
    <w:rsid w:val="00420166"/>
    <w:rsid w:val="00420D9B"/>
    <w:rsid w:val="0042101A"/>
    <w:rsid w:val="004226A8"/>
    <w:rsid w:val="00422F76"/>
    <w:rsid w:val="004235A8"/>
    <w:rsid w:val="00425DD8"/>
    <w:rsid w:val="0042679C"/>
    <w:rsid w:val="00426BA8"/>
    <w:rsid w:val="00433268"/>
    <w:rsid w:val="0043393B"/>
    <w:rsid w:val="0043420C"/>
    <w:rsid w:val="004356A7"/>
    <w:rsid w:val="00437132"/>
    <w:rsid w:val="004372FF"/>
    <w:rsid w:val="0043745A"/>
    <w:rsid w:val="00440663"/>
    <w:rsid w:val="00440711"/>
    <w:rsid w:val="00443C79"/>
    <w:rsid w:val="0044439F"/>
    <w:rsid w:val="00444439"/>
    <w:rsid w:val="00444738"/>
    <w:rsid w:val="00444FEE"/>
    <w:rsid w:val="0044573E"/>
    <w:rsid w:val="004477FC"/>
    <w:rsid w:val="00447BE2"/>
    <w:rsid w:val="004508D2"/>
    <w:rsid w:val="00450D01"/>
    <w:rsid w:val="004548B5"/>
    <w:rsid w:val="00455358"/>
    <w:rsid w:val="00455EA5"/>
    <w:rsid w:val="004568D6"/>
    <w:rsid w:val="0045706F"/>
    <w:rsid w:val="004573B9"/>
    <w:rsid w:val="00460217"/>
    <w:rsid w:val="00460518"/>
    <w:rsid w:val="00460871"/>
    <w:rsid w:val="00461229"/>
    <w:rsid w:val="0046216C"/>
    <w:rsid w:val="00464EA6"/>
    <w:rsid w:val="00465DB6"/>
    <w:rsid w:val="004661F4"/>
    <w:rsid w:val="004667B6"/>
    <w:rsid w:val="00466CE9"/>
    <w:rsid w:val="00467409"/>
    <w:rsid w:val="0047263A"/>
    <w:rsid w:val="0047270D"/>
    <w:rsid w:val="00472D45"/>
    <w:rsid w:val="00473467"/>
    <w:rsid w:val="00473906"/>
    <w:rsid w:val="004739B1"/>
    <w:rsid w:val="00473FED"/>
    <w:rsid w:val="0047433F"/>
    <w:rsid w:val="0047477F"/>
    <w:rsid w:val="00475C74"/>
    <w:rsid w:val="00477B80"/>
    <w:rsid w:val="00481CB4"/>
    <w:rsid w:val="004820BD"/>
    <w:rsid w:val="00482445"/>
    <w:rsid w:val="00483B09"/>
    <w:rsid w:val="0048576E"/>
    <w:rsid w:val="004858E0"/>
    <w:rsid w:val="00485AE2"/>
    <w:rsid w:val="0048685D"/>
    <w:rsid w:val="00490235"/>
    <w:rsid w:val="00490BAB"/>
    <w:rsid w:val="00492406"/>
    <w:rsid w:val="004924E5"/>
    <w:rsid w:val="00493361"/>
    <w:rsid w:val="00494AF0"/>
    <w:rsid w:val="00494E9B"/>
    <w:rsid w:val="00495552"/>
    <w:rsid w:val="00495A00"/>
    <w:rsid w:val="00495CC3"/>
    <w:rsid w:val="004963A1"/>
    <w:rsid w:val="00497945"/>
    <w:rsid w:val="00497D5E"/>
    <w:rsid w:val="004A117E"/>
    <w:rsid w:val="004A1565"/>
    <w:rsid w:val="004A1D3C"/>
    <w:rsid w:val="004A1F09"/>
    <w:rsid w:val="004A26B7"/>
    <w:rsid w:val="004A29BF"/>
    <w:rsid w:val="004A2E54"/>
    <w:rsid w:val="004A2E88"/>
    <w:rsid w:val="004A35D9"/>
    <w:rsid w:val="004A41A0"/>
    <w:rsid w:val="004A4F48"/>
    <w:rsid w:val="004A7CE9"/>
    <w:rsid w:val="004B1475"/>
    <w:rsid w:val="004B15D0"/>
    <w:rsid w:val="004B1E62"/>
    <w:rsid w:val="004B23DE"/>
    <w:rsid w:val="004B2DFF"/>
    <w:rsid w:val="004B2E1B"/>
    <w:rsid w:val="004B2E26"/>
    <w:rsid w:val="004B2ED6"/>
    <w:rsid w:val="004B420F"/>
    <w:rsid w:val="004B4594"/>
    <w:rsid w:val="004B56C2"/>
    <w:rsid w:val="004B5C10"/>
    <w:rsid w:val="004B7392"/>
    <w:rsid w:val="004B7BB0"/>
    <w:rsid w:val="004C011C"/>
    <w:rsid w:val="004C0759"/>
    <w:rsid w:val="004C1892"/>
    <w:rsid w:val="004C1CF7"/>
    <w:rsid w:val="004C299F"/>
    <w:rsid w:val="004C3A2B"/>
    <w:rsid w:val="004C3CB6"/>
    <w:rsid w:val="004C48E6"/>
    <w:rsid w:val="004C51BB"/>
    <w:rsid w:val="004C7436"/>
    <w:rsid w:val="004C7897"/>
    <w:rsid w:val="004C7EE7"/>
    <w:rsid w:val="004D3B4D"/>
    <w:rsid w:val="004D42EE"/>
    <w:rsid w:val="004D4FE1"/>
    <w:rsid w:val="004D5152"/>
    <w:rsid w:val="004D5444"/>
    <w:rsid w:val="004D5563"/>
    <w:rsid w:val="004D60A5"/>
    <w:rsid w:val="004D7104"/>
    <w:rsid w:val="004D76ED"/>
    <w:rsid w:val="004E1323"/>
    <w:rsid w:val="004E3CAA"/>
    <w:rsid w:val="004E5024"/>
    <w:rsid w:val="004E5BA7"/>
    <w:rsid w:val="004E5EA7"/>
    <w:rsid w:val="004E6297"/>
    <w:rsid w:val="004E6D48"/>
    <w:rsid w:val="004F0559"/>
    <w:rsid w:val="004F1A2E"/>
    <w:rsid w:val="004F1E3B"/>
    <w:rsid w:val="004F21DC"/>
    <w:rsid w:val="004F2C6A"/>
    <w:rsid w:val="004F5009"/>
    <w:rsid w:val="004F562A"/>
    <w:rsid w:val="004F6A81"/>
    <w:rsid w:val="004F7620"/>
    <w:rsid w:val="004F799A"/>
    <w:rsid w:val="00501912"/>
    <w:rsid w:val="0050299F"/>
    <w:rsid w:val="00507030"/>
    <w:rsid w:val="00507C4A"/>
    <w:rsid w:val="005102A5"/>
    <w:rsid w:val="00511CAB"/>
    <w:rsid w:val="00512DD9"/>
    <w:rsid w:val="00513E45"/>
    <w:rsid w:val="005140A4"/>
    <w:rsid w:val="005210F4"/>
    <w:rsid w:val="00522536"/>
    <w:rsid w:val="00523797"/>
    <w:rsid w:val="00523D51"/>
    <w:rsid w:val="00523F65"/>
    <w:rsid w:val="00524858"/>
    <w:rsid w:val="005252B0"/>
    <w:rsid w:val="0052605F"/>
    <w:rsid w:val="0052728C"/>
    <w:rsid w:val="005302E5"/>
    <w:rsid w:val="005311CC"/>
    <w:rsid w:val="00533DB3"/>
    <w:rsid w:val="00533EB8"/>
    <w:rsid w:val="00533F50"/>
    <w:rsid w:val="00535B06"/>
    <w:rsid w:val="005410FA"/>
    <w:rsid w:val="005413F8"/>
    <w:rsid w:val="00541E76"/>
    <w:rsid w:val="00542AB9"/>
    <w:rsid w:val="005438A5"/>
    <w:rsid w:val="00543FDD"/>
    <w:rsid w:val="00544994"/>
    <w:rsid w:val="00545CCD"/>
    <w:rsid w:val="0055093D"/>
    <w:rsid w:val="00550FBC"/>
    <w:rsid w:val="005545BF"/>
    <w:rsid w:val="0055460E"/>
    <w:rsid w:val="005556A9"/>
    <w:rsid w:val="00555D8A"/>
    <w:rsid w:val="00557C13"/>
    <w:rsid w:val="005601C0"/>
    <w:rsid w:val="005603A4"/>
    <w:rsid w:val="00562000"/>
    <w:rsid w:val="00562255"/>
    <w:rsid w:val="005630CC"/>
    <w:rsid w:val="0056422B"/>
    <w:rsid w:val="00566314"/>
    <w:rsid w:val="0056703E"/>
    <w:rsid w:val="005673C9"/>
    <w:rsid w:val="005704CC"/>
    <w:rsid w:val="005715B2"/>
    <w:rsid w:val="00571643"/>
    <w:rsid w:val="005736D1"/>
    <w:rsid w:val="00574BB7"/>
    <w:rsid w:val="005750A2"/>
    <w:rsid w:val="00575768"/>
    <w:rsid w:val="005757A6"/>
    <w:rsid w:val="005761A0"/>
    <w:rsid w:val="00576233"/>
    <w:rsid w:val="005769B4"/>
    <w:rsid w:val="00577270"/>
    <w:rsid w:val="00580590"/>
    <w:rsid w:val="00581A80"/>
    <w:rsid w:val="00581F18"/>
    <w:rsid w:val="00581F97"/>
    <w:rsid w:val="00582290"/>
    <w:rsid w:val="00583321"/>
    <w:rsid w:val="005834A0"/>
    <w:rsid w:val="00585847"/>
    <w:rsid w:val="005904ED"/>
    <w:rsid w:val="00590C6C"/>
    <w:rsid w:val="00592439"/>
    <w:rsid w:val="00593780"/>
    <w:rsid w:val="00593BF1"/>
    <w:rsid w:val="005976E6"/>
    <w:rsid w:val="005A01B3"/>
    <w:rsid w:val="005A08AE"/>
    <w:rsid w:val="005A0E6A"/>
    <w:rsid w:val="005A307B"/>
    <w:rsid w:val="005A3D3C"/>
    <w:rsid w:val="005A3F9C"/>
    <w:rsid w:val="005A53B7"/>
    <w:rsid w:val="005A573C"/>
    <w:rsid w:val="005A63C8"/>
    <w:rsid w:val="005A6694"/>
    <w:rsid w:val="005B1860"/>
    <w:rsid w:val="005B1925"/>
    <w:rsid w:val="005B1E60"/>
    <w:rsid w:val="005B55AC"/>
    <w:rsid w:val="005B5924"/>
    <w:rsid w:val="005B684A"/>
    <w:rsid w:val="005B786C"/>
    <w:rsid w:val="005C14A5"/>
    <w:rsid w:val="005C2E0E"/>
    <w:rsid w:val="005C383C"/>
    <w:rsid w:val="005C3A31"/>
    <w:rsid w:val="005C5A5A"/>
    <w:rsid w:val="005C6A61"/>
    <w:rsid w:val="005D0874"/>
    <w:rsid w:val="005D0E34"/>
    <w:rsid w:val="005D1010"/>
    <w:rsid w:val="005D19F6"/>
    <w:rsid w:val="005D212A"/>
    <w:rsid w:val="005D438D"/>
    <w:rsid w:val="005D5D41"/>
    <w:rsid w:val="005D6A0B"/>
    <w:rsid w:val="005D754F"/>
    <w:rsid w:val="005E06EA"/>
    <w:rsid w:val="005E0BBA"/>
    <w:rsid w:val="005E1DCA"/>
    <w:rsid w:val="005E327E"/>
    <w:rsid w:val="005E3964"/>
    <w:rsid w:val="005E398F"/>
    <w:rsid w:val="005E4607"/>
    <w:rsid w:val="005E4AE1"/>
    <w:rsid w:val="005E4C47"/>
    <w:rsid w:val="005E53F2"/>
    <w:rsid w:val="005E6BE5"/>
    <w:rsid w:val="005E7705"/>
    <w:rsid w:val="005F2AE3"/>
    <w:rsid w:val="005F3A8A"/>
    <w:rsid w:val="005F3B43"/>
    <w:rsid w:val="005F4B9A"/>
    <w:rsid w:val="005F5868"/>
    <w:rsid w:val="005F5D31"/>
    <w:rsid w:val="005F5F6A"/>
    <w:rsid w:val="005F734E"/>
    <w:rsid w:val="006012ED"/>
    <w:rsid w:val="00601F5B"/>
    <w:rsid w:val="0060281F"/>
    <w:rsid w:val="006034A7"/>
    <w:rsid w:val="0060374C"/>
    <w:rsid w:val="006038FE"/>
    <w:rsid w:val="00604724"/>
    <w:rsid w:val="00605A1F"/>
    <w:rsid w:val="00606446"/>
    <w:rsid w:val="0061036D"/>
    <w:rsid w:val="00611935"/>
    <w:rsid w:val="00611C98"/>
    <w:rsid w:val="00614391"/>
    <w:rsid w:val="00614C46"/>
    <w:rsid w:val="00616544"/>
    <w:rsid w:val="006166CD"/>
    <w:rsid w:val="00616760"/>
    <w:rsid w:val="00617911"/>
    <w:rsid w:val="006200F2"/>
    <w:rsid w:val="00620EEA"/>
    <w:rsid w:val="006215B6"/>
    <w:rsid w:val="00624A9C"/>
    <w:rsid w:val="00625CBC"/>
    <w:rsid w:val="0062659B"/>
    <w:rsid w:val="00630062"/>
    <w:rsid w:val="00630AF9"/>
    <w:rsid w:val="00631032"/>
    <w:rsid w:val="0063246C"/>
    <w:rsid w:val="00634B01"/>
    <w:rsid w:val="006365AB"/>
    <w:rsid w:val="006376E9"/>
    <w:rsid w:val="0064052A"/>
    <w:rsid w:val="00642037"/>
    <w:rsid w:val="00642457"/>
    <w:rsid w:val="006424CF"/>
    <w:rsid w:val="00642A0B"/>
    <w:rsid w:val="00642E48"/>
    <w:rsid w:val="006438E1"/>
    <w:rsid w:val="00643B3B"/>
    <w:rsid w:val="00645361"/>
    <w:rsid w:val="00646B2C"/>
    <w:rsid w:val="00647B5E"/>
    <w:rsid w:val="00651119"/>
    <w:rsid w:val="00651C40"/>
    <w:rsid w:val="00652F44"/>
    <w:rsid w:val="006542BE"/>
    <w:rsid w:val="00655AE7"/>
    <w:rsid w:val="00655E66"/>
    <w:rsid w:val="006563BF"/>
    <w:rsid w:val="00656B36"/>
    <w:rsid w:val="00660943"/>
    <w:rsid w:val="00664310"/>
    <w:rsid w:val="006676C2"/>
    <w:rsid w:val="006678E0"/>
    <w:rsid w:val="006729D3"/>
    <w:rsid w:val="00674343"/>
    <w:rsid w:val="00674777"/>
    <w:rsid w:val="0067622D"/>
    <w:rsid w:val="00676BEF"/>
    <w:rsid w:val="00677411"/>
    <w:rsid w:val="00680A1D"/>
    <w:rsid w:val="00680B8F"/>
    <w:rsid w:val="00681033"/>
    <w:rsid w:val="00682521"/>
    <w:rsid w:val="006827BB"/>
    <w:rsid w:val="00682EA0"/>
    <w:rsid w:val="00683B59"/>
    <w:rsid w:val="00684F4B"/>
    <w:rsid w:val="006861C0"/>
    <w:rsid w:val="006877EA"/>
    <w:rsid w:val="00692B73"/>
    <w:rsid w:val="00696598"/>
    <w:rsid w:val="00696C1B"/>
    <w:rsid w:val="0069780F"/>
    <w:rsid w:val="00697D67"/>
    <w:rsid w:val="006A0125"/>
    <w:rsid w:val="006A03AF"/>
    <w:rsid w:val="006A04C6"/>
    <w:rsid w:val="006A07D8"/>
    <w:rsid w:val="006A1402"/>
    <w:rsid w:val="006A1487"/>
    <w:rsid w:val="006A1763"/>
    <w:rsid w:val="006A2D18"/>
    <w:rsid w:val="006A2F30"/>
    <w:rsid w:val="006A3647"/>
    <w:rsid w:val="006A3AA9"/>
    <w:rsid w:val="006A6122"/>
    <w:rsid w:val="006A6FFB"/>
    <w:rsid w:val="006A72F3"/>
    <w:rsid w:val="006B0453"/>
    <w:rsid w:val="006B0F54"/>
    <w:rsid w:val="006B215C"/>
    <w:rsid w:val="006B469B"/>
    <w:rsid w:val="006B4886"/>
    <w:rsid w:val="006B4DEB"/>
    <w:rsid w:val="006B6F89"/>
    <w:rsid w:val="006B73AB"/>
    <w:rsid w:val="006B7430"/>
    <w:rsid w:val="006C06EE"/>
    <w:rsid w:val="006C1509"/>
    <w:rsid w:val="006C3251"/>
    <w:rsid w:val="006C41C6"/>
    <w:rsid w:val="006C4357"/>
    <w:rsid w:val="006C4433"/>
    <w:rsid w:val="006C5585"/>
    <w:rsid w:val="006C5949"/>
    <w:rsid w:val="006C60D0"/>
    <w:rsid w:val="006D11A1"/>
    <w:rsid w:val="006D1495"/>
    <w:rsid w:val="006D2267"/>
    <w:rsid w:val="006D2E3C"/>
    <w:rsid w:val="006D4C80"/>
    <w:rsid w:val="006D5D7B"/>
    <w:rsid w:val="006D616C"/>
    <w:rsid w:val="006D6195"/>
    <w:rsid w:val="006D69E9"/>
    <w:rsid w:val="006E09F4"/>
    <w:rsid w:val="006E2899"/>
    <w:rsid w:val="006E36D5"/>
    <w:rsid w:val="006F0F93"/>
    <w:rsid w:val="006F1663"/>
    <w:rsid w:val="006F4935"/>
    <w:rsid w:val="006F4BE4"/>
    <w:rsid w:val="006F67D1"/>
    <w:rsid w:val="006F74F1"/>
    <w:rsid w:val="006F7F54"/>
    <w:rsid w:val="00701963"/>
    <w:rsid w:val="007028BC"/>
    <w:rsid w:val="007034B5"/>
    <w:rsid w:val="00707175"/>
    <w:rsid w:val="007071CA"/>
    <w:rsid w:val="00707270"/>
    <w:rsid w:val="007106C9"/>
    <w:rsid w:val="00710D79"/>
    <w:rsid w:val="00711D53"/>
    <w:rsid w:val="00712079"/>
    <w:rsid w:val="00712FFB"/>
    <w:rsid w:val="0071399E"/>
    <w:rsid w:val="00714D0C"/>
    <w:rsid w:val="00715A12"/>
    <w:rsid w:val="007164A1"/>
    <w:rsid w:val="00716725"/>
    <w:rsid w:val="007169B1"/>
    <w:rsid w:val="007204F7"/>
    <w:rsid w:val="00722CD1"/>
    <w:rsid w:val="00722E9F"/>
    <w:rsid w:val="007241FF"/>
    <w:rsid w:val="0072425A"/>
    <w:rsid w:val="00724703"/>
    <w:rsid w:val="00724B91"/>
    <w:rsid w:val="00725EBA"/>
    <w:rsid w:val="00725FA6"/>
    <w:rsid w:val="00726957"/>
    <w:rsid w:val="00726E65"/>
    <w:rsid w:val="00727145"/>
    <w:rsid w:val="00727CF3"/>
    <w:rsid w:val="0073107D"/>
    <w:rsid w:val="00733992"/>
    <w:rsid w:val="00733E7C"/>
    <w:rsid w:val="007348B3"/>
    <w:rsid w:val="00735551"/>
    <w:rsid w:val="007355D8"/>
    <w:rsid w:val="007363EF"/>
    <w:rsid w:val="007372D5"/>
    <w:rsid w:val="00737D03"/>
    <w:rsid w:val="00740EAA"/>
    <w:rsid w:val="007416F7"/>
    <w:rsid w:val="00741ACA"/>
    <w:rsid w:val="007421A5"/>
    <w:rsid w:val="00742307"/>
    <w:rsid w:val="00742B21"/>
    <w:rsid w:val="00743681"/>
    <w:rsid w:val="00744908"/>
    <w:rsid w:val="00744B0E"/>
    <w:rsid w:val="007454A2"/>
    <w:rsid w:val="007467CE"/>
    <w:rsid w:val="00746BA8"/>
    <w:rsid w:val="00746FA6"/>
    <w:rsid w:val="00746FE6"/>
    <w:rsid w:val="00747FCB"/>
    <w:rsid w:val="0075035A"/>
    <w:rsid w:val="007505F2"/>
    <w:rsid w:val="00750611"/>
    <w:rsid w:val="00753E3A"/>
    <w:rsid w:val="0075400A"/>
    <w:rsid w:val="0075419D"/>
    <w:rsid w:val="00754A48"/>
    <w:rsid w:val="00754AB4"/>
    <w:rsid w:val="007553A7"/>
    <w:rsid w:val="007617E9"/>
    <w:rsid w:val="00761DC9"/>
    <w:rsid w:val="0076370E"/>
    <w:rsid w:val="007641E9"/>
    <w:rsid w:val="00765C8F"/>
    <w:rsid w:val="007667C0"/>
    <w:rsid w:val="0076778F"/>
    <w:rsid w:val="00767898"/>
    <w:rsid w:val="00767CC0"/>
    <w:rsid w:val="00770274"/>
    <w:rsid w:val="0077393B"/>
    <w:rsid w:val="00776263"/>
    <w:rsid w:val="007764E8"/>
    <w:rsid w:val="00777D8F"/>
    <w:rsid w:val="00777DC2"/>
    <w:rsid w:val="00777F86"/>
    <w:rsid w:val="007800CB"/>
    <w:rsid w:val="00780755"/>
    <w:rsid w:val="00780ADF"/>
    <w:rsid w:val="0078457E"/>
    <w:rsid w:val="007857CF"/>
    <w:rsid w:val="0078646E"/>
    <w:rsid w:val="007877B6"/>
    <w:rsid w:val="00787917"/>
    <w:rsid w:val="00787C47"/>
    <w:rsid w:val="00787CD7"/>
    <w:rsid w:val="00787DD1"/>
    <w:rsid w:val="007909ED"/>
    <w:rsid w:val="00790BBA"/>
    <w:rsid w:val="007929AA"/>
    <w:rsid w:val="00793CFC"/>
    <w:rsid w:val="00793D9B"/>
    <w:rsid w:val="007949DF"/>
    <w:rsid w:val="00794EF5"/>
    <w:rsid w:val="007A123C"/>
    <w:rsid w:val="007A140C"/>
    <w:rsid w:val="007A462C"/>
    <w:rsid w:val="007A4BB0"/>
    <w:rsid w:val="007A538C"/>
    <w:rsid w:val="007A6C83"/>
    <w:rsid w:val="007A6D88"/>
    <w:rsid w:val="007A6FA0"/>
    <w:rsid w:val="007A727F"/>
    <w:rsid w:val="007B159B"/>
    <w:rsid w:val="007B2DCF"/>
    <w:rsid w:val="007B62FA"/>
    <w:rsid w:val="007B78A8"/>
    <w:rsid w:val="007C2180"/>
    <w:rsid w:val="007C27E3"/>
    <w:rsid w:val="007C3563"/>
    <w:rsid w:val="007C36D7"/>
    <w:rsid w:val="007C5226"/>
    <w:rsid w:val="007C5245"/>
    <w:rsid w:val="007C57BE"/>
    <w:rsid w:val="007C6D1E"/>
    <w:rsid w:val="007C6F62"/>
    <w:rsid w:val="007C72A0"/>
    <w:rsid w:val="007C7625"/>
    <w:rsid w:val="007C7C52"/>
    <w:rsid w:val="007D0C25"/>
    <w:rsid w:val="007D19B0"/>
    <w:rsid w:val="007D1FB9"/>
    <w:rsid w:val="007D252F"/>
    <w:rsid w:val="007D4E84"/>
    <w:rsid w:val="007D5450"/>
    <w:rsid w:val="007D6616"/>
    <w:rsid w:val="007D700B"/>
    <w:rsid w:val="007D74FA"/>
    <w:rsid w:val="007D7A5F"/>
    <w:rsid w:val="007E0457"/>
    <w:rsid w:val="007E0DC8"/>
    <w:rsid w:val="007E1CC1"/>
    <w:rsid w:val="007E1E57"/>
    <w:rsid w:val="007E71AC"/>
    <w:rsid w:val="007F040B"/>
    <w:rsid w:val="007F091A"/>
    <w:rsid w:val="007F0B7D"/>
    <w:rsid w:val="007F182B"/>
    <w:rsid w:val="007F18CB"/>
    <w:rsid w:val="007F34B2"/>
    <w:rsid w:val="007F42BB"/>
    <w:rsid w:val="007F4F52"/>
    <w:rsid w:val="007F54EB"/>
    <w:rsid w:val="007F615B"/>
    <w:rsid w:val="007F6A33"/>
    <w:rsid w:val="007F6CEE"/>
    <w:rsid w:val="007F6F19"/>
    <w:rsid w:val="007F73D0"/>
    <w:rsid w:val="008015AD"/>
    <w:rsid w:val="0080190F"/>
    <w:rsid w:val="00801EFA"/>
    <w:rsid w:val="00802324"/>
    <w:rsid w:val="0080250C"/>
    <w:rsid w:val="00802515"/>
    <w:rsid w:val="008029E6"/>
    <w:rsid w:val="008031B5"/>
    <w:rsid w:val="00803325"/>
    <w:rsid w:val="00803526"/>
    <w:rsid w:val="0080391E"/>
    <w:rsid w:val="008039FE"/>
    <w:rsid w:val="008044FC"/>
    <w:rsid w:val="00807C7B"/>
    <w:rsid w:val="008114B9"/>
    <w:rsid w:val="00811660"/>
    <w:rsid w:val="00812861"/>
    <w:rsid w:val="008134C1"/>
    <w:rsid w:val="0081429F"/>
    <w:rsid w:val="00815325"/>
    <w:rsid w:val="00815FEB"/>
    <w:rsid w:val="008160F4"/>
    <w:rsid w:val="0081662B"/>
    <w:rsid w:val="0081732A"/>
    <w:rsid w:val="00817C79"/>
    <w:rsid w:val="00820E6F"/>
    <w:rsid w:val="008211F2"/>
    <w:rsid w:val="0082176F"/>
    <w:rsid w:val="00821955"/>
    <w:rsid w:val="00821DEA"/>
    <w:rsid w:val="00822032"/>
    <w:rsid w:val="00822E5D"/>
    <w:rsid w:val="00827623"/>
    <w:rsid w:val="0082789E"/>
    <w:rsid w:val="00827EFB"/>
    <w:rsid w:val="008306C2"/>
    <w:rsid w:val="00830CBF"/>
    <w:rsid w:val="00831024"/>
    <w:rsid w:val="00832B1C"/>
    <w:rsid w:val="00832D29"/>
    <w:rsid w:val="0083354A"/>
    <w:rsid w:val="0083524C"/>
    <w:rsid w:val="00835F1A"/>
    <w:rsid w:val="00836E83"/>
    <w:rsid w:val="0084011D"/>
    <w:rsid w:val="008401C5"/>
    <w:rsid w:val="008406B4"/>
    <w:rsid w:val="00842622"/>
    <w:rsid w:val="00843727"/>
    <w:rsid w:val="00850568"/>
    <w:rsid w:val="00851087"/>
    <w:rsid w:val="00851723"/>
    <w:rsid w:val="0085366C"/>
    <w:rsid w:val="008547D5"/>
    <w:rsid w:val="00854906"/>
    <w:rsid w:val="00854C0F"/>
    <w:rsid w:val="008551AB"/>
    <w:rsid w:val="00855CC6"/>
    <w:rsid w:val="008568BD"/>
    <w:rsid w:val="0085707A"/>
    <w:rsid w:val="0085790B"/>
    <w:rsid w:val="008605CF"/>
    <w:rsid w:val="008608F5"/>
    <w:rsid w:val="00860F63"/>
    <w:rsid w:val="0086228B"/>
    <w:rsid w:val="008634BE"/>
    <w:rsid w:val="008635B8"/>
    <w:rsid w:val="008637E2"/>
    <w:rsid w:val="0086392D"/>
    <w:rsid w:val="0086434D"/>
    <w:rsid w:val="00864FBA"/>
    <w:rsid w:val="00866FB5"/>
    <w:rsid w:val="008676CE"/>
    <w:rsid w:val="00870396"/>
    <w:rsid w:val="008703EF"/>
    <w:rsid w:val="0087098B"/>
    <w:rsid w:val="00870DCC"/>
    <w:rsid w:val="0087112C"/>
    <w:rsid w:val="00872118"/>
    <w:rsid w:val="00874AF5"/>
    <w:rsid w:val="00874EDE"/>
    <w:rsid w:val="00874F71"/>
    <w:rsid w:val="008753A1"/>
    <w:rsid w:val="0087597E"/>
    <w:rsid w:val="00875CEE"/>
    <w:rsid w:val="00876172"/>
    <w:rsid w:val="00876798"/>
    <w:rsid w:val="00876918"/>
    <w:rsid w:val="00877CE6"/>
    <w:rsid w:val="00880CCA"/>
    <w:rsid w:val="00880E16"/>
    <w:rsid w:val="00883179"/>
    <w:rsid w:val="00883EE6"/>
    <w:rsid w:val="00884E2F"/>
    <w:rsid w:val="0088578B"/>
    <w:rsid w:val="0088651B"/>
    <w:rsid w:val="00887710"/>
    <w:rsid w:val="00887953"/>
    <w:rsid w:val="00890014"/>
    <w:rsid w:val="00890C04"/>
    <w:rsid w:val="00891713"/>
    <w:rsid w:val="00892C16"/>
    <w:rsid w:val="008949F6"/>
    <w:rsid w:val="00896331"/>
    <w:rsid w:val="008966C3"/>
    <w:rsid w:val="00896964"/>
    <w:rsid w:val="00897C13"/>
    <w:rsid w:val="008A0748"/>
    <w:rsid w:val="008A1E22"/>
    <w:rsid w:val="008A461D"/>
    <w:rsid w:val="008A53E8"/>
    <w:rsid w:val="008A54C3"/>
    <w:rsid w:val="008A6D8F"/>
    <w:rsid w:val="008A773E"/>
    <w:rsid w:val="008B0082"/>
    <w:rsid w:val="008B091D"/>
    <w:rsid w:val="008B0C41"/>
    <w:rsid w:val="008B0C49"/>
    <w:rsid w:val="008B1CA3"/>
    <w:rsid w:val="008B33AC"/>
    <w:rsid w:val="008B384D"/>
    <w:rsid w:val="008B521B"/>
    <w:rsid w:val="008B5653"/>
    <w:rsid w:val="008B6C14"/>
    <w:rsid w:val="008C013A"/>
    <w:rsid w:val="008C0474"/>
    <w:rsid w:val="008C06C7"/>
    <w:rsid w:val="008C21BA"/>
    <w:rsid w:val="008C2A7B"/>
    <w:rsid w:val="008C2E7B"/>
    <w:rsid w:val="008C30AF"/>
    <w:rsid w:val="008C4DDC"/>
    <w:rsid w:val="008C5011"/>
    <w:rsid w:val="008C5539"/>
    <w:rsid w:val="008C612F"/>
    <w:rsid w:val="008C6260"/>
    <w:rsid w:val="008C6CB8"/>
    <w:rsid w:val="008C7BEA"/>
    <w:rsid w:val="008D2797"/>
    <w:rsid w:val="008D4066"/>
    <w:rsid w:val="008D70E6"/>
    <w:rsid w:val="008D7814"/>
    <w:rsid w:val="008D7FF3"/>
    <w:rsid w:val="008E044F"/>
    <w:rsid w:val="008E08ED"/>
    <w:rsid w:val="008E0B8D"/>
    <w:rsid w:val="008E1050"/>
    <w:rsid w:val="008E1065"/>
    <w:rsid w:val="008E2F72"/>
    <w:rsid w:val="008E3A87"/>
    <w:rsid w:val="008E41F1"/>
    <w:rsid w:val="008E5CA9"/>
    <w:rsid w:val="008E6BFC"/>
    <w:rsid w:val="008E7669"/>
    <w:rsid w:val="008E7E67"/>
    <w:rsid w:val="008F09DE"/>
    <w:rsid w:val="008F10EF"/>
    <w:rsid w:val="008F263D"/>
    <w:rsid w:val="008F3DA2"/>
    <w:rsid w:val="008F3E99"/>
    <w:rsid w:val="008F3FED"/>
    <w:rsid w:val="008F5E40"/>
    <w:rsid w:val="008F68FB"/>
    <w:rsid w:val="008F76A1"/>
    <w:rsid w:val="008F7813"/>
    <w:rsid w:val="0090060A"/>
    <w:rsid w:val="00900C7F"/>
    <w:rsid w:val="00902587"/>
    <w:rsid w:val="00902CB3"/>
    <w:rsid w:val="00904CC0"/>
    <w:rsid w:val="00905AB0"/>
    <w:rsid w:val="009068B1"/>
    <w:rsid w:val="00907129"/>
    <w:rsid w:val="00907C84"/>
    <w:rsid w:val="009103EC"/>
    <w:rsid w:val="00910A22"/>
    <w:rsid w:val="00911647"/>
    <w:rsid w:val="00911FD3"/>
    <w:rsid w:val="00912455"/>
    <w:rsid w:val="00912F8F"/>
    <w:rsid w:val="00913C23"/>
    <w:rsid w:val="00914163"/>
    <w:rsid w:val="00914505"/>
    <w:rsid w:val="00916A41"/>
    <w:rsid w:val="0092398B"/>
    <w:rsid w:val="0092456D"/>
    <w:rsid w:val="009246FD"/>
    <w:rsid w:val="0092581D"/>
    <w:rsid w:val="00925C31"/>
    <w:rsid w:val="00926641"/>
    <w:rsid w:val="009276A8"/>
    <w:rsid w:val="00930886"/>
    <w:rsid w:val="00930CE5"/>
    <w:rsid w:val="00931087"/>
    <w:rsid w:val="009340E2"/>
    <w:rsid w:val="00934679"/>
    <w:rsid w:val="0093524C"/>
    <w:rsid w:val="009354AD"/>
    <w:rsid w:val="00936206"/>
    <w:rsid w:val="00936766"/>
    <w:rsid w:val="00936AD0"/>
    <w:rsid w:val="00937DA2"/>
    <w:rsid w:val="00940B45"/>
    <w:rsid w:val="00940E2C"/>
    <w:rsid w:val="00940E40"/>
    <w:rsid w:val="00940EC3"/>
    <w:rsid w:val="00941603"/>
    <w:rsid w:val="00943A31"/>
    <w:rsid w:val="00943A64"/>
    <w:rsid w:val="00943CD8"/>
    <w:rsid w:val="00943E27"/>
    <w:rsid w:val="00943EFC"/>
    <w:rsid w:val="00944B62"/>
    <w:rsid w:val="00946D66"/>
    <w:rsid w:val="009506FC"/>
    <w:rsid w:val="0095168B"/>
    <w:rsid w:val="0095198F"/>
    <w:rsid w:val="00951D5C"/>
    <w:rsid w:val="00951F0E"/>
    <w:rsid w:val="0095426A"/>
    <w:rsid w:val="00955218"/>
    <w:rsid w:val="009554E3"/>
    <w:rsid w:val="00956D8C"/>
    <w:rsid w:val="009570A9"/>
    <w:rsid w:val="0096009B"/>
    <w:rsid w:val="00960308"/>
    <w:rsid w:val="00962767"/>
    <w:rsid w:val="0096328A"/>
    <w:rsid w:val="00963CCA"/>
    <w:rsid w:val="009641EF"/>
    <w:rsid w:val="00964B3D"/>
    <w:rsid w:val="0096520A"/>
    <w:rsid w:val="00966FDB"/>
    <w:rsid w:val="009675A3"/>
    <w:rsid w:val="00970A63"/>
    <w:rsid w:val="00971B1B"/>
    <w:rsid w:val="00972169"/>
    <w:rsid w:val="00973DB9"/>
    <w:rsid w:val="00977286"/>
    <w:rsid w:val="0097784F"/>
    <w:rsid w:val="0097797F"/>
    <w:rsid w:val="009803B6"/>
    <w:rsid w:val="009810CD"/>
    <w:rsid w:val="00981D52"/>
    <w:rsid w:val="00983422"/>
    <w:rsid w:val="00984A72"/>
    <w:rsid w:val="00984DFC"/>
    <w:rsid w:val="00985CE3"/>
    <w:rsid w:val="009865E0"/>
    <w:rsid w:val="00987E57"/>
    <w:rsid w:val="009924E4"/>
    <w:rsid w:val="00992D66"/>
    <w:rsid w:val="00993A48"/>
    <w:rsid w:val="00993CCA"/>
    <w:rsid w:val="00993FE6"/>
    <w:rsid w:val="009943E7"/>
    <w:rsid w:val="0099510E"/>
    <w:rsid w:val="0099511D"/>
    <w:rsid w:val="0099526C"/>
    <w:rsid w:val="00996AFC"/>
    <w:rsid w:val="009A07C5"/>
    <w:rsid w:val="009A1D51"/>
    <w:rsid w:val="009A23B5"/>
    <w:rsid w:val="009A29C3"/>
    <w:rsid w:val="009A31CB"/>
    <w:rsid w:val="009A37E5"/>
    <w:rsid w:val="009A39E7"/>
    <w:rsid w:val="009A6C7E"/>
    <w:rsid w:val="009A75C0"/>
    <w:rsid w:val="009B189B"/>
    <w:rsid w:val="009B1AA0"/>
    <w:rsid w:val="009B1D90"/>
    <w:rsid w:val="009B5A52"/>
    <w:rsid w:val="009B5B42"/>
    <w:rsid w:val="009B5CA9"/>
    <w:rsid w:val="009B62BA"/>
    <w:rsid w:val="009B6F7F"/>
    <w:rsid w:val="009B772E"/>
    <w:rsid w:val="009C2AEF"/>
    <w:rsid w:val="009C362B"/>
    <w:rsid w:val="009C4941"/>
    <w:rsid w:val="009C5C39"/>
    <w:rsid w:val="009C78EF"/>
    <w:rsid w:val="009C7B51"/>
    <w:rsid w:val="009C7B65"/>
    <w:rsid w:val="009D1E4E"/>
    <w:rsid w:val="009D3279"/>
    <w:rsid w:val="009D65D6"/>
    <w:rsid w:val="009D70FC"/>
    <w:rsid w:val="009D71BB"/>
    <w:rsid w:val="009E01E0"/>
    <w:rsid w:val="009E04B7"/>
    <w:rsid w:val="009E04CB"/>
    <w:rsid w:val="009E26F0"/>
    <w:rsid w:val="009E2F34"/>
    <w:rsid w:val="009E303A"/>
    <w:rsid w:val="009E50A8"/>
    <w:rsid w:val="009E5282"/>
    <w:rsid w:val="009E5893"/>
    <w:rsid w:val="009E7AF3"/>
    <w:rsid w:val="009F5886"/>
    <w:rsid w:val="009F58D0"/>
    <w:rsid w:val="009F61CC"/>
    <w:rsid w:val="009F65D4"/>
    <w:rsid w:val="009F7475"/>
    <w:rsid w:val="009F751B"/>
    <w:rsid w:val="00A0079D"/>
    <w:rsid w:val="00A00948"/>
    <w:rsid w:val="00A00AA6"/>
    <w:rsid w:val="00A00E10"/>
    <w:rsid w:val="00A023B2"/>
    <w:rsid w:val="00A025D0"/>
    <w:rsid w:val="00A04FE4"/>
    <w:rsid w:val="00A053D4"/>
    <w:rsid w:val="00A0676D"/>
    <w:rsid w:val="00A07BC3"/>
    <w:rsid w:val="00A10135"/>
    <w:rsid w:val="00A1164A"/>
    <w:rsid w:val="00A12431"/>
    <w:rsid w:val="00A12E09"/>
    <w:rsid w:val="00A16CE5"/>
    <w:rsid w:val="00A2008F"/>
    <w:rsid w:val="00A20F55"/>
    <w:rsid w:val="00A22F3F"/>
    <w:rsid w:val="00A234B4"/>
    <w:rsid w:val="00A23768"/>
    <w:rsid w:val="00A23826"/>
    <w:rsid w:val="00A279F3"/>
    <w:rsid w:val="00A30875"/>
    <w:rsid w:val="00A320FA"/>
    <w:rsid w:val="00A333CF"/>
    <w:rsid w:val="00A33890"/>
    <w:rsid w:val="00A34972"/>
    <w:rsid w:val="00A34ADB"/>
    <w:rsid w:val="00A35EC0"/>
    <w:rsid w:val="00A36E60"/>
    <w:rsid w:val="00A37BC1"/>
    <w:rsid w:val="00A403D3"/>
    <w:rsid w:val="00A404E2"/>
    <w:rsid w:val="00A40FF3"/>
    <w:rsid w:val="00A4215F"/>
    <w:rsid w:val="00A42B0F"/>
    <w:rsid w:val="00A43089"/>
    <w:rsid w:val="00A443C9"/>
    <w:rsid w:val="00A44A89"/>
    <w:rsid w:val="00A44BA6"/>
    <w:rsid w:val="00A477A7"/>
    <w:rsid w:val="00A50BB0"/>
    <w:rsid w:val="00A51D11"/>
    <w:rsid w:val="00A53F2E"/>
    <w:rsid w:val="00A54617"/>
    <w:rsid w:val="00A54F8D"/>
    <w:rsid w:val="00A55544"/>
    <w:rsid w:val="00A55E0A"/>
    <w:rsid w:val="00A60C30"/>
    <w:rsid w:val="00A625E3"/>
    <w:rsid w:val="00A63003"/>
    <w:rsid w:val="00A64FED"/>
    <w:rsid w:val="00A6766A"/>
    <w:rsid w:val="00A67EE2"/>
    <w:rsid w:val="00A70DEE"/>
    <w:rsid w:val="00A726EE"/>
    <w:rsid w:val="00A727D1"/>
    <w:rsid w:val="00A73A3D"/>
    <w:rsid w:val="00A754B4"/>
    <w:rsid w:val="00A75B98"/>
    <w:rsid w:val="00A76918"/>
    <w:rsid w:val="00A76C3C"/>
    <w:rsid w:val="00A773DD"/>
    <w:rsid w:val="00A805A7"/>
    <w:rsid w:val="00A8100D"/>
    <w:rsid w:val="00A81651"/>
    <w:rsid w:val="00A82994"/>
    <w:rsid w:val="00A82B54"/>
    <w:rsid w:val="00A82CC5"/>
    <w:rsid w:val="00A8374B"/>
    <w:rsid w:val="00A8489F"/>
    <w:rsid w:val="00A85DA7"/>
    <w:rsid w:val="00A8630E"/>
    <w:rsid w:val="00A87607"/>
    <w:rsid w:val="00A90DD1"/>
    <w:rsid w:val="00A91D2A"/>
    <w:rsid w:val="00A939D7"/>
    <w:rsid w:val="00A93A30"/>
    <w:rsid w:val="00A946BB"/>
    <w:rsid w:val="00A94D9A"/>
    <w:rsid w:val="00A95443"/>
    <w:rsid w:val="00A96048"/>
    <w:rsid w:val="00A964EC"/>
    <w:rsid w:val="00AA1003"/>
    <w:rsid w:val="00AA2928"/>
    <w:rsid w:val="00AA2C6B"/>
    <w:rsid w:val="00AA436F"/>
    <w:rsid w:val="00AA4B10"/>
    <w:rsid w:val="00AA4FB2"/>
    <w:rsid w:val="00AA5E0B"/>
    <w:rsid w:val="00AA63AD"/>
    <w:rsid w:val="00AA6435"/>
    <w:rsid w:val="00AA6532"/>
    <w:rsid w:val="00AA6DF5"/>
    <w:rsid w:val="00AA79D3"/>
    <w:rsid w:val="00AB0B33"/>
    <w:rsid w:val="00AB0FC7"/>
    <w:rsid w:val="00AB18CF"/>
    <w:rsid w:val="00AB19C4"/>
    <w:rsid w:val="00AB1AC5"/>
    <w:rsid w:val="00AB2881"/>
    <w:rsid w:val="00AB2F71"/>
    <w:rsid w:val="00AB3163"/>
    <w:rsid w:val="00AB42B0"/>
    <w:rsid w:val="00AB4470"/>
    <w:rsid w:val="00AB50C7"/>
    <w:rsid w:val="00AB5854"/>
    <w:rsid w:val="00AB62E9"/>
    <w:rsid w:val="00AB7FEB"/>
    <w:rsid w:val="00AC00D6"/>
    <w:rsid w:val="00AC02BB"/>
    <w:rsid w:val="00AC2C74"/>
    <w:rsid w:val="00AC65CB"/>
    <w:rsid w:val="00AC69CB"/>
    <w:rsid w:val="00AC7892"/>
    <w:rsid w:val="00AC7992"/>
    <w:rsid w:val="00AC7A86"/>
    <w:rsid w:val="00AD0269"/>
    <w:rsid w:val="00AD1C85"/>
    <w:rsid w:val="00AD20D8"/>
    <w:rsid w:val="00AD2654"/>
    <w:rsid w:val="00AD26DF"/>
    <w:rsid w:val="00AD5195"/>
    <w:rsid w:val="00AD57D2"/>
    <w:rsid w:val="00AD5C48"/>
    <w:rsid w:val="00AD6ADF"/>
    <w:rsid w:val="00AD6AEF"/>
    <w:rsid w:val="00AD6D6C"/>
    <w:rsid w:val="00AD7890"/>
    <w:rsid w:val="00AD7AE8"/>
    <w:rsid w:val="00AE0E22"/>
    <w:rsid w:val="00AE186F"/>
    <w:rsid w:val="00AE1A2F"/>
    <w:rsid w:val="00AE1B3F"/>
    <w:rsid w:val="00AE3C75"/>
    <w:rsid w:val="00AE4D2B"/>
    <w:rsid w:val="00AE52E3"/>
    <w:rsid w:val="00AE54E3"/>
    <w:rsid w:val="00AE63CF"/>
    <w:rsid w:val="00AE7B8A"/>
    <w:rsid w:val="00AF0102"/>
    <w:rsid w:val="00AF04DB"/>
    <w:rsid w:val="00AF09DF"/>
    <w:rsid w:val="00AF0A65"/>
    <w:rsid w:val="00AF217C"/>
    <w:rsid w:val="00AF3A3A"/>
    <w:rsid w:val="00AF49CD"/>
    <w:rsid w:val="00AF52B9"/>
    <w:rsid w:val="00AF67DC"/>
    <w:rsid w:val="00AF68B3"/>
    <w:rsid w:val="00AF7B53"/>
    <w:rsid w:val="00B046C5"/>
    <w:rsid w:val="00B04F9A"/>
    <w:rsid w:val="00B05B3E"/>
    <w:rsid w:val="00B072BA"/>
    <w:rsid w:val="00B07939"/>
    <w:rsid w:val="00B07C45"/>
    <w:rsid w:val="00B117FD"/>
    <w:rsid w:val="00B11892"/>
    <w:rsid w:val="00B125AC"/>
    <w:rsid w:val="00B13021"/>
    <w:rsid w:val="00B1388C"/>
    <w:rsid w:val="00B14ACA"/>
    <w:rsid w:val="00B14E09"/>
    <w:rsid w:val="00B15E6F"/>
    <w:rsid w:val="00B17245"/>
    <w:rsid w:val="00B20569"/>
    <w:rsid w:val="00B2097A"/>
    <w:rsid w:val="00B20E37"/>
    <w:rsid w:val="00B23918"/>
    <w:rsid w:val="00B24ECE"/>
    <w:rsid w:val="00B254E5"/>
    <w:rsid w:val="00B2577A"/>
    <w:rsid w:val="00B262C4"/>
    <w:rsid w:val="00B26614"/>
    <w:rsid w:val="00B26C9F"/>
    <w:rsid w:val="00B274D8"/>
    <w:rsid w:val="00B27D6E"/>
    <w:rsid w:val="00B305C4"/>
    <w:rsid w:val="00B309D9"/>
    <w:rsid w:val="00B310BE"/>
    <w:rsid w:val="00B3190E"/>
    <w:rsid w:val="00B36E3B"/>
    <w:rsid w:val="00B40912"/>
    <w:rsid w:val="00B41CEC"/>
    <w:rsid w:val="00B42552"/>
    <w:rsid w:val="00B43CAD"/>
    <w:rsid w:val="00B44891"/>
    <w:rsid w:val="00B44D1B"/>
    <w:rsid w:val="00B455A2"/>
    <w:rsid w:val="00B460C9"/>
    <w:rsid w:val="00B46246"/>
    <w:rsid w:val="00B47A46"/>
    <w:rsid w:val="00B51212"/>
    <w:rsid w:val="00B513B9"/>
    <w:rsid w:val="00B518DF"/>
    <w:rsid w:val="00B52582"/>
    <w:rsid w:val="00B53BD7"/>
    <w:rsid w:val="00B557D9"/>
    <w:rsid w:val="00B559C7"/>
    <w:rsid w:val="00B56644"/>
    <w:rsid w:val="00B6117C"/>
    <w:rsid w:val="00B65141"/>
    <w:rsid w:val="00B65DEA"/>
    <w:rsid w:val="00B660A2"/>
    <w:rsid w:val="00B671BB"/>
    <w:rsid w:val="00B70162"/>
    <w:rsid w:val="00B71A72"/>
    <w:rsid w:val="00B71DC4"/>
    <w:rsid w:val="00B73EB3"/>
    <w:rsid w:val="00B753FE"/>
    <w:rsid w:val="00B75836"/>
    <w:rsid w:val="00B76E75"/>
    <w:rsid w:val="00B77169"/>
    <w:rsid w:val="00B77931"/>
    <w:rsid w:val="00B800A8"/>
    <w:rsid w:val="00B821AC"/>
    <w:rsid w:val="00B83BC8"/>
    <w:rsid w:val="00B8558C"/>
    <w:rsid w:val="00B85A1B"/>
    <w:rsid w:val="00B85D93"/>
    <w:rsid w:val="00B85FA4"/>
    <w:rsid w:val="00B863CE"/>
    <w:rsid w:val="00B86E61"/>
    <w:rsid w:val="00B95C9E"/>
    <w:rsid w:val="00BA0390"/>
    <w:rsid w:val="00BA193D"/>
    <w:rsid w:val="00BA3636"/>
    <w:rsid w:val="00BA4CC2"/>
    <w:rsid w:val="00BA5096"/>
    <w:rsid w:val="00BB0770"/>
    <w:rsid w:val="00BB0AF5"/>
    <w:rsid w:val="00BB1132"/>
    <w:rsid w:val="00BB1405"/>
    <w:rsid w:val="00BB23D3"/>
    <w:rsid w:val="00BB2BCB"/>
    <w:rsid w:val="00BB3502"/>
    <w:rsid w:val="00BB4493"/>
    <w:rsid w:val="00BB44D1"/>
    <w:rsid w:val="00BB4628"/>
    <w:rsid w:val="00BB66BD"/>
    <w:rsid w:val="00BB7650"/>
    <w:rsid w:val="00BC0A3E"/>
    <w:rsid w:val="00BC0B8A"/>
    <w:rsid w:val="00BC2172"/>
    <w:rsid w:val="00BC2948"/>
    <w:rsid w:val="00BC3CC5"/>
    <w:rsid w:val="00BC55C2"/>
    <w:rsid w:val="00BC586E"/>
    <w:rsid w:val="00BC6F20"/>
    <w:rsid w:val="00BC712E"/>
    <w:rsid w:val="00BC7C56"/>
    <w:rsid w:val="00BD0D6C"/>
    <w:rsid w:val="00BD13FB"/>
    <w:rsid w:val="00BD38DC"/>
    <w:rsid w:val="00BD4866"/>
    <w:rsid w:val="00BD5DC6"/>
    <w:rsid w:val="00BD6522"/>
    <w:rsid w:val="00BD74E6"/>
    <w:rsid w:val="00BD7DAE"/>
    <w:rsid w:val="00BE1D27"/>
    <w:rsid w:val="00BE1DD2"/>
    <w:rsid w:val="00BE2060"/>
    <w:rsid w:val="00BE3875"/>
    <w:rsid w:val="00BE3C0A"/>
    <w:rsid w:val="00BE3D3A"/>
    <w:rsid w:val="00BE4180"/>
    <w:rsid w:val="00BE747B"/>
    <w:rsid w:val="00BE78CE"/>
    <w:rsid w:val="00BE7BF9"/>
    <w:rsid w:val="00BE7FB6"/>
    <w:rsid w:val="00BF025D"/>
    <w:rsid w:val="00BF1604"/>
    <w:rsid w:val="00BF1C28"/>
    <w:rsid w:val="00BF36BE"/>
    <w:rsid w:val="00BF40DF"/>
    <w:rsid w:val="00BF4347"/>
    <w:rsid w:val="00BF55F3"/>
    <w:rsid w:val="00BF571B"/>
    <w:rsid w:val="00BF76DE"/>
    <w:rsid w:val="00BF7D09"/>
    <w:rsid w:val="00C013FC"/>
    <w:rsid w:val="00C01B97"/>
    <w:rsid w:val="00C028A3"/>
    <w:rsid w:val="00C02C68"/>
    <w:rsid w:val="00C038EE"/>
    <w:rsid w:val="00C0559C"/>
    <w:rsid w:val="00C060AF"/>
    <w:rsid w:val="00C063EE"/>
    <w:rsid w:val="00C06573"/>
    <w:rsid w:val="00C07ED4"/>
    <w:rsid w:val="00C10308"/>
    <w:rsid w:val="00C10938"/>
    <w:rsid w:val="00C12505"/>
    <w:rsid w:val="00C12ED5"/>
    <w:rsid w:val="00C138AE"/>
    <w:rsid w:val="00C142C6"/>
    <w:rsid w:val="00C14D8A"/>
    <w:rsid w:val="00C15B8D"/>
    <w:rsid w:val="00C16A0A"/>
    <w:rsid w:val="00C17059"/>
    <w:rsid w:val="00C172AA"/>
    <w:rsid w:val="00C21BD5"/>
    <w:rsid w:val="00C221EE"/>
    <w:rsid w:val="00C223F0"/>
    <w:rsid w:val="00C2284E"/>
    <w:rsid w:val="00C22969"/>
    <w:rsid w:val="00C23CDB"/>
    <w:rsid w:val="00C2410C"/>
    <w:rsid w:val="00C249CC"/>
    <w:rsid w:val="00C27317"/>
    <w:rsid w:val="00C31280"/>
    <w:rsid w:val="00C327E4"/>
    <w:rsid w:val="00C339A0"/>
    <w:rsid w:val="00C33BC2"/>
    <w:rsid w:val="00C3604A"/>
    <w:rsid w:val="00C364EC"/>
    <w:rsid w:val="00C37304"/>
    <w:rsid w:val="00C37FF2"/>
    <w:rsid w:val="00C41028"/>
    <w:rsid w:val="00C416CE"/>
    <w:rsid w:val="00C41DF6"/>
    <w:rsid w:val="00C4241F"/>
    <w:rsid w:val="00C4560C"/>
    <w:rsid w:val="00C45D75"/>
    <w:rsid w:val="00C467DA"/>
    <w:rsid w:val="00C4710D"/>
    <w:rsid w:val="00C50248"/>
    <w:rsid w:val="00C50A88"/>
    <w:rsid w:val="00C51D72"/>
    <w:rsid w:val="00C5230A"/>
    <w:rsid w:val="00C52810"/>
    <w:rsid w:val="00C5291A"/>
    <w:rsid w:val="00C53F12"/>
    <w:rsid w:val="00C543A2"/>
    <w:rsid w:val="00C54705"/>
    <w:rsid w:val="00C55246"/>
    <w:rsid w:val="00C567F6"/>
    <w:rsid w:val="00C56AA1"/>
    <w:rsid w:val="00C5758C"/>
    <w:rsid w:val="00C61D4F"/>
    <w:rsid w:val="00C650FA"/>
    <w:rsid w:val="00C67630"/>
    <w:rsid w:val="00C67F69"/>
    <w:rsid w:val="00C71D66"/>
    <w:rsid w:val="00C72451"/>
    <w:rsid w:val="00C73DCF"/>
    <w:rsid w:val="00C7483A"/>
    <w:rsid w:val="00C748AB"/>
    <w:rsid w:val="00C7553C"/>
    <w:rsid w:val="00C7694E"/>
    <w:rsid w:val="00C834F4"/>
    <w:rsid w:val="00C83F78"/>
    <w:rsid w:val="00C8470F"/>
    <w:rsid w:val="00C86975"/>
    <w:rsid w:val="00C86B34"/>
    <w:rsid w:val="00C9005B"/>
    <w:rsid w:val="00C9051F"/>
    <w:rsid w:val="00C91C59"/>
    <w:rsid w:val="00C924FB"/>
    <w:rsid w:val="00C92896"/>
    <w:rsid w:val="00C96517"/>
    <w:rsid w:val="00C96B2B"/>
    <w:rsid w:val="00C97D6B"/>
    <w:rsid w:val="00C97E4F"/>
    <w:rsid w:val="00CA02FA"/>
    <w:rsid w:val="00CA0424"/>
    <w:rsid w:val="00CA246A"/>
    <w:rsid w:val="00CA2904"/>
    <w:rsid w:val="00CA302E"/>
    <w:rsid w:val="00CA3730"/>
    <w:rsid w:val="00CA52BF"/>
    <w:rsid w:val="00CA5FF1"/>
    <w:rsid w:val="00CB06F4"/>
    <w:rsid w:val="00CB398A"/>
    <w:rsid w:val="00CB4A66"/>
    <w:rsid w:val="00CB4AB1"/>
    <w:rsid w:val="00CC0886"/>
    <w:rsid w:val="00CC0942"/>
    <w:rsid w:val="00CC502B"/>
    <w:rsid w:val="00CC506E"/>
    <w:rsid w:val="00CC667A"/>
    <w:rsid w:val="00CC681E"/>
    <w:rsid w:val="00CC7CBB"/>
    <w:rsid w:val="00CD0DC3"/>
    <w:rsid w:val="00CD0F6E"/>
    <w:rsid w:val="00CD1A76"/>
    <w:rsid w:val="00CD215B"/>
    <w:rsid w:val="00CD3305"/>
    <w:rsid w:val="00CD34AD"/>
    <w:rsid w:val="00CD3851"/>
    <w:rsid w:val="00CD5ABB"/>
    <w:rsid w:val="00CD5EF3"/>
    <w:rsid w:val="00CE0331"/>
    <w:rsid w:val="00CE062F"/>
    <w:rsid w:val="00CE19A3"/>
    <w:rsid w:val="00CE3AC7"/>
    <w:rsid w:val="00CE3C5D"/>
    <w:rsid w:val="00CE48F3"/>
    <w:rsid w:val="00CE678F"/>
    <w:rsid w:val="00CE691F"/>
    <w:rsid w:val="00CE6C60"/>
    <w:rsid w:val="00CF1509"/>
    <w:rsid w:val="00CF4944"/>
    <w:rsid w:val="00CF7429"/>
    <w:rsid w:val="00CF7FF7"/>
    <w:rsid w:val="00D00F63"/>
    <w:rsid w:val="00D044A1"/>
    <w:rsid w:val="00D04508"/>
    <w:rsid w:val="00D051DD"/>
    <w:rsid w:val="00D064BC"/>
    <w:rsid w:val="00D0688D"/>
    <w:rsid w:val="00D10B4B"/>
    <w:rsid w:val="00D119ED"/>
    <w:rsid w:val="00D126F4"/>
    <w:rsid w:val="00D1378A"/>
    <w:rsid w:val="00D13E27"/>
    <w:rsid w:val="00D1439D"/>
    <w:rsid w:val="00D167C0"/>
    <w:rsid w:val="00D20394"/>
    <w:rsid w:val="00D20D92"/>
    <w:rsid w:val="00D20DFB"/>
    <w:rsid w:val="00D20FE7"/>
    <w:rsid w:val="00D21604"/>
    <w:rsid w:val="00D242D0"/>
    <w:rsid w:val="00D24470"/>
    <w:rsid w:val="00D2475B"/>
    <w:rsid w:val="00D26210"/>
    <w:rsid w:val="00D30747"/>
    <w:rsid w:val="00D30ADB"/>
    <w:rsid w:val="00D30EA4"/>
    <w:rsid w:val="00D31311"/>
    <w:rsid w:val="00D317BD"/>
    <w:rsid w:val="00D3242C"/>
    <w:rsid w:val="00D32728"/>
    <w:rsid w:val="00D32A44"/>
    <w:rsid w:val="00D332DA"/>
    <w:rsid w:val="00D33F37"/>
    <w:rsid w:val="00D34476"/>
    <w:rsid w:val="00D35211"/>
    <w:rsid w:val="00D3566A"/>
    <w:rsid w:val="00D359BF"/>
    <w:rsid w:val="00D3604B"/>
    <w:rsid w:val="00D364C4"/>
    <w:rsid w:val="00D37A07"/>
    <w:rsid w:val="00D37E14"/>
    <w:rsid w:val="00D4090B"/>
    <w:rsid w:val="00D41D76"/>
    <w:rsid w:val="00D446A1"/>
    <w:rsid w:val="00D44857"/>
    <w:rsid w:val="00D44EA8"/>
    <w:rsid w:val="00D461FF"/>
    <w:rsid w:val="00D47402"/>
    <w:rsid w:val="00D47971"/>
    <w:rsid w:val="00D51135"/>
    <w:rsid w:val="00D5415D"/>
    <w:rsid w:val="00D542E8"/>
    <w:rsid w:val="00D5446E"/>
    <w:rsid w:val="00D56112"/>
    <w:rsid w:val="00D56AEC"/>
    <w:rsid w:val="00D57376"/>
    <w:rsid w:val="00D57FA2"/>
    <w:rsid w:val="00D608DD"/>
    <w:rsid w:val="00D617CA"/>
    <w:rsid w:val="00D62601"/>
    <w:rsid w:val="00D6264E"/>
    <w:rsid w:val="00D6279A"/>
    <w:rsid w:val="00D62D79"/>
    <w:rsid w:val="00D6452B"/>
    <w:rsid w:val="00D657A9"/>
    <w:rsid w:val="00D6623F"/>
    <w:rsid w:val="00D71B21"/>
    <w:rsid w:val="00D722E0"/>
    <w:rsid w:val="00D72A05"/>
    <w:rsid w:val="00D72E0D"/>
    <w:rsid w:val="00D73276"/>
    <w:rsid w:val="00D738AF"/>
    <w:rsid w:val="00D76A18"/>
    <w:rsid w:val="00D76B13"/>
    <w:rsid w:val="00D814B9"/>
    <w:rsid w:val="00D84AD9"/>
    <w:rsid w:val="00D8531B"/>
    <w:rsid w:val="00D85DA1"/>
    <w:rsid w:val="00D86CD8"/>
    <w:rsid w:val="00D87E40"/>
    <w:rsid w:val="00D912F9"/>
    <w:rsid w:val="00D91EE6"/>
    <w:rsid w:val="00D95D8B"/>
    <w:rsid w:val="00D96008"/>
    <w:rsid w:val="00D97348"/>
    <w:rsid w:val="00DA0FE7"/>
    <w:rsid w:val="00DA1675"/>
    <w:rsid w:val="00DA1FBA"/>
    <w:rsid w:val="00DA3B49"/>
    <w:rsid w:val="00DA511D"/>
    <w:rsid w:val="00DA771E"/>
    <w:rsid w:val="00DA78E2"/>
    <w:rsid w:val="00DB0583"/>
    <w:rsid w:val="00DB1808"/>
    <w:rsid w:val="00DB57B5"/>
    <w:rsid w:val="00DB6159"/>
    <w:rsid w:val="00DB7539"/>
    <w:rsid w:val="00DC06D0"/>
    <w:rsid w:val="00DC33BA"/>
    <w:rsid w:val="00DC5BCB"/>
    <w:rsid w:val="00DC763D"/>
    <w:rsid w:val="00DD0A25"/>
    <w:rsid w:val="00DD1C0C"/>
    <w:rsid w:val="00DD2C64"/>
    <w:rsid w:val="00DD3562"/>
    <w:rsid w:val="00DD4477"/>
    <w:rsid w:val="00DD55BE"/>
    <w:rsid w:val="00DD6503"/>
    <w:rsid w:val="00DE0335"/>
    <w:rsid w:val="00DE1B9A"/>
    <w:rsid w:val="00DE1D44"/>
    <w:rsid w:val="00DE263C"/>
    <w:rsid w:val="00DE2670"/>
    <w:rsid w:val="00DE2FED"/>
    <w:rsid w:val="00DE3DEA"/>
    <w:rsid w:val="00DE53B0"/>
    <w:rsid w:val="00DE7A74"/>
    <w:rsid w:val="00DF1562"/>
    <w:rsid w:val="00DF16EA"/>
    <w:rsid w:val="00DF1E4C"/>
    <w:rsid w:val="00DF2CAB"/>
    <w:rsid w:val="00DF31B8"/>
    <w:rsid w:val="00DF646B"/>
    <w:rsid w:val="00DF66D8"/>
    <w:rsid w:val="00DF7A70"/>
    <w:rsid w:val="00DF7D9D"/>
    <w:rsid w:val="00E0119B"/>
    <w:rsid w:val="00E02717"/>
    <w:rsid w:val="00E040AA"/>
    <w:rsid w:val="00E0444B"/>
    <w:rsid w:val="00E047A9"/>
    <w:rsid w:val="00E058C6"/>
    <w:rsid w:val="00E06CBD"/>
    <w:rsid w:val="00E07912"/>
    <w:rsid w:val="00E10631"/>
    <w:rsid w:val="00E12481"/>
    <w:rsid w:val="00E125EF"/>
    <w:rsid w:val="00E1339F"/>
    <w:rsid w:val="00E1340F"/>
    <w:rsid w:val="00E14543"/>
    <w:rsid w:val="00E148D6"/>
    <w:rsid w:val="00E151FD"/>
    <w:rsid w:val="00E15B73"/>
    <w:rsid w:val="00E16110"/>
    <w:rsid w:val="00E1670B"/>
    <w:rsid w:val="00E176BB"/>
    <w:rsid w:val="00E2010B"/>
    <w:rsid w:val="00E20AE0"/>
    <w:rsid w:val="00E20D7D"/>
    <w:rsid w:val="00E21145"/>
    <w:rsid w:val="00E23F6C"/>
    <w:rsid w:val="00E241F8"/>
    <w:rsid w:val="00E24AED"/>
    <w:rsid w:val="00E250DC"/>
    <w:rsid w:val="00E25321"/>
    <w:rsid w:val="00E25495"/>
    <w:rsid w:val="00E25B87"/>
    <w:rsid w:val="00E25BF2"/>
    <w:rsid w:val="00E260AB"/>
    <w:rsid w:val="00E26C73"/>
    <w:rsid w:val="00E302B1"/>
    <w:rsid w:val="00E309A0"/>
    <w:rsid w:val="00E313C1"/>
    <w:rsid w:val="00E31712"/>
    <w:rsid w:val="00E362A6"/>
    <w:rsid w:val="00E365F7"/>
    <w:rsid w:val="00E36DCB"/>
    <w:rsid w:val="00E371E7"/>
    <w:rsid w:val="00E42C27"/>
    <w:rsid w:val="00E42EC6"/>
    <w:rsid w:val="00E44938"/>
    <w:rsid w:val="00E4620D"/>
    <w:rsid w:val="00E476F6"/>
    <w:rsid w:val="00E509FB"/>
    <w:rsid w:val="00E51FC9"/>
    <w:rsid w:val="00E5209E"/>
    <w:rsid w:val="00E52176"/>
    <w:rsid w:val="00E528D0"/>
    <w:rsid w:val="00E5294E"/>
    <w:rsid w:val="00E542FE"/>
    <w:rsid w:val="00E54A19"/>
    <w:rsid w:val="00E5766C"/>
    <w:rsid w:val="00E57DAE"/>
    <w:rsid w:val="00E6180A"/>
    <w:rsid w:val="00E61A6D"/>
    <w:rsid w:val="00E636EF"/>
    <w:rsid w:val="00E637A7"/>
    <w:rsid w:val="00E64165"/>
    <w:rsid w:val="00E645F1"/>
    <w:rsid w:val="00E6501C"/>
    <w:rsid w:val="00E651D8"/>
    <w:rsid w:val="00E6596E"/>
    <w:rsid w:val="00E65D8A"/>
    <w:rsid w:val="00E70497"/>
    <w:rsid w:val="00E71DB5"/>
    <w:rsid w:val="00E7218C"/>
    <w:rsid w:val="00E7296D"/>
    <w:rsid w:val="00E730F4"/>
    <w:rsid w:val="00E7326E"/>
    <w:rsid w:val="00E75178"/>
    <w:rsid w:val="00E75852"/>
    <w:rsid w:val="00E75E80"/>
    <w:rsid w:val="00E76304"/>
    <w:rsid w:val="00E76C46"/>
    <w:rsid w:val="00E808FC"/>
    <w:rsid w:val="00E81F58"/>
    <w:rsid w:val="00E81FE3"/>
    <w:rsid w:val="00E82049"/>
    <w:rsid w:val="00E82CFA"/>
    <w:rsid w:val="00E841DA"/>
    <w:rsid w:val="00E8616C"/>
    <w:rsid w:val="00E86C0C"/>
    <w:rsid w:val="00E90736"/>
    <w:rsid w:val="00E92ED9"/>
    <w:rsid w:val="00E933AE"/>
    <w:rsid w:val="00E93F49"/>
    <w:rsid w:val="00E9648C"/>
    <w:rsid w:val="00EA0382"/>
    <w:rsid w:val="00EA154C"/>
    <w:rsid w:val="00EA1ED8"/>
    <w:rsid w:val="00EA2F41"/>
    <w:rsid w:val="00EA36D5"/>
    <w:rsid w:val="00EA3903"/>
    <w:rsid w:val="00EA4CD0"/>
    <w:rsid w:val="00EA6BE4"/>
    <w:rsid w:val="00EB06A6"/>
    <w:rsid w:val="00EB147E"/>
    <w:rsid w:val="00EB1D0B"/>
    <w:rsid w:val="00EB1E23"/>
    <w:rsid w:val="00EB3517"/>
    <w:rsid w:val="00EB3F06"/>
    <w:rsid w:val="00EB4DFB"/>
    <w:rsid w:val="00EB529D"/>
    <w:rsid w:val="00EB52C3"/>
    <w:rsid w:val="00EB54ED"/>
    <w:rsid w:val="00EB6F90"/>
    <w:rsid w:val="00EB742C"/>
    <w:rsid w:val="00EC1006"/>
    <w:rsid w:val="00EC1863"/>
    <w:rsid w:val="00EC220B"/>
    <w:rsid w:val="00EC2B3B"/>
    <w:rsid w:val="00EC5512"/>
    <w:rsid w:val="00EC567C"/>
    <w:rsid w:val="00EC5981"/>
    <w:rsid w:val="00EC61EF"/>
    <w:rsid w:val="00ED1A99"/>
    <w:rsid w:val="00ED1ABB"/>
    <w:rsid w:val="00ED2C3C"/>
    <w:rsid w:val="00ED4119"/>
    <w:rsid w:val="00ED553C"/>
    <w:rsid w:val="00ED5E05"/>
    <w:rsid w:val="00ED73FA"/>
    <w:rsid w:val="00ED752C"/>
    <w:rsid w:val="00ED7602"/>
    <w:rsid w:val="00EE01E8"/>
    <w:rsid w:val="00EE1203"/>
    <w:rsid w:val="00EE1594"/>
    <w:rsid w:val="00EE3CE2"/>
    <w:rsid w:val="00EE46E8"/>
    <w:rsid w:val="00EE4EB1"/>
    <w:rsid w:val="00EE527A"/>
    <w:rsid w:val="00EE65E5"/>
    <w:rsid w:val="00EE671D"/>
    <w:rsid w:val="00EE75DE"/>
    <w:rsid w:val="00EF03F0"/>
    <w:rsid w:val="00EF091A"/>
    <w:rsid w:val="00EF1231"/>
    <w:rsid w:val="00EF15FF"/>
    <w:rsid w:val="00EF18F0"/>
    <w:rsid w:val="00EF3586"/>
    <w:rsid w:val="00EF455B"/>
    <w:rsid w:val="00EF4A9C"/>
    <w:rsid w:val="00EF4CE9"/>
    <w:rsid w:val="00EF50F8"/>
    <w:rsid w:val="00EF5DA9"/>
    <w:rsid w:val="00EF7FF7"/>
    <w:rsid w:val="00F02444"/>
    <w:rsid w:val="00F02B06"/>
    <w:rsid w:val="00F03098"/>
    <w:rsid w:val="00F035BD"/>
    <w:rsid w:val="00F03917"/>
    <w:rsid w:val="00F03F98"/>
    <w:rsid w:val="00F0457B"/>
    <w:rsid w:val="00F04CA8"/>
    <w:rsid w:val="00F04DF2"/>
    <w:rsid w:val="00F07148"/>
    <w:rsid w:val="00F07C29"/>
    <w:rsid w:val="00F104B4"/>
    <w:rsid w:val="00F10656"/>
    <w:rsid w:val="00F11174"/>
    <w:rsid w:val="00F11F85"/>
    <w:rsid w:val="00F12C24"/>
    <w:rsid w:val="00F14BED"/>
    <w:rsid w:val="00F150D5"/>
    <w:rsid w:val="00F157CF"/>
    <w:rsid w:val="00F15872"/>
    <w:rsid w:val="00F1665D"/>
    <w:rsid w:val="00F172E5"/>
    <w:rsid w:val="00F17A47"/>
    <w:rsid w:val="00F216EC"/>
    <w:rsid w:val="00F2387A"/>
    <w:rsid w:val="00F24021"/>
    <w:rsid w:val="00F24341"/>
    <w:rsid w:val="00F24F18"/>
    <w:rsid w:val="00F26752"/>
    <w:rsid w:val="00F27D7F"/>
    <w:rsid w:val="00F31BB1"/>
    <w:rsid w:val="00F333EF"/>
    <w:rsid w:val="00F34FBB"/>
    <w:rsid w:val="00F40EE0"/>
    <w:rsid w:val="00F40F98"/>
    <w:rsid w:val="00F40FAB"/>
    <w:rsid w:val="00F417E0"/>
    <w:rsid w:val="00F42CDF"/>
    <w:rsid w:val="00F43364"/>
    <w:rsid w:val="00F43B2F"/>
    <w:rsid w:val="00F43E14"/>
    <w:rsid w:val="00F43E78"/>
    <w:rsid w:val="00F43EC4"/>
    <w:rsid w:val="00F44107"/>
    <w:rsid w:val="00F443FF"/>
    <w:rsid w:val="00F446E8"/>
    <w:rsid w:val="00F44D5C"/>
    <w:rsid w:val="00F46267"/>
    <w:rsid w:val="00F467FA"/>
    <w:rsid w:val="00F47506"/>
    <w:rsid w:val="00F50B35"/>
    <w:rsid w:val="00F5151E"/>
    <w:rsid w:val="00F515F7"/>
    <w:rsid w:val="00F56D61"/>
    <w:rsid w:val="00F56FBA"/>
    <w:rsid w:val="00F570D2"/>
    <w:rsid w:val="00F57434"/>
    <w:rsid w:val="00F57461"/>
    <w:rsid w:val="00F57700"/>
    <w:rsid w:val="00F57BD4"/>
    <w:rsid w:val="00F6007B"/>
    <w:rsid w:val="00F60ED4"/>
    <w:rsid w:val="00F63B3B"/>
    <w:rsid w:val="00F64278"/>
    <w:rsid w:val="00F64AB4"/>
    <w:rsid w:val="00F66284"/>
    <w:rsid w:val="00F67DB5"/>
    <w:rsid w:val="00F70225"/>
    <w:rsid w:val="00F70965"/>
    <w:rsid w:val="00F70FA1"/>
    <w:rsid w:val="00F71573"/>
    <w:rsid w:val="00F71C99"/>
    <w:rsid w:val="00F73326"/>
    <w:rsid w:val="00F743D3"/>
    <w:rsid w:val="00F7477F"/>
    <w:rsid w:val="00F74F1D"/>
    <w:rsid w:val="00F760FA"/>
    <w:rsid w:val="00F77779"/>
    <w:rsid w:val="00F82E87"/>
    <w:rsid w:val="00F84ED0"/>
    <w:rsid w:val="00F8585E"/>
    <w:rsid w:val="00F8626C"/>
    <w:rsid w:val="00F8684E"/>
    <w:rsid w:val="00F86989"/>
    <w:rsid w:val="00F86E00"/>
    <w:rsid w:val="00F91190"/>
    <w:rsid w:val="00F93056"/>
    <w:rsid w:val="00F9399F"/>
    <w:rsid w:val="00F966EB"/>
    <w:rsid w:val="00F97630"/>
    <w:rsid w:val="00FA0BE4"/>
    <w:rsid w:val="00FA2755"/>
    <w:rsid w:val="00FA367B"/>
    <w:rsid w:val="00FA40AA"/>
    <w:rsid w:val="00FA47EF"/>
    <w:rsid w:val="00FA49A7"/>
    <w:rsid w:val="00FA61C3"/>
    <w:rsid w:val="00FA6C90"/>
    <w:rsid w:val="00FB2336"/>
    <w:rsid w:val="00FB3408"/>
    <w:rsid w:val="00FB3AFD"/>
    <w:rsid w:val="00FB41B8"/>
    <w:rsid w:val="00FB4800"/>
    <w:rsid w:val="00FB619D"/>
    <w:rsid w:val="00FB66F1"/>
    <w:rsid w:val="00FB7888"/>
    <w:rsid w:val="00FB7FAE"/>
    <w:rsid w:val="00FC0276"/>
    <w:rsid w:val="00FC34BF"/>
    <w:rsid w:val="00FC3EA2"/>
    <w:rsid w:val="00FC5333"/>
    <w:rsid w:val="00FC5FE1"/>
    <w:rsid w:val="00FC67FA"/>
    <w:rsid w:val="00FC6E50"/>
    <w:rsid w:val="00FD021E"/>
    <w:rsid w:val="00FD1D03"/>
    <w:rsid w:val="00FD2421"/>
    <w:rsid w:val="00FD3239"/>
    <w:rsid w:val="00FD3CA0"/>
    <w:rsid w:val="00FD4842"/>
    <w:rsid w:val="00FD578B"/>
    <w:rsid w:val="00FD75C3"/>
    <w:rsid w:val="00FE0429"/>
    <w:rsid w:val="00FE0CBC"/>
    <w:rsid w:val="00FE1069"/>
    <w:rsid w:val="00FE1890"/>
    <w:rsid w:val="00FE28E5"/>
    <w:rsid w:val="00FE3E10"/>
    <w:rsid w:val="00FE4298"/>
    <w:rsid w:val="00FE42BE"/>
    <w:rsid w:val="00FE465D"/>
    <w:rsid w:val="00FE4A2F"/>
    <w:rsid w:val="00FE4FD5"/>
    <w:rsid w:val="00FF06C4"/>
    <w:rsid w:val="00FF1FDF"/>
    <w:rsid w:val="00FF2455"/>
    <w:rsid w:val="00FF3750"/>
    <w:rsid w:val="00FF4209"/>
    <w:rsid w:val="00FF50F7"/>
    <w:rsid w:val="00FF58AA"/>
    <w:rsid w:val="00FF5ADB"/>
    <w:rsid w:val="00FF771B"/>
    <w:rsid w:val="00FF788B"/>
    <w:rsid w:val="011B21CD"/>
    <w:rsid w:val="10B01FFF"/>
    <w:rsid w:val="1956192D"/>
    <w:rsid w:val="1D0B1BB7"/>
    <w:rsid w:val="26C930EC"/>
    <w:rsid w:val="2B4C4920"/>
    <w:rsid w:val="3AE07FAB"/>
    <w:rsid w:val="437A27EE"/>
    <w:rsid w:val="57CF63A5"/>
    <w:rsid w:val="63364BBA"/>
    <w:rsid w:val="656861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9" w:semiHidden="0" w:name="heading 3"/>
    <w:lsdException w:qFormat="1" w:unhideWhenUsed="0" w:uiPriority="9" w:semiHidden="0" w:name="heading 4"/>
    <w:lsdException w:qFormat="1" w:uiPriority="0" w:semiHidden="0" w:name="heading 5"/>
    <w:lsdException w:qFormat="1" w:uiPriority="9" w:name="heading 6"/>
    <w:lsdException w:qFormat="1" w:uiPriority="9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qFormat="1" w:uiPriority="99" w:name="line number"/>
    <w:lsdException w:qFormat="1" w:uiPriority="99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qFormat="1" w:uiPriority="0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qFormat="1"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qFormat="1"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61" w:semiHidden="0" w:name="Light List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2">
    <w:name w:val="heading 1"/>
    <w:basedOn w:val="1"/>
    <w:next w:val="1"/>
    <w:link w:val="60"/>
    <w:qFormat/>
    <w:uiPriority w:val="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4"/>
    </w:rPr>
  </w:style>
  <w:style w:type="paragraph" w:styleId="3">
    <w:name w:val="heading 2"/>
    <w:basedOn w:val="1"/>
    <w:next w:val="1"/>
    <w:link w:val="61"/>
    <w:qFormat/>
    <w:uiPriority w:val="9"/>
    <w:pPr>
      <w:keepNext/>
      <w:jc w:val="center"/>
      <w:outlineLvl w:val="1"/>
    </w:pPr>
    <w:rPr>
      <w:sz w:val="28"/>
      <w:szCs w:val="24"/>
    </w:rPr>
  </w:style>
  <w:style w:type="paragraph" w:styleId="4">
    <w:name w:val="heading 3"/>
    <w:basedOn w:val="1"/>
    <w:next w:val="1"/>
    <w:link w:val="62"/>
    <w:qFormat/>
    <w:uiPriority w:val="99"/>
    <w:pPr>
      <w:keepNext/>
      <w:jc w:val="center"/>
      <w:outlineLvl w:val="2"/>
    </w:pPr>
    <w:rPr>
      <w:b/>
      <w:bCs/>
      <w:sz w:val="28"/>
      <w:szCs w:val="24"/>
    </w:rPr>
  </w:style>
  <w:style w:type="paragraph" w:styleId="5">
    <w:name w:val="heading 4"/>
    <w:basedOn w:val="1"/>
    <w:next w:val="1"/>
    <w:link w:val="63"/>
    <w:qFormat/>
    <w:uiPriority w:val="9"/>
    <w:pPr>
      <w:keepNext/>
      <w:ind w:right="-6"/>
      <w:jc w:val="both"/>
      <w:outlineLvl w:val="3"/>
    </w:pPr>
    <w:rPr>
      <w:sz w:val="28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245"/>
    <w:semiHidden/>
    <w:unhideWhenUsed/>
    <w:qFormat/>
    <w:uiPriority w:val="9"/>
    <w:pPr>
      <w:keepNext/>
      <w:keepLines/>
      <w:spacing w:before="20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paragraph" w:styleId="8">
    <w:name w:val="heading 7"/>
    <w:basedOn w:val="1"/>
    <w:next w:val="1"/>
    <w:link w:val="438"/>
    <w:semiHidden/>
    <w:unhideWhenUsed/>
    <w:qFormat/>
    <w:uiPriority w:val="99"/>
    <w:pPr>
      <w:tabs>
        <w:tab w:val="left" w:pos="1304"/>
      </w:tabs>
      <w:spacing w:before="240" w:after="60"/>
      <w:ind w:left="1304" w:hanging="1304"/>
      <w:outlineLvl w:val="6"/>
    </w:pPr>
    <w:rPr>
      <w:sz w:val="24"/>
      <w:szCs w:val="24"/>
    </w:rPr>
  </w:style>
  <w:style w:type="paragraph" w:styleId="9">
    <w:name w:val="heading 8"/>
    <w:basedOn w:val="1"/>
    <w:next w:val="1"/>
    <w:link w:val="65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439"/>
    <w:semiHidden/>
    <w:unhideWhenUsed/>
    <w:qFormat/>
    <w:uiPriority w:val="9"/>
    <w:pPr>
      <w:tabs>
        <w:tab w:val="left" w:pos="1304"/>
      </w:tabs>
      <w:spacing w:before="240" w:after="60"/>
      <w:ind w:left="1304" w:hanging="1304"/>
      <w:outlineLvl w:val="8"/>
    </w:pPr>
    <w:rPr>
      <w:rFonts w:ascii="Arial" w:hAnsi="Arial" w:cs="Arial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4">
    <w:name w:val="footnote reference"/>
    <w:link w:val="15"/>
    <w:unhideWhenUsed/>
    <w:qFormat/>
    <w:uiPriority w:val="0"/>
    <w:rPr>
      <w:vertAlign w:val="superscript"/>
    </w:rPr>
  </w:style>
  <w:style w:type="paragraph" w:customStyle="1" w:styleId="15">
    <w:name w:val="Знак сноски1"/>
    <w:basedOn w:val="1"/>
    <w:link w:val="14"/>
    <w:qFormat/>
    <w:uiPriority w:val="99"/>
    <w:rPr>
      <w:rFonts w:asciiTheme="minorHAnsi" w:hAnsiTheme="minorHAnsi" w:eastAsiaTheme="minorHAnsi" w:cstheme="minorBidi"/>
      <w:sz w:val="22"/>
      <w:szCs w:val="22"/>
      <w:vertAlign w:val="superscript"/>
      <w:lang w:eastAsia="en-US"/>
    </w:rPr>
  </w:style>
  <w:style w:type="character" w:styleId="16">
    <w:name w:val="annotation reference"/>
    <w:basedOn w:val="11"/>
    <w:unhideWhenUsed/>
    <w:qFormat/>
    <w:uiPriority w:val="99"/>
    <w:rPr>
      <w:sz w:val="16"/>
      <w:szCs w:val="16"/>
    </w:rPr>
  </w:style>
  <w:style w:type="character" w:styleId="17">
    <w:name w:val="endnote reference"/>
    <w:basedOn w:val="11"/>
    <w:unhideWhenUsed/>
    <w:qFormat/>
    <w:uiPriority w:val="99"/>
    <w:rPr>
      <w:vertAlign w:val="superscript"/>
    </w:rPr>
  </w:style>
  <w:style w:type="character" w:styleId="18">
    <w:name w:val="Emphasis"/>
    <w:basedOn w:val="11"/>
    <w:qFormat/>
    <w:uiPriority w:val="20"/>
    <w:rPr>
      <w:i/>
      <w:iCs/>
    </w:rPr>
  </w:style>
  <w:style w:type="character" w:styleId="19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page number"/>
    <w:basedOn w:val="11"/>
    <w:unhideWhenUsed/>
    <w:qFormat/>
    <w:uiPriority w:val="99"/>
    <w:rPr>
      <w:rFonts w:hint="default" w:ascii="Arial" w:hAnsi="Arial" w:cs="Arial"/>
      <w:sz w:val="20"/>
      <w:szCs w:val="20"/>
    </w:rPr>
  </w:style>
  <w:style w:type="character" w:styleId="21">
    <w:name w:val="line number"/>
    <w:basedOn w:val="11"/>
    <w:semiHidden/>
    <w:unhideWhenUsed/>
    <w:qFormat/>
    <w:uiPriority w:val="99"/>
    <w:rPr>
      <w:rFonts w:cs="Times New Roman"/>
    </w:rPr>
  </w:style>
  <w:style w:type="character" w:styleId="22">
    <w:name w:val="Strong"/>
    <w:basedOn w:val="11"/>
    <w:qFormat/>
    <w:uiPriority w:val="22"/>
    <w:rPr>
      <w:b/>
      <w:bCs/>
    </w:rPr>
  </w:style>
  <w:style w:type="paragraph" w:styleId="23">
    <w:name w:val="Balloon Text"/>
    <w:basedOn w:val="1"/>
    <w:link w:val="73"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styleId="24">
    <w:name w:val="Body Text 2"/>
    <w:basedOn w:val="1"/>
    <w:link w:val="92"/>
    <w:unhideWhenUsed/>
    <w:qFormat/>
    <w:uiPriority w:val="0"/>
    <w:pPr>
      <w:spacing w:after="120" w:line="480" w:lineRule="auto"/>
    </w:pPr>
    <w:rPr>
      <w:sz w:val="24"/>
      <w:szCs w:val="24"/>
    </w:rPr>
  </w:style>
  <w:style w:type="paragraph" w:styleId="25">
    <w:name w:val="Plain Text"/>
    <w:basedOn w:val="1"/>
    <w:link w:val="250"/>
    <w:qFormat/>
    <w:uiPriority w:val="99"/>
    <w:rPr>
      <w:rFonts w:ascii="Courier New" w:hAnsi="Courier New" w:eastAsiaTheme="minorHAnsi"/>
      <w:u w:val="single"/>
    </w:rPr>
  </w:style>
  <w:style w:type="paragraph" w:styleId="26">
    <w:name w:val="Body Text Indent 3"/>
    <w:basedOn w:val="1"/>
    <w:link w:val="97"/>
    <w:qFormat/>
    <w:uiPriority w:val="0"/>
    <w:pPr>
      <w:tabs>
        <w:tab w:val="left" w:pos="7938"/>
      </w:tabs>
      <w:autoSpaceDE w:val="0"/>
      <w:autoSpaceDN w:val="0"/>
      <w:ind w:left="142"/>
    </w:pPr>
    <w:rPr>
      <w:b/>
      <w:bCs/>
      <w:sz w:val="28"/>
      <w:szCs w:val="28"/>
    </w:rPr>
  </w:style>
  <w:style w:type="paragraph" w:styleId="27">
    <w:name w:val="endnote text"/>
    <w:basedOn w:val="1"/>
    <w:link w:val="80"/>
    <w:unhideWhenUsed/>
    <w:qFormat/>
    <w:uiPriority w:val="99"/>
    <w:rPr>
      <w:rFonts w:asciiTheme="minorHAnsi" w:hAnsiTheme="minorHAnsi" w:eastAsiaTheme="minorHAnsi" w:cstheme="minorBidi"/>
      <w:lang w:eastAsia="en-US"/>
    </w:rPr>
  </w:style>
  <w:style w:type="paragraph" w:styleId="28">
    <w:name w:val="caption"/>
    <w:basedOn w:val="1"/>
    <w:next w:val="1"/>
    <w:link w:val="446"/>
    <w:qFormat/>
    <w:uiPriority w:val="0"/>
    <w:pPr>
      <w:spacing w:line="240" w:lineRule="atLeast"/>
      <w:ind w:left="284" w:right="283"/>
      <w:jc w:val="center"/>
    </w:pPr>
    <w:rPr>
      <w:b/>
      <w:bCs/>
      <w:caps/>
      <w:spacing w:val="-20"/>
      <w:sz w:val="30"/>
    </w:rPr>
  </w:style>
  <w:style w:type="paragraph" w:styleId="29">
    <w:name w:val="annotation text"/>
    <w:basedOn w:val="1"/>
    <w:link w:val="74"/>
    <w:unhideWhenUsed/>
    <w:qFormat/>
    <w:uiPriority w:val="99"/>
    <w:pPr>
      <w:spacing w:after="200"/>
    </w:pPr>
    <w:rPr>
      <w:rFonts w:asciiTheme="minorHAnsi" w:hAnsiTheme="minorHAnsi" w:eastAsiaTheme="minorHAnsi" w:cstheme="minorBidi"/>
      <w:lang w:eastAsia="en-US"/>
    </w:rPr>
  </w:style>
  <w:style w:type="paragraph" w:styleId="30">
    <w:name w:val="annotation subject"/>
    <w:basedOn w:val="29"/>
    <w:next w:val="29"/>
    <w:link w:val="75"/>
    <w:unhideWhenUsed/>
    <w:qFormat/>
    <w:uiPriority w:val="99"/>
    <w:rPr>
      <w:b/>
      <w:bCs/>
    </w:rPr>
  </w:style>
  <w:style w:type="paragraph" w:styleId="31">
    <w:name w:val="Document Map"/>
    <w:basedOn w:val="1"/>
    <w:link w:val="448"/>
    <w:unhideWhenUsed/>
    <w:qFormat/>
    <w:uiPriority w:val="99"/>
    <w:pPr>
      <w:shd w:val="clear" w:color="auto" w:fill="000080"/>
    </w:pPr>
    <w:rPr>
      <w:rFonts w:ascii="Tahoma" w:hAnsi="Tahoma" w:cs="Tahoma"/>
    </w:rPr>
  </w:style>
  <w:style w:type="paragraph" w:styleId="32">
    <w:name w:val="footnote text"/>
    <w:basedOn w:val="1"/>
    <w:link w:val="76"/>
    <w:unhideWhenUsed/>
    <w:qFormat/>
    <w:uiPriority w:val="0"/>
    <w:rPr>
      <w:rFonts w:asciiTheme="minorHAnsi" w:hAnsiTheme="minorHAnsi" w:eastAsiaTheme="minorHAnsi" w:cstheme="minorBidi"/>
      <w:lang w:eastAsia="en-US"/>
    </w:rPr>
  </w:style>
  <w:style w:type="paragraph" w:styleId="33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34">
    <w:name w:val="header"/>
    <w:basedOn w:val="1"/>
    <w:link w:val="78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35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6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37">
    <w:name w:val="Body Text"/>
    <w:basedOn w:val="1"/>
    <w:link w:val="96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1"/>
      </w:pBdr>
      <w:tabs>
        <w:tab w:val="left" w:pos="7938"/>
      </w:tabs>
    </w:pPr>
    <w:rPr>
      <w:sz w:val="28"/>
    </w:rPr>
  </w:style>
  <w:style w:type="paragraph" w:styleId="38">
    <w:name w:val="List Number 4"/>
    <w:basedOn w:val="1"/>
    <w:semiHidden/>
    <w:unhideWhenUsed/>
    <w:qFormat/>
    <w:uiPriority w:val="99"/>
    <w:pPr>
      <w:keepNext/>
      <w:numPr>
        <w:ilvl w:val="0"/>
        <w:numId w:val="1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sz w:val="24"/>
    </w:rPr>
  </w:style>
  <w:style w:type="paragraph" w:styleId="39">
    <w:name w:val="toc 1"/>
    <w:basedOn w:val="1"/>
    <w:next w:val="1"/>
    <w:link w:val="443"/>
    <w:unhideWhenUsed/>
    <w:qFormat/>
    <w:uiPriority w:val="39"/>
    <w:pPr>
      <w:widowControl w:val="0"/>
      <w:autoSpaceDE w:val="0"/>
      <w:autoSpaceDN w:val="0"/>
      <w:spacing w:after="100"/>
    </w:pPr>
    <w:rPr>
      <w:sz w:val="22"/>
      <w:szCs w:val="22"/>
      <w:lang w:eastAsia="en-US"/>
    </w:rPr>
  </w:style>
  <w:style w:type="paragraph" w:styleId="40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1">
    <w:name w:val="toc 3"/>
    <w:basedOn w:val="1"/>
    <w:next w:val="1"/>
    <w:link w:val="445"/>
    <w:unhideWhenUsed/>
    <w:qFormat/>
    <w:uiPriority w:val="39"/>
    <w:pPr>
      <w:widowControl w:val="0"/>
      <w:autoSpaceDE w:val="0"/>
      <w:autoSpaceDN w:val="0"/>
      <w:spacing w:after="100"/>
      <w:ind w:left="440"/>
    </w:pPr>
    <w:rPr>
      <w:sz w:val="22"/>
      <w:szCs w:val="22"/>
      <w:lang w:eastAsia="en-US"/>
    </w:rPr>
  </w:style>
  <w:style w:type="paragraph" w:styleId="42">
    <w:name w:val="toc 2"/>
    <w:basedOn w:val="1"/>
    <w:next w:val="1"/>
    <w:link w:val="444"/>
    <w:unhideWhenUsed/>
    <w:qFormat/>
    <w:uiPriority w:val="39"/>
    <w:pPr>
      <w:widowControl w:val="0"/>
      <w:autoSpaceDE w:val="0"/>
      <w:autoSpaceDN w:val="0"/>
      <w:spacing w:after="100"/>
      <w:ind w:left="220"/>
    </w:pPr>
    <w:rPr>
      <w:sz w:val="22"/>
      <w:szCs w:val="22"/>
      <w:lang w:eastAsia="en-US"/>
    </w:rPr>
  </w:style>
  <w:style w:type="paragraph" w:styleId="43">
    <w:name w:val="toc 4"/>
    <w:basedOn w:val="1"/>
    <w:next w:val="1"/>
    <w:unhideWhenUsed/>
    <w:qFormat/>
    <w:uiPriority w:val="39"/>
    <w:pPr>
      <w:spacing w:after="200" w:line="276" w:lineRule="auto"/>
      <w:ind w:left="660"/>
    </w:pPr>
    <w:rPr>
      <w:rFonts w:ascii="Calibri" w:hAnsi="Calibri" w:eastAsia="Calibri"/>
      <w:sz w:val="22"/>
      <w:szCs w:val="22"/>
      <w:lang w:eastAsia="en-US"/>
    </w:rPr>
  </w:style>
  <w:style w:type="paragraph" w:styleId="44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5">
    <w:name w:val="Body Text Indent"/>
    <w:basedOn w:val="1"/>
    <w:link w:val="98"/>
    <w:unhideWhenUsed/>
    <w:qFormat/>
    <w:uiPriority w:val="0"/>
    <w:pPr>
      <w:spacing w:after="120"/>
      <w:ind w:left="283"/>
    </w:pPr>
  </w:style>
  <w:style w:type="paragraph" w:styleId="46">
    <w:name w:val="List Bullet"/>
    <w:basedOn w:val="1"/>
    <w:link w:val="447"/>
    <w:semiHidden/>
    <w:unhideWhenUsed/>
    <w:qFormat/>
    <w:uiPriority w:val="0"/>
    <w:pPr>
      <w:numPr>
        <w:ilvl w:val="0"/>
        <w:numId w:val="2"/>
      </w:numPr>
      <w:spacing w:after="200" w:line="276" w:lineRule="auto"/>
      <w:contextualSpacing/>
    </w:pPr>
    <w:rPr>
      <w:rFonts w:eastAsia="Calibri" w:asciiTheme="minorHAnsi" w:hAnsiTheme="minorHAnsi"/>
      <w:sz w:val="22"/>
      <w:szCs w:val="22"/>
      <w:lang w:eastAsia="en-US"/>
    </w:rPr>
  </w:style>
  <w:style w:type="paragraph" w:styleId="47">
    <w:name w:val="List Bullet 2"/>
    <w:basedOn w:val="1"/>
    <w:semiHidden/>
    <w:unhideWhenUsed/>
    <w:qFormat/>
    <w:uiPriority w:val="99"/>
    <w:pPr>
      <w:keepNext/>
      <w:numPr>
        <w:ilvl w:val="0"/>
        <w:numId w:val="3"/>
      </w:numPr>
      <w:suppressLineNumbers/>
      <w:tabs>
        <w:tab w:val="left" w:pos="851"/>
        <w:tab w:val="left" w:leader="dot" w:pos="9356"/>
      </w:tabs>
      <w:suppressAutoHyphens/>
      <w:jc w:val="both"/>
    </w:pPr>
    <w:rPr>
      <w:sz w:val="26"/>
      <w:szCs w:val="26"/>
    </w:rPr>
  </w:style>
  <w:style w:type="paragraph" w:styleId="48">
    <w:name w:val="Title"/>
    <w:basedOn w:val="1"/>
    <w:link w:val="238"/>
    <w:qFormat/>
    <w:uiPriority w:val="0"/>
    <w:pPr>
      <w:widowControl w:val="0"/>
      <w:autoSpaceDE w:val="0"/>
      <w:autoSpaceDN w:val="0"/>
      <w:spacing w:before="89"/>
      <w:ind w:left="3247" w:right="3925"/>
      <w:jc w:val="center"/>
    </w:pPr>
    <w:rPr>
      <w:b/>
      <w:bCs/>
      <w:sz w:val="28"/>
      <w:szCs w:val="28"/>
      <w:lang w:eastAsia="en-US"/>
    </w:rPr>
  </w:style>
  <w:style w:type="paragraph" w:styleId="49">
    <w:name w:val="footer"/>
    <w:basedOn w:val="1"/>
    <w:link w:val="79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0">
    <w:name w:val="List Number"/>
    <w:basedOn w:val="1"/>
    <w:semiHidden/>
    <w:unhideWhenUsed/>
    <w:qFormat/>
    <w:uiPriority w:val="99"/>
    <w:pPr>
      <w:numPr>
        <w:ilvl w:val="0"/>
        <w:numId w:val="4"/>
      </w:numPr>
      <w:spacing w:after="200" w:line="276" w:lineRule="auto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51">
    <w:name w:val="List"/>
    <w:basedOn w:val="1"/>
    <w:unhideWhenUsed/>
    <w:qFormat/>
    <w:uiPriority w:val="0"/>
    <w:pPr>
      <w:ind w:left="283" w:hanging="283"/>
      <w:contextualSpacing/>
      <w:jc w:val="center"/>
    </w:pPr>
    <w:rPr>
      <w:rFonts w:ascii="Calibri" w:hAnsi="Calibri" w:eastAsia="Calibri"/>
      <w:sz w:val="22"/>
      <w:szCs w:val="22"/>
      <w:lang w:eastAsia="en-US"/>
    </w:rPr>
  </w:style>
  <w:style w:type="paragraph" w:styleId="52">
    <w:name w:val="Normal (Web)"/>
    <w:basedOn w:val="1"/>
    <w:link w:val="272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53">
    <w:name w:val="Body Text 3"/>
    <w:basedOn w:val="1"/>
    <w:link w:val="84"/>
    <w:qFormat/>
    <w:uiPriority w:val="0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styleId="54">
    <w:name w:val="Body Text Indent 2"/>
    <w:basedOn w:val="1"/>
    <w:link w:val="255"/>
    <w:qFormat/>
    <w:uiPriority w:val="0"/>
    <w:pPr>
      <w:spacing w:after="120" w:line="480" w:lineRule="auto"/>
      <w:ind w:left="283"/>
    </w:pPr>
    <w:rPr>
      <w:sz w:val="24"/>
      <w:szCs w:val="24"/>
    </w:rPr>
  </w:style>
  <w:style w:type="paragraph" w:styleId="55">
    <w:name w:val="Subtitle"/>
    <w:basedOn w:val="1"/>
    <w:qFormat/>
    <w:uiPriority w:val="0"/>
    <w:pPr>
      <w:jc w:val="center"/>
    </w:pPr>
    <w:rPr>
      <w:sz w:val="24"/>
    </w:rPr>
  </w:style>
  <w:style w:type="paragraph" w:styleId="56">
    <w:name w:val="HTML Preformatted"/>
    <w:basedOn w:val="1"/>
    <w:link w:val="19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57">
    <w:name w:val="Block Text"/>
    <w:basedOn w:val="1"/>
    <w:semiHidden/>
    <w:unhideWhenUsed/>
    <w:qFormat/>
    <w:uiPriority w:val="99"/>
    <w:pPr>
      <w:spacing w:line="260" w:lineRule="exact"/>
      <w:ind w:left="-851" w:right="-766" w:firstLine="567"/>
      <w:jc w:val="both"/>
    </w:pPr>
    <w:rPr>
      <w:rFonts w:ascii="Arial" w:hAnsi="Arial" w:eastAsia="Calibri"/>
      <w:iCs/>
      <w:sz w:val="26"/>
      <w:szCs w:val="26"/>
      <w:lang w:eastAsia="en-US"/>
    </w:rPr>
  </w:style>
  <w:style w:type="table" w:styleId="58">
    <w:name w:val="Table Grid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9">
    <w:name w:val="Table List 3"/>
    <w:basedOn w:val="12"/>
    <w:semiHidden/>
    <w:unhideWhenUsed/>
    <w:qFormat/>
    <w:uiPriority w:val="9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customStyle="1" w:styleId="60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customStyle="1" w:styleId="61">
    <w:name w:val="Заголовок 2 Знак"/>
    <w:basedOn w:val="11"/>
    <w:link w:val="3"/>
    <w:qFormat/>
    <w:uiPriority w:val="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62">
    <w:name w:val="Заголовок 3 Знак"/>
    <w:basedOn w:val="11"/>
    <w:link w:val="4"/>
    <w:qFormat/>
    <w:uiPriority w:val="9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customStyle="1" w:styleId="63">
    <w:name w:val="Заголовок 4 Знак"/>
    <w:basedOn w:val="11"/>
    <w:link w:val="5"/>
    <w:qFormat/>
    <w:uiPriority w:val="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customStyle="1" w:styleId="64">
    <w:name w:val="Заголовок 5 Знак"/>
    <w:basedOn w:val="11"/>
    <w:link w:val="6"/>
    <w:qFormat/>
    <w:uiPriority w:val="0"/>
    <w:rPr>
      <w:rFonts w:asciiTheme="majorHAnsi" w:hAnsiTheme="majorHAnsi" w:eastAsiaTheme="majorEastAsia" w:cstheme="majorBidi"/>
      <w:color w:val="254061" w:themeColor="accent1" w:themeShade="80"/>
      <w:sz w:val="20"/>
      <w:szCs w:val="20"/>
      <w:lang w:eastAsia="ru-RU"/>
    </w:rPr>
  </w:style>
  <w:style w:type="character" w:customStyle="1" w:styleId="65">
    <w:name w:val="Заголовок 8 Знак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6">
    <w:name w:val="List Paragraph"/>
    <w:basedOn w:val="1"/>
    <w:link w:val="67"/>
    <w:qFormat/>
    <w:uiPriority w:val="99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67">
    <w:name w:val="Абзац списка Знак"/>
    <w:link w:val="66"/>
    <w:qFormat/>
    <w:locked/>
    <w:uiPriority w:val="99"/>
    <w:rPr>
      <w:rFonts w:ascii="Times New Roman" w:hAnsi="Times New Roman" w:eastAsia="Calibri" w:cs="Times New Roman"/>
    </w:rPr>
  </w:style>
  <w:style w:type="paragraph" w:customStyle="1" w:styleId="68">
    <w:name w:val="ConsPlusNormal"/>
    <w:link w:val="69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6"/>
      <w:szCs w:val="26"/>
      <w:lang w:val="ru-RU" w:eastAsia="ru-RU" w:bidi="ar-SA"/>
    </w:rPr>
  </w:style>
  <w:style w:type="character" w:customStyle="1" w:styleId="69">
    <w:name w:val="ConsPlusNormal Знак"/>
    <w:link w:val="68"/>
    <w:qFormat/>
    <w:uiPriority w:val="99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customStyle="1" w:styleId="70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 w:eastAsiaTheme="minorEastAsia"/>
      <w:sz w:val="20"/>
      <w:szCs w:val="20"/>
      <w:lang w:val="ru-RU" w:eastAsia="ru-RU" w:bidi="ar-SA"/>
    </w:rPr>
  </w:style>
  <w:style w:type="paragraph" w:customStyle="1" w:styleId="71">
    <w:name w:val="ConsPlu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b/>
      <w:bCs/>
      <w:sz w:val="22"/>
      <w:szCs w:val="22"/>
      <w:lang w:val="ru-RU" w:eastAsia="ru-RU" w:bidi="ar-SA"/>
    </w:rPr>
  </w:style>
  <w:style w:type="paragraph" w:customStyle="1" w:styleId="72">
    <w:name w:val="ConsPlusCell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sz w:val="22"/>
      <w:szCs w:val="22"/>
      <w:lang w:val="ru-RU" w:eastAsia="ru-RU" w:bidi="ar-SA"/>
    </w:rPr>
  </w:style>
  <w:style w:type="character" w:customStyle="1" w:styleId="73">
    <w:name w:val="Текст выноски Знак"/>
    <w:basedOn w:val="11"/>
    <w:link w:val="23"/>
    <w:qFormat/>
    <w:uiPriority w:val="99"/>
    <w:rPr>
      <w:rFonts w:ascii="Tahoma" w:hAnsi="Tahoma" w:cs="Tahoma"/>
      <w:sz w:val="16"/>
      <w:szCs w:val="16"/>
    </w:rPr>
  </w:style>
  <w:style w:type="character" w:customStyle="1" w:styleId="74">
    <w:name w:val="Текст примечания Знак"/>
    <w:basedOn w:val="11"/>
    <w:link w:val="29"/>
    <w:qFormat/>
    <w:uiPriority w:val="99"/>
    <w:rPr>
      <w:sz w:val="20"/>
      <w:szCs w:val="20"/>
    </w:rPr>
  </w:style>
  <w:style w:type="character" w:customStyle="1" w:styleId="75">
    <w:name w:val="Тема примечания Знак"/>
    <w:basedOn w:val="74"/>
    <w:link w:val="30"/>
    <w:qFormat/>
    <w:uiPriority w:val="99"/>
    <w:rPr>
      <w:b/>
      <w:bCs/>
      <w:sz w:val="20"/>
      <w:szCs w:val="20"/>
    </w:rPr>
  </w:style>
  <w:style w:type="character" w:customStyle="1" w:styleId="76">
    <w:name w:val="Текст сноски Знак"/>
    <w:basedOn w:val="11"/>
    <w:link w:val="32"/>
    <w:qFormat/>
    <w:uiPriority w:val="0"/>
    <w:rPr>
      <w:sz w:val="20"/>
      <w:szCs w:val="20"/>
    </w:rPr>
  </w:style>
  <w:style w:type="paragraph" w:styleId="77">
    <w:name w:val="No Spacing"/>
    <w:link w:val="715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8">
    <w:name w:val="Верхний колонтитул Знак"/>
    <w:basedOn w:val="11"/>
    <w:link w:val="34"/>
    <w:qFormat/>
    <w:uiPriority w:val="99"/>
  </w:style>
  <w:style w:type="character" w:customStyle="1" w:styleId="79">
    <w:name w:val="Нижний колонтитул Знак"/>
    <w:basedOn w:val="11"/>
    <w:link w:val="49"/>
    <w:qFormat/>
    <w:uiPriority w:val="99"/>
  </w:style>
  <w:style w:type="character" w:customStyle="1" w:styleId="80">
    <w:name w:val="Текст концевой сноски Знак"/>
    <w:basedOn w:val="11"/>
    <w:link w:val="27"/>
    <w:qFormat/>
    <w:uiPriority w:val="99"/>
    <w:rPr>
      <w:sz w:val="20"/>
      <w:szCs w:val="20"/>
    </w:rPr>
  </w:style>
  <w:style w:type="paragraph" w:customStyle="1" w:styleId="81">
    <w:name w:val="Стиль 464"/>
    <w:basedOn w:val="32"/>
    <w:link w:val="82"/>
    <w:qFormat/>
    <w:uiPriority w:val="0"/>
    <w:rPr>
      <w:rFonts w:ascii="Times New Roman" w:hAnsi="Times New Roman"/>
    </w:rPr>
  </w:style>
  <w:style w:type="character" w:customStyle="1" w:styleId="82">
    <w:name w:val="Стиль 464 Знак"/>
    <w:basedOn w:val="76"/>
    <w:link w:val="81"/>
    <w:qFormat/>
    <w:uiPriority w:val="0"/>
    <w:rPr>
      <w:rFonts w:ascii="Times New Roman" w:hAnsi="Times New Roman"/>
      <w:sz w:val="20"/>
      <w:szCs w:val="20"/>
    </w:rPr>
  </w:style>
  <w:style w:type="paragraph" w:customStyle="1" w:styleId="83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84">
    <w:name w:val="Основной текст 3 Знак"/>
    <w:basedOn w:val="11"/>
    <w:link w:val="53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85">
    <w:name w:val="ConsPlusDocList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6">
    <w:name w:val="ConsPlusTitlePage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0"/>
      <w:szCs w:val="20"/>
      <w:lang w:val="ru-RU" w:eastAsia="ru-RU" w:bidi="ar-SA"/>
    </w:rPr>
  </w:style>
  <w:style w:type="paragraph" w:customStyle="1" w:styleId="87">
    <w:name w:val="ConsPlusJurTerm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6"/>
      <w:szCs w:val="20"/>
      <w:lang w:val="ru-RU" w:eastAsia="ru-RU" w:bidi="ar-SA"/>
    </w:rPr>
  </w:style>
  <w:style w:type="paragraph" w:customStyle="1" w:styleId="88">
    <w:name w:val="ConsPlusTextList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89">
    <w:name w:val="Текст сноски Знак1"/>
    <w:link w:val="90"/>
    <w:semiHidden/>
    <w:qFormat/>
    <w:locked/>
    <w:uiPriority w:val="0"/>
  </w:style>
  <w:style w:type="paragraph" w:customStyle="1" w:styleId="90">
    <w:name w:val="Текст сноски1"/>
    <w:basedOn w:val="1"/>
    <w:next w:val="32"/>
    <w:link w:val="89"/>
    <w:semiHidden/>
    <w:qFormat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customStyle="1" w:styleId="91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  <w:style w:type="character" w:customStyle="1" w:styleId="92">
    <w:name w:val="Основной текст 2 Знак"/>
    <w:basedOn w:val="11"/>
    <w:link w:val="2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3">
    <w:name w:val="заголовок 1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</w:rPr>
  </w:style>
  <w:style w:type="paragraph" w:customStyle="1" w:styleId="94">
    <w:name w:val="заголовок 2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ind w:left="6237" w:right="118"/>
      <w:textAlignment w:val="baseline"/>
    </w:pPr>
    <w:rPr>
      <w:sz w:val="24"/>
    </w:rPr>
  </w:style>
  <w:style w:type="paragraph" w:customStyle="1" w:styleId="95">
    <w:name w:val="заголовок 3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spacing w:line="312" w:lineRule="atLeast"/>
      <w:ind w:right="571" w:firstLine="567"/>
      <w:jc w:val="both"/>
      <w:textAlignment w:val="baseline"/>
    </w:pPr>
    <w:rPr>
      <w:sz w:val="24"/>
    </w:rPr>
  </w:style>
  <w:style w:type="character" w:customStyle="1" w:styleId="96">
    <w:name w:val="Основной текст Знак"/>
    <w:basedOn w:val="11"/>
    <w:link w:val="37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97">
    <w:name w:val="Основной текст с отступом 3 Знак"/>
    <w:basedOn w:val="11"/>
    <w:link w:val="26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98">
    <w:name w:val="Основной текст с отступом Знак"/>
    <w:basedOn w:val="11"/>
    <w:link w:val="45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99">
    <w:name w:val="Сетка таблицы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2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xl6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1">
    <w:name w:val="xl66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112">
    <w:name w:val="xl67"/>
    <w:basedOn w:val="1"/>
    <w:qFormat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113">
    <w:name w:val="xl6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xl69"/>
    <w:basedOn w:val="1"/>
    <w:qFormat/>
    <w:uiPriority w:val="0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115">
    <w:name w:val="xl70"/>
    <w:basedOn w:val="1"/>
    <w:qFormat/>
    <w:uiPriority w:val="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7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8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9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0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1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2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3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4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5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26">
    <w:name w:val="xl81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127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8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9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30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1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132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3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3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5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6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7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8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39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40">
    <w:name w:val="xl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1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2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3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4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5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6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7">
    <w:name w:val="xl1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48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9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50">
    <w:name w:val="xl10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51">
    <w:name w:val="xl1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2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3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154">
    <w:name w:val="xl1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55">
    <w:name w:val="xl11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6">
    <w:name w:val="xl11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7">
    <w:name w:val="xl11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58">
    <w:name w:val="xl1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9">
    <w:name w:val="xl11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0">
    <w:name w:val="xl11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1">
    <w:name w:val="xl11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2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2"/>
      <w:szCs w:val="22"/>
    </w:rPr>
  </w:style>
  <w:style w:type="paragraph" w:customStyle="1" w:styleId="163">
    <w:name w:val="xl11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64">
    <w:name w:val="xl11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65">
    <w:name w:val="xl1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6">
    <w:name w:val="xl12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67">
    <w:name w:val="xl12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8">
    <w:name w:val="xl1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9">
    <w:name w:val="xl12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0">
    <w:name w:val="xl12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1">
    <w:name w:val="xl1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2">
    <w:name w:val="xl12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3">
    <w:name w:val="xl1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4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5">
    <w:name w:val="xl1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6">
    <w:name w:val="xl1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7">
    <w:name w:val="xl1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8">
    <w:name w:val="xl13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9">
    <w:name w:val="xl134"/>
    <w:basedOn w:val="1"/>
    <w:qFormat/>
    <w:uiPriority w:val="0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180">
    <w:name w:val="xl135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1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2">
    <w:name w:val="xl1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3">
    <w:name w:val="xl1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4">
    <w:name w:val="xl139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5">
    <w:name w:val="xl1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86">
    <w:name w:val="xl1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7">
    <w:name w:val="xl1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8">
    <w:name w:val="xl1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9">
    <w:name w:val="xl1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color w:val="000000"/>
      <w:sz w:val="22"/>
      <w:szCs w:val="22"/>
    </w:rPr>
  </w:style>
  <w:style w:type="paragraph" w:customStyle="1" w:styleId="190">
    <w:name w:val="xl1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1">
    <w:name w:val="xl1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192">
    <w:name w:val="xl147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93">
    <w:name w:val="xl148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4">
    <w:name w:val="Знак"/>
    <w:basedOn w:val="1"/>
    <w:qFormat/>
    <w:uiPriority w:val="0"/>
    <w:pPr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95">
    <w:name w:val="Сетка таблицы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7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9">
    <w:name w:val="Стандартный HTML Знак"/>
    <w:basedOn w:val="11"/>
    <w:link w:val="56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200">
    <w:name w:val="Основной шрифт абзаца1"/>
    <w:qFormat/>
    <w:uiPriority w:val="99"/>
    <w:pPr>
      <w:spacing w:after="200" w:line="276" w:lineRule="auto"/>
    </w:pPr>
    <w:rPr>
      <w:rFonts w:ascii="Calibri" w:hAnsi="Calibri" w:eastAsia="Times New Roman" w:cs="Times New Roman"/>
      <w:color w:val="000000"/>
      <w:sz w:val="22"/>
      <w:szCs w:val="20"/>
      <w:lang w:val="ru-RU" w:eastAsia="ru-RU" w:bidi="ar-SA"/>
    </w:rPr>
  </w:style>
  <w:style w:type="paragraph" w:customStyle="1" w:styleId="201">
    <w:name w:val="Заголовок №1"/>
    <w:basedOn w:val="1"/>
    <w:link w:val="842"/>
    <w:qFormat/>
    <w:uiPriority w:val="0"/>
    <w:pPr>
      <w:shd w:val="clear" w:color="auto" w:fill="FFFFFF"/>
      <w:spacing w:after="200" w:line="288" w:lineRule="exact"/>
      <w:jc w:val="center"/>
      <w:outlineLvl w:val="0"/>
    </w:pPr>
    <w:rPr>
      <w:sz w:val="26"/>
      <w:szCs w:val="26"/>
    </w:rPr>
  </w:style>
  <w:style w:type="character" w:customStyle="1" w:styleId="202">
    <w:name w:val="Основной текст (2)_"/>
    <w:basedOn w:val="11"/>
    <w:link w:val="203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3">
    <w:name w:val="Основной текст (2)2"/>
    <w:basedOn w:val="1"/>
    <w:link w:val="202"/>
    <w:qFormat/>
    <w:uiPriority w:val="0"/>
    <w:pPr>
      <w:shd w:val="clear" w:color="auto" w:fill="FFFFFF"/>
      <w:spacing w:before="200" w:line="518" w:lineRule="exact"/>
      <w:jc w:val="center"/>
    </w:pPr>
    <w:rPr>
      <w:sz w:val="26"/>
      <w:szCs w:val="26"/>
      <w:lang w:eastAsia="en-US"/>
    </w:rPr>
  </w:style>
  <w:style w:type="paragraph" w:customStyle="1" w:styleId="204">
    <w:name w:val="Подпись к картинке"/>
    <w:basedOn w:val="1"/>
    <w:qFormat/>
    <w:uiPriority w:val="99"/>
    <w:pPr>
      <w:shd w:val="clear" w:color="auto" w:fill="FFFFFF"/>
      <w:spacing w:line="332" w:lineRule="exact"/>
    </w:pPr>
    <w:rPr>
      <w:sz w:val="30"/>
      <w:szCs w:val="30"/>
      <w:lang w:val="en-US" w:eastAsia="en-US" w:bidi="en-US"/>
    </w:rPr>
  </w:style>
  <w:style w:type="character" w:customStyle="1" w:styleId="205">
    <w:name w:val="Колонтитул_"/>
    <w:basedOn w:val="11"/>
    <w:link w:val="206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6">
    <w:name w:val="Колонтитул1"/>
    <w:basedOn w:val="1"/>
    <w:link w:val="205"/>
    <w:qFormat/>
    <w:uiPriority w:val="0"/>
    <w:pPr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07">
    <w:name w:val="Основной текст (2)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08">
    <w:name w:val="Основной текст (2)1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9">
    <w:name w:val="Колонтитул"/>
    <w:basedOn w:val="20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210">
    <w:name w:val="font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11">
    <w:name w:val="xl14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2">
    <w:name w:val="xl15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3">
    <w:name w:val="xl15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4">
    <w:name w:val="xl15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5">
    <w:name w:val="xl15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6">
    <w:name w:val="xl154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17">
    <w:name w:val="xl15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218">
    <w:name w:val="xl1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right"/>
      <w:textAlignment w:val="center"/>
    </w:pPr>
    <w:rPr>
      <w:i/>
      <w:iCs/>
      <w:color w:val="000000"/>
      <w:sz w:val="24"/>
      <w:szCs w:val="24"/>
    </w:rPr>
  </w:style>
  <w:style w:type="paragraph" w:customStyle="1" w:styleId="219">
    <w:name w:val="xl1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220">
    <w:name w:val="xl15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21">
    <w:name w:val="xl1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222">
    <w:name w:val="xl1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223">
    <w:name w:val="xl1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224">
    <w:name w:val="xl162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5">
    <w:name w:val="xl163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6">
    <w:name w:val="xl1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7">
    <w:name w:val="xl165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8">
    <w:name w:val="xl16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9">
    <w:name w:val="xl16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30">
    <w:name w:val="xl16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231">
    <w:name w:val="xl169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32">
    <w:name w:val="xl17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table" w:customStyle="1" w:styleId="233">
    <w:name w:val="Сетка таблицы8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1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6">
    <w:name w:val="Заголовок 61"/>
    <w:basedOn w:val="1"/>
    <w:next w:val="1"/>
    <w:unhideWhenUsed/>
    <w:qFormat/>
    <w:uiPriority w:val="9"/>
    <w:pPr>
      <w:keepNext/>
      <w:keepLines/>
      <w:widowControl w:val="0"/>
      <w:autoSpaceDE w:val="0"/>
      <w:autoSpaceDN w:val="0"/>
      <w:spacing w:before="4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23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8">
    <w:name w:val="Название Знак"/>
    <w:basedOn w:val="11"/>
    <w:link w:val="48"/>
    <w:qFormat/>
    <w:uiPriority w:val="10"/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39">
    <w:name w:val="formattext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240">
    <w:name w:val="headertext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table" w:customStyle="1" w:styleId="241">
    <w:name w:val="Сетка таблицы12"/>
    <w:basedOn w:val="12"/>
    <w:qFormat/>
    <w:uiPriority w:val="59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2">
    <w:name w:val="s_1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3">
    <w:name w:val="s_16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4">
    <w:name w:val="TOC Heading"/>
    <w:basedOn w:val="2"/>
    <w:next w:val="1"/>
    <w:unhideWhenUsed/>
    <w:qFormat/>
    <w:uiPriority w:val="39"/>
    <w:pPr>
      <w:keepLines/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="Cambria" w:hAnsi="Cambria"/>
      <w:b w:val="0"/>
      <w:bCs w:val="0"/>
      <w:color w:val="365F91"/>
      <w:sz w:val="32"/>
      <w:szCs w:val="32"/>
    </w:rPr>
  </w:style>
  <w:style w:type="character" w:customStyle="1" w:styleId="245">
    <w:name w:val="Заголовок 6 Знак"/>
    <w:basedOn w:val="11"/>
    <w:link w:val="7"/>
    <w:qFormat/>
    <w:uiPriority w:val="9"/>
    <w:rPr>
      <w:rFonts w:ascii="Cambria" w:hAnsi="Cambria" w:eastAsia="Times New Roman" w:cs="Times New Roman"/>
      <w:color w:val="243F60"/>
      <w:lang w:val="ru-RU"/>
    </w:rPr>
  </w:style>
  <w:style w:type="paragraph" w:customStyle="1" w:styleId="246">
    <w:name w:val="Заголовк таблицы"/>
    <w:basedOn w:val="1"/>
    <w:next w:val="1"/>
    <w:link w:val="247"/>
    <w:qFormat/>
    <w:uiPriority w:val="0"/>
    <w:pPr>
      <w:widowControl w:val="0"/>
      <w:spacing w:before="120" w:after="120"/>
      <w:ind w:left="2325" w:hanging="1474"/>
    </w:pPr>
    <w:rPr>
      <w:bCs/>
      <w:sz w:val="24"/>
    </w:rPr>
  </w:style>
  <w:style w:type="character" w:customStyle="1" w:styleId="247">
    <w:name w:val="Заголовк таблицы Знак"/>
    <w:link w:val="246"/>
    <w:qFormat/>
    <w:locked/>
    <w:uiPriority w:val="0"/>
    <w:rPr>
      <w:rFonts w:ascii="Times New Roman" w:hAnsi="Times New Roman" w:eastAsia="Times New Roman" w:cs="Times New Roman"/>
      <w:bCs/>
      <w:sz w:val="24"/>
      <w:szCs w:val="20"/>
      <w:lang w:eastAsia="ru-RU"/>
    </w:rPr>
  </w:style>
  <w:style w:type="paragraph" w:customStyle="1" w:styleId="248">
    <w:name w:val="Таблица"/>
    <w:basedOn w:val="91"/>
    <w:next w:val="91"/>
    <w:qFormat/>
    <w:uiPriority w:val="0"/>
    <w:rPr>
      <w:rFonts w:ascii="Times New Roman" w:hAnsi="Times New Roman" w:eastAsia="Times New Roman" w:cs="Times New Roman"/>
      <w:color w:val="auto"/>
      <w:lang w:eastAsia="ru-RU"/>
    </w:rPr>
  </w:style>
  <w:style w:type="paragraph" w:customStyle="1" w:styleId="249">
    <w:name w:val="Заголовок таблицы"/>
    <w:basedOn w:val="28"/>
    <w:qFormat/>
    <w:uiPriority w:val="0"/>
  </w:style>
  <w:style w:type="character" w:customStyle="1" w:styleId="250">
    <w:name w:val="Текст Знак"/>
    <w:link w:val="25"/>
    <w:qFormat/>
    <w:locked/>
    <w:uiPriority w:val="99"/>
    <w:rPr>
      <w:rFonts w:ascii="Courier New" w:hAnsi="Courier New" w:cs="Times New Roman"/>
      <w:sz w:val="20"/>
      <w:szCs w:val="20"/>
      <w:u w:val="single"/>
      <w:lang w:eastAsia="ru-RU"/>
    </w:rPr>
  </w:style>
  <w:style w:type="character" w:customStyle="1" w:styleId="251">
    <w:name w:val="Текст Знак1"/>
    <w:basedOn w:val="11"/>
    <w:semiHidden/>
    <w:qFormat/>
    <w:uiPriority w:val="99"/>
    <w:rPr>
      <w:rFonts w:ascii="Consolas" w:hAnsi="Consolas" w:eastAsia="Times New Roman" w:cs="Consolas"/>
      <w:sz w:val="21"/>
      <w:szCs w:val="21"/>
      <w:lang w:eastAsia="ru-RU"/>
    </w:rPr>
  </w:style>
  <w:style w:type="character" w:customStyle="1" w:styleId="252">
    <w:name w:val="Нижний колонтитул Знак3"/>
    <w:qFormat/>
    <w:uiPriority w:val="0"/>
    <w:rPr>
      <w:sz w:val="24"/>
      <w:szCs w:val="24"/>
    </w:rPr>
  </w:style>
  <w:style w:type="paragraph" w:customStyle="1" w:styleId="253">
    <w:name w:val="Основной текст с отступом 32"/>
    <w:basedOn w:val="1"/>
    <w:qFormat/>
    <w:uiPriority w:val="0"/>
    <w:pPr>
      <w:suppressAutoHyphens/>
      <w:ind w:firstLine="720"/>
    </w:pPr>
    <w:rPr>
      <w:sz w:val="28"/>
      <w:lang w:eastAsia="ar-SA"/>
    </w:rPr>
  </w:style>
  <w:style w:type="character" w:customStyle="1" w:styleId="254">
    <w:name w:val="submenu-table"/>
    <w:basedOn w:val="11"/>
    <w:qFormat/>
    <w:uiPriority w:val="0"/>
  </w:style>
  <w:style w:type="character" w:customStyle="1" w:styleId="255">
    <w:name w:val="Основной текст с отступом 2 Знак"/>
    <w:basedOn w:val="11"/>
    <w:link w:val="5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6">
    <w:name w:val="Текст примечания Знак2"/>
    <w:basedOn w:val="11"/>
    <w:qFormat/>
    <w:uiPriority w:val="0"/>
  </w:style>
  <w:style w:type="character" w:customStyle="1" w:styleId="257">
    <w:name w:val="Заголовок 6 Знак1"/>
    <w:basedOn w:val="11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  <w:szCs w:val="20"/>
      <w:lang w:eastAsia="ru-RU"/>
    </w:rPr>
  </w:style>
  <w:style w:type="paragraph" w:customStyle="1" w:styleId="258">
    <w:name w:val="xl17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59">
    <w:name w:val="xl17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60">
    <w:name w:val="xl173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1">
    <w:name w:val="xl174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2">
    <w:name w:val="xl17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263">
    <w:name w:val="xl176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64">
    <w:name w:val="xl17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character" w:customStyle="1" w:styleId="265">
    <w:name w:val="Подпись к таблице_"/>
    <w:basedOn w:val="11"/>
    <w:link w:val="266"/>
    <w:qFormat/>
    <w:locked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266">
    <w:name w:val="Подпись к таблице"/>
    <w:basedOn w:val="1"/>
    <w:link w:val="265"/>
    <w:qFormat/>
    <w:uiPriority w:val="0"/>
    <w:pPr>
      <w:widowControl w:val="0"/>
      <w:shd w:val="clear" w:color="auto" w:fill="FFFFFF"/>
      <w:spacing w:line="322" w:lineRule="exact"/>
      <w:jc w:val="right"/>
    </w:pPr>
    <w:rPr>
      <w:sz w:val="28"/>
      <w:szCs w:val="28"/>
      <w:lang w:eastAsia="en-US"/>
    </w:rPr>
  </w:style>
  <w:style w:type="character" w:customStyle="1" w:styleId="267">
    <w:name w:val="Основной текст (2) + 12 pt"/>
    <w:basedOn w:val="202"/>
    <w:qFormat/>
    <w:uiPriority w:val="0"/>
    <w:rPr>
      <w:rFonts w:ascii="Times New Roman" w:hAnsi="Times New Roman" w:eastAsia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268">
    <w:name w:val="Таблица-список 3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69">
    <w:name w:val="Сетка таблицы13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3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2">
    <w:name w:val="Обычный (веб) Знак"/>
    <w:link w:val="52"/>
    <w:qFormat/>
    <w:locked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3">
    <w:name w:val="Текст примечания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74">
    <w:name w:val="А.Заголовок"/>
    <w:basedOn w:val="1"/>
    <w:qFormat/>
    <w:uiPriority w:val="99"/>
    <w:pPr>
      <w:spacing w:before="240" w:after="240"/>
      <w:ind w:right="4678"/>
      <w:jc w:val="both"/>
    </w:pPr>
    <w:rPr>
      <w:sz w:val="28"/>
      <w:szCs w:val="28"/>
    </w:rPr>
  </w:style>
  <w:style w:type="character" w:customStyle="1" w:styleId="275">
    <w:name w:val="Текст сноски Знак11"/>
    <w:semiHidden/>
    <w:qFormat/>
    <w:locked/>
    <w:uiPriority w:val="99"/>
    <w:rPr>
      <w:rFonts w:ascii="Times New Roman" w:hAnsi="Times New Roman" w:cs="Times New Roman"/>
    </w:rPr>
  </w:style>
  <w:style w:type="character" w:customStyle="1" w:styleId="276">
    <w:name w:val="Текст выноски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77">
    <w:name w:val="Верх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8">
    <w:name w:val="Ниж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9">
    <w:name w:val="Основной текст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80">
    <w:name w:val="Текст примечания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1">
    <w:name w:val="Тема примечания Знак1"/>
    <w:basedOn w:val="273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282">
    <w:name w:val="Верх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3">
    <w:name w:val="Ниж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4">
    <w:name w:val="Основной текст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5">
    <w:name w:val="Тема примечания Знак11"/>
    <w:semiHidden/>
    <w:qFormat/>
    <w:uiPriority w:val="99"/>
    <w:rPr>
      <w:rFonts w:hint="default" w:ascii="Times New Roman" w:hAnsi="Times New Roman" w:cs="Times New Roman"/>
      <w:b/>
      <w:bCs/>
      <w:sz w:val="20"/>
      <w:szCs w:val="20"/>
      <w:lang w:eastAsia="ru-RU"/>
    </w:rPr>
  </w:style>
  <w:style w:type="character" w:customStyle="1" w:styleId="286">
    <w:name w:val="apple-converted-space"/>
    <w:qFormat/>
    <w:uiPriority w:val="0"/>
  </w:style>
  <w:style w:type="character" w:customStyle="1" w:styleId="287">
    <w:name w:val="Текст концевой сноски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288">
    <w:name w:val="Таблица-список 3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89">
    <w:name w:val="Сетка таблицы1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3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">
    <w:name w:val="Сетка таблицы31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6">
    <w:name w:val="Гиперссылка1"/>
    <w:basedOn w:val="11"/>
    <w:qFormat/>
    <w:uiPriority w:val="99"/>
    <w:rPr>
      <w:color w:val="0000FF"/>
      <w:u w:val="single"/>
    </w:rPr>
  </w:style>
  <w:style w:type="table" w:customStyle="1" w:styleId="297">
    <w:name w:val="Таблица-список 3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98">
    <w:name w:val="Сетка таблицы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Сетка таблицы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2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2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етка таблицы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">
    <w:name w:val="Сетка таблицы3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">
    <w:name w:val="Сетка таблицы6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">
    <w:name w:val="Сетка таблицы11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">
    <w:name w:val="Сетка таблицы11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">
    <w:name w:val="Сетка таблицы11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213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11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2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6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5">
    <w:name w:val="Гиперссылка2"/>
    <w:qFormat/>
    <w:uiPriority w:val="0"/>
  </w:style>
  <w:style w:type="table" w:customStyle="1" w:styleId="316">
    <w:name w:val="Таблица-список 34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17">
    <w:name w:val="Сетка таблицы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етка таблицы3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2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2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1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63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">
    <w:name w:val="Сетка таблицы1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2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етка таблицы3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етка таблицы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">
    <w:name w:val="Сетка таблицы31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6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1111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1125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1126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">
    <w:name w:val="Сетка таблицы213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5">
    <w:name w:val="Сетка таблицы311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">
    <w:name w:val="Сетка таблицы11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213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8">
    <w:name w:val="Сетка таблицы311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">
    <w:name w:val="Сетка таблицы1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29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2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">
    <w:name w:val="Сетка таблицы210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46">
    <w:name w:val="Сетка таблицы3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">
    <w:name w:val="Сетка таблицы2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8">
    <w:name w:val="Сетка таблицы3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">
    <w:name w:val="Сетка таблицы3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2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112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1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">
    <w:name w:val="Сетка таблицы6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111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6">
    <w:name w:val="Сетка таблицы1125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7">
    <w:name w:val="Сетка таблицы1126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8">
    <w:name w:val="Сетка таблицы213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9">
    <w:name w:val="Сетка таблицы311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112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213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3">
    <w:name w:val="Сетка таблицы39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2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5">
    <w:name w:val="Сетка таблицы3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6">
    <w:name w:val="Сетка таблицы1127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7">
    <w:name w:val="Сетка таблицы31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8">
    <w:name w:val="Сетка таблицы6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9">
    <w:name w:val="Сетка таблицы1113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1125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1126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213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11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4">
    <w:name w:val="Сетка таблицы112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5">
    <w:name w:val="Сетка таблицы213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6">
    <w:name w:val="Сетка таблицы3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7">
    <w:name w:val="Таблица-список 35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78">
    <w:name w:val="Сетка таблицы40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9">
    <w:name w:val="Сетка таблицы2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10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42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2">
    <w:name w:val="xl6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383">
    <w:name w:val="xl64"/>
    <w:basedOn w:val="1"/>
    <w:qFormat/>
    <w:uiPriority w:val="99"/>
    <w:pPr>
      <w:spacing w:before="100" w:beforeAutospacing="1" w:after="100" w:afterAutospacing="1"/>
      <w:textAlignment w:val="center"/>
    </w:pPr>
    <w:rPr>
      <w:sz w:val="24"/>
      <w:szCs w:val="24"/>
    </w:rPr>
  </w:style>
  <w:style w:type="character" w:customStyle="1" w:styleId="384">
    <w:name w:val="Заголовок Знак"/>
    <w:link w:val="385"/>
    <w:qFormat/>
    <w:locked/>
    <w:uiPriority w:val="0"/>
    <w:rPr>
      <w:rFonts w:hint="default" w:ascii="Calibri Light" w:hAnsi="Calibri Light" w:cs="Calibri Light"/>
      <w:b/>
      <w:bCs/>
      <w:kern w:val="28"/>
      <w:sz w:val="32"/>
      <w:szCs w:val="32"/>
    </w:rPr>
  </w:style>
  <w:style w:type="paragraph" w:customStyle="1" w:styleId="385">
    <w:name w:val="2"/>
    <w:basedOn w:val="1"/>
    <w:next w:val="48"/>
    <w:link w:val="384"/>
    <w:semiHidden/>
    <w:qFormat/>
    <w:uiPriority w:val="10"/>
    <w:pPr>
      <w:keepNext/>
      <w:tabs>
        <w:tab w:val="left" w:pos="9072"/>
        <w:tab w:val="left" w:leader="dot" w:pos="9356"/>
      </w:tabs>
      <w:suppressAutoHyphens/>
      <w:spacing w:line="300" w:lineRule="auto"/>
      <w:jc w:val="center"/>
      <w:outlineLvl w:val="0"/>
    </w:pPr>
    <w:rPr>
      <w:rFonts w:ascii="Calibri Light" w:hAnsi="Calibri Light" w:cs="Calibri Light" w:eastAsiaTheme="minorHAnsi"/>
      <w:b/>
      <w:bCs/>
      <w:kern w:val="28"/>
      <w:sz w:val="32"/>
      <w:szCs w:val="32"/>
      <w:lang w:eastAsia="en-US"/>
    </w:rPr>
  </w:style>
  <w:style w:type="paragraph" w:customStyle="1" w:styleId="386">
    <w:name w:val="Средняя сетка 1 - Акцент 2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customStyle="1" w:styleId="387">
    <w:name w:val="Абзац списка1"/>
    <w:basedOn w:val="1"/>
    <w:qFormat/>
    <w:uiPriority w:val="0"/>
    <w:pPr>
      <w:ind w:left="720"/>
    </w:pPr>
    <w:rPr>
      <w:sz w:val="24"/>
    </w:rPr>
  </w:style>
  <w:style w:type="paragraph" w:customStyle="1" w:styleId="388">
    <w:name w:val="Цветная заливка - Акцент 11"/>
    <w:qFormat/>
    <w:uiPriority w:val="7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89">
    <w:name w:val="÷¬__ ÷¬__ ÷¬__ ÷¬__"/>
    <w:basedOn w:val="1"/>
    <w:qFormat/>
    <w:uiPriority w:val="9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90">
    <w:name w:val="P16"/>
    <w:basedOn w:val="1"/>
    <w:qFormat/>
    <w:uiPriority w:val="99"/>
    <w:pPr>
      <w:widowControl w:val="0"/>
      <w:adjustRightInd w:val="0"/>
      <w:jc w:val="center"/>
    </w:pPr>
    <w:rPr>
      <w:rFonts w:eastAsia="SimSun1"/>
      <w:b/>
      <w:sz w:val="24"/>
    </w:rPr>
  </w:style>
  <w:style w:type="paragraph" w:customStyle="1" w:styleId="391">
    <w:name w:val="P59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4"/>
    </w:rPr>
  </w:style>
  <w:style w:type="paragraph" w:customStyle="1" w:styleId="392">
    <w:name w:val="P61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8"/>
    </w:rPr>
  </w:style>
  <w:style w:type="paragraph" w:customStyle="1" w:styleId="393">
    <w:name w:val="P103"/>
    <w:basedOn w:val="1"/>
    <w:qFormat/>
    <w:uiPriority w:val="99"/>
    <w:pPr>
      <w:widowControl w:val="0"/>
      <w:tabs>
        <w:tab w:val="left" w:pos="6054"/>
      </w:tabs>
      <w:autoSpaceDE w:val="0"/>
      <w:autoSpaceDN w:val="0"/>
      <w:adjustRightInd w:val="0"/>
      <w:ind w:left="5760"/>
    </w:pPr>
    <w:rPr>
      <w:sz w:val="24"/>
    </w:rPr>
  </w:style>
  <w:style w:type="paragraph" w:customStyle="1" w:styleId="394">
    <w:name w:val="МУ Обычный стиль"/>
    <w:basedOn w:val="1"/>
    <w:qFormat/>
    <w:uiPriority w:val="0"/>
    <w:pPr>
      <w:widowControl w:val="0"/>
      <w:shd w:val="clear" w:color="auto" w:fill="FFFFFF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customStyle="1" w:styleId="395">
    <w:name w:val="Стиль8"/>
    <w:basedOn w:val="1"/>
    <w:qFormat/>
    <w:uiPriority w:val="99"/>
    <w:rPr>
      <w:rFonts w:eastAsia="Calibri"/>
      <w:sz w:val="28"/>
      <w:szCs w:val="28"/>
    </w:rPr>
  </w:style>
  <w:style w:type="character" w:customStyle="1" w:styleId="396">
    <w:name w:val="Основной текст с отступом 2 Знак1"/>
    <w:basedOn w:val="11"/>
    <w:semiHidden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97">
    <w:name w:val="T3"/>
    <w:qFormat/>
    <w:uiPriority w:val="0"/>
    <w:rPr>
      <w:sz w:val="24"/>
    </w:rPr>
  </w:style>
  <w:style w:type="character" w:customStyle="1" w:styleId="398">
    <w:name w:val="Основной текст с отступом 3 Знак1"/>
    <w:basedOn w:val="11"/>
    <w:semiHidden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399">
    <w:name w:val="blk"/>
    <w:qFormat/>
    <w:uiPriority w:val="0"/>
  </w:style>
  <w:style w:type="table" w:customStyle="1" w:styleId="400">
    <w:name w:val="Сетка таблицы4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Сетка таблицы4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3">
    <w:name w:val="xl1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404">
    <w:name w:val="xl1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5">
    <w:name w:val="xl1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6">
    <w:name w:val="xl181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7">
    <w:name w:val="xl1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8">
    <w:name w:val="xl1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9">
    <w:name w:val="xl1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0">
    <w:name w:val="xl18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1">
    <w:name w:val="xl18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2">
    <w:name w:val="xl1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3">
    <w:name w:val="xl1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14">
    <w:name w:val="xl18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5">
    <w:name w:val="xl19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6">
    <w:name w:val="xl19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7">
    <w:name w:val="xl19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8">
    <w:name w:val="xl1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9">
    <w:name w:val="xl19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0">
    <w:name w:val="xl1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1">
    <w:name w:val="xl1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2">
    <w:name w:val="xl1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3">
    <w:name w:val="xl19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4">
    <w:name w:val="xl19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5">
    <w:name w:val="xl2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6">
    <w:name w:val="xl2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7">
    <w:name w:val="xl2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8">
    <w:name w:val="xl2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9">
    <w:name w:val="xl20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30">
    <w:name w:val="xl20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31">
    <w:name w:val="xl2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432">
    <w:name w:val="xl207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433">
    <w:name w:val="xl20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434">
    <w:name w:val="xl2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5">
    <w:name w:val="xl21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6">
    <w:name w:val="xl21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7">
    <w:name w:val="font6"/>
    <w:basedOn w:val="1"/>
    <w:qFormat/>
    <w:uiPriority w:val="0"/>
    <w:pPr>
      <w:spacing w:before="100" w:beforeAutospacing="1" w:after="100" w:afterAutospacing="1"/>
    </w:pPr>
    <w:rPr>
      <w:sz w:val="26"/>
      <w:szCs w:val="26"/>
    </w:rPr>
  </w:style>
  <w:style w:type="character" w:customStyle="1" w:styleId="438">
    <w:name w:val="Заголовок 7 Знак"/>
    <w:basedOn w:val="11"/>
    <w:link w:val="8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39">
    <w:name w:val="Заголовок 9 Знак"/>
    <w:basedOn w:val="11"/>
    <w:link w:val="10"/>
    <w:semiHidden/>
    <w:qFormat/>
    <w:uiPriority w:val="9"/>
    <w:rPr>
      <w:rFonts w:ascii="Arial" w:hAnsi="Arial" w:eastAsia="Times New Roman" w:cs="Arial"/>
      <w:lang w:eastAsia="ru-RU"/>
    </w:rPr>
  </w:style>
  <w:style w:type="character" w:customStyle="1" w:styleId="440">
    <w:name w:val="Заголовок 1 Знак1"/>
    <w:qFormat/>
    <w:uiPriority w:val="9"/>
    <w:rPr>
      <w:rFonts w:hint="default" w:ascii="Times New Roman" w:hAnsi="Times New Roman" w:eastAsia="Times New Roman" w:cs="Times New Roman"/>
      <w:b/>
      <w:bCs/>
      <w:caps/>
      <w:kern w:val="28"/>
      <w:sz w:val="26"/>
      <w:szCs w:val="26"/>
      <w:lang w:eastAsia="en-US"/>
    </w:rPr>
  </w:style>
  <w:style w:type="character" w:customStyle="1" w:styleId="441">
    <w:name w:val="Заголовок 2 Знак2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42">
    <w:name w:val="Заголовок 3 Знак1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14:textFill>
        <w14:solidFill>
          <w14:schemeClr w14:val="accent1"/>
        </w14:solidFill>
      </w14:textFill>
    </w:rPr>
  </w:style>
  <w:style w:type="character" w:customStyle="1" w:styleId="443">
    <w:name w:val="Оглавление 1 Знак"/>
    <w:link w:val="39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4">
    <w:name w:val="Оглавление 2 Знак"/>
    <w:link w:val="42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5">
    <w:name w:val="Оглавление 3 Знак"/>
    <w:link w:val="41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6">
    <w:name w:val="Название объекта Знак"/>
    <w:link w:val="28"/>
    <w:qFormat/>
    <w:locked/>
    <w:uiPriority w:val="35"/>
    <w:rPr>
      <w:rFonts w:ascii="Times New Roman" w:hAnsi="Times New Roman" w:eastAsia="Times New Roman" w:cs="Times New Roman"/>
      <w:b/>
      <w:bCs/>
      <w:caps/>
      <w:spacing w:val="-20"/>
      <w:sz w:val="30"/>
      <w:szCs w:val="20"/>
      <w:lang w:eastAsia="ru-RU"/>
    </w:rPr>
  </w:style>
  <w:style w:type="character" w:customStyle="1" w:styleId="447">
    <w:name w:val="Маркированный список Знак"/>
    <w:link w:val="46"/>
    <w:semiHidden/>
    <w:qFormat/>
    <w:locked/>
    <w:uiPriority w:val="0"/>
    <w:rPr>
      <w:rFonts w:eastAsia="Calibri" w:cs="Times New Roman"/>
    </w:rPr>
  </w:style>
  <w:style w:type="character" w:customStyle="1" w:styleId="448">
    <w:name w:val="Схема документа Знак"/>
    <w:basedOn w:val="11"/>
    <w:link w:val="31"/>
    <w:qFormat/>
    <w:uiPriority w:val="99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449">
    <w:name w:val="Revision"/>
    <w:semiHidden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450">
    <w:name w:val="Стиль1_ГЛАВА Знак"/>
    <w:link w:val="451"/>
    <w:semiHidden/>
    <w:qFormat/>
    <w:locked/>
    <w:uiPriority w:val="99"/>
    <w:rPr>
      <w:rFonts w:ascii="Times New Roman" w:hAnsi="Times New Roman" w:cs="Times New Roman"/>
      <w:b/>
      <w:bCs/>
      <w:caps/>
      <w:kern w:val="28"/>
      <w:sz w:val="28"/>
      <w:szCs w:val="28"/>
    </w:rPr>
  </w:style>
  <w:style w:type="paragraph" w:customStyle="1" w:styleId="451">
    <w:name w:val="Стиль1_ГЛАВА"/>
    <w:basedOn w:val="2"/>
    <w:link w:val="450"/>
    <w:semiHidden/>
    <w:qFormat/>
    <w:uiPriority w:val="99"/>
    <w:pPr>
      <w:keepNext w:val="0"/>
      <w:pageBreakBefore/>
      <w:numPr>
        <w:ilvl w:val="0"/>
        <w:numId w:val="5"/>
      </w:numPr>
      <w:tabs>
        <w:tab w:val="left" w:pos="1560"/>
      </w:tabs>
      <w:suppressAutoHyphens/>
      <w:overflowPunct/>
      <w:autoSpaceDE/>
      <w:autoSpaceDN/>
      <w:adjustRightInd/>
      <w:spacing w:before="120" w:after="240"/>
      <w:textAlignment w:val="auto"/>
    </w:pPr>
    <w:rPr>
      <w:rFonts w:eastAsiaTheme="minorHAnsi"/>
      <w:caps/>
      <w:kern w:val="28"/>
      <w:sz w:val="28"/>
      <w:szCs w:val="28"/>
      <w:lang w:eastAsia="en-US"/>
    </w:rPr>
  </w:style>
  <w:style w:type="character" w:customStyle="1" w:styleId="452">
    <w:name w:val="Текст-2 Знак"/>
    <w:link w:val="453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53">
    <w:name w:val="Текст-2"/>
    <w:basedOn w:val="1"/>
    <w:link w:val="452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  <w:lang w:eastAsia="en-US"/>
    </w:rPr>
  </w:style>
  <w:style w:type="character" w:customStyle="1" w:styleId="454">
    <w:name w:val="мой текст Знак"/>
    <w:link w:val="455"/>
    <w:semiHidden/>
    <w:qFormat/>
    <w:locked/>
    <w:uiPriority w:val="99"/>
    <w:rPr>
      <w:rFonts w:ascii="Arial" w:hAnsi="Arial" w:cs="Arial"/>
      <w:sz w:val="24"/>
      <w:lang w:eastAsia="ar-SA"/>
    </w:rPr>
  </w:style>
  <w:style w:type="paragraph" w:customStyle="1" w:styleId="455">
    <w:name w:val="мой текст"/>
    <w:basedOn w:val="1"/>
    <w:link w:val="454"/>
    <w:semiHidden/>
    <w:qFormat/>
    <w:uiPriority w:val="99"/>
    <w:pPr>
      <w:spacing w:line="360" w:lineRule="auto"/>
      <w:ind w:firstLine="709"/>
      <w:jc w:val="both"/>
    </w:pPr>
    <w:rPr>
      <w:rFonts w:ascii="Arial" w:hAnsi="Arial" w:cs="Arial" w:eastAsiaTheme="minorHAnsi"/>
      <w:sz w:val="24"/>
      <w:szCs w:val="22"/>
      <w:lang w:eastAsia="ar-SA"/>
    </w:rPr>
  </w:style>
  <w:style w:type="character" w:customStyle="1" w:styleId="456">
    <w:name w:val="Стиль2_Часть Знак"/>
    <w:link w:val="457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7">
    <w:name w:val="Стиль2_Часть"/>
    <w:basedOn w:val="3"/>
    <w:link w:val="456"/>
    <w:semiHidden/>
    <w:qFormat/>
    <w:uiPriority w:val="99"/>
    <w:pPr>
      <w:keepNext w:val="0"/>
      <w:numPr>
        <w:ilvl w:val="1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58">
    <w:name w:val="Стиль3_Подпункты Знак"/>
    <w:link w:val="459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9">
    <w:name w:val="Стиль3_Подпункты"/>
    <w:basedOn w:val="3"/>
    <w:link w:val="458"/>
    <w:semiHidden/>
    <w:qFormat/>
    <w:uiPriority w:val="99"/>
    <w:pPr>
      <w:keepNext w:val="0"/>
      <w:numPr>
        <w:ilvl w:val="2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60">
    <w:name w:val="заголовок таблицы Знак Знак"/>
    <w:link w:val="461"/>
    <w:semiHidden/>
    <w:qFormat/>
    <w:locked/>
    <w:uiPriority w:val="0"/>
    <w:rPr>
      <w:rFonts w:ascii="Times New Roman" w:hAnsi="Times New Roman" w:cs="Times New Roman"/>
      <w:b/>
      <w:sz w:val="24"/>
      <w:szCs w:val="24"/>
    </w:rPr>
  </w:style>
  <w:style w:type="paragraph" w:customStyle="1" w:styleId="461">
    <w:name w:val="заголовок таблицы"/>
    <w:basedOn w:val="1"/>
    <w:link w:val="460"/>
    <w:semiHidden/>
    <w:qFormat/>
    <w:uiPriority w:val="0"/>
    <w:pPr>
      <w:keepNext/>
      <w:keepLines/>
      <w:widowControl w:val="0"/>
      <w:tabs>
        <w:tab w:val="left" w:pos="1560"/>
        <w:tab w:val="left" w:pos="11482"/>
      </w:tabs>
      <w:suppressAutoHyphens/>
      <w:spacing w:before="120" w:after="120"/>
      <w:ind w:left="2127" w:hanging="1560"/>
      <w:contextualSpacing/>
      <w:jc w:val="both"/>
    </w:pPr>
    <w:rPr>
      <w:rFonts w:eastAsiaTheme="minorHAnsi"/>
      <w:b/>
      <w:sz w:val="24"/>
      <w:szCs w:val="24"/>
      <w:lang w:eastAsia="en-US"/>
    </w:rPr>
  </w:style>
  <w:style w:type="character" w:customStyle="1" w:styleId="462">
    <w:name w:val="Обычный 13 Знак5"/>
    <w:link w:val="463"/>
    <w:semiHidden/>
    <w:qFormat/>
    <w:locked/>
    <w:uiPriority w:val="0"/>
    <w:rPr>
      <w:rFonts w:ascii="Times New Roman" w:hAnsi="Times New Roman" w:cs="Times New Roman"/>
      <w:sz w:val="26"/>
      <w:szCs w:val="26"/>
    </w:rPr>
  </w:style>
  <w:style w:type="paragraph" w:customStyle="1" w:styleId="463">
    <w:name w:val="Обычный 13"/>
    <w:basedOn w:val="1"/>
    <w:link w:val="462"/>
    <w:semiHidden/>
    <w:qFormat/>
    <w:uiPriority w:val="0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rFonts w:eastAsiaTheme="minorHAnsi"/>
      <w:sz w:val="26"/>
      <w:szCs w:val="26"/>
    </w:rPr>
  </w:style>
  <w:style w:type="character" w:customStyle="1" w:styleId="464">
    <w:name w:val="заголовок табл Знак1"/>
    <w:link w:val="465"/>
    <w:semiHidden/>
    <w:qFormat/>
    <w:locked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465">
    <w:name w:val="заголовок табл"/>
    <w:basedOn w:val="1"/>
    <w:link w:val="464"/>
    <w:semiHidden/>
    <w:qFormat/>
    <w:uiPriority w:val="99"/>
    <w:pPr>
      <w:keepNext/>
      <w:numPr>
        <w:ilvl w:val="0"/>
        <w:numId w:val="7"/>
      </w:numPr>
      <w:suppressLineNumbers/>
      <w:tabs>
        <w:tab w:val="left" w:leader="dot" w:pos="9356"/>
      </w:tabs>
      <w:suppressAutoHyphens/>
      <w:spacing w:before="120" w:after="120"/>
      <w:jc w:val="center"/>
    </w:pPr>
    <w:rPr>
      <w:rFonts w:eastAsiaTheme="minorHAnsi"/>
      <w:b/>
      <w:bCs/>
      <w:sz w:val="24"/>
      <w:szCs w:val="24"/>
      <w:lang w:eastAsia="en-US"/>
    </w:rPr>
  </w:style>
  <w:style w:type="character" w:customStyle="1" w:styleId="466">
    <w:name w:val="Заголовок табл. Знак"/>
    <w:link w:val="467"/>
    <w:semiHidden/>
    <w:qFormat/>
    <w:locked/>
    <w:uiPriority w:val="99"/>
    <w:rPr>
      <w:rFonts w:ascii="Times New Roman" w:hAnsi="Times New Roman" w:cs="Times New Roman"/>
      <w:b/>
      <w:sz w:val="24"/>
    </w:rPr>
  </w:style>
  <w:style w:type="paragraph" w:customStyle="1" w:styleId="467">
    <w:name w:val="Заголовок табл."/>
    <w:basedOn w:val="465"/>
    <w:link w:val="466"/>
    <w:semiHidden/>
    <w:qFormat/>
    <w:uiPriority w:val="99"/>
    <w:pPr>
      <w:widowControl w:val="0"/>
      <w:tabs>
        <w:tab w:val="right" w:pos="-3969"/>
        <w:tab w:val="left" w:pos="426"/>
        <w:tab w:val="left" w:pos="567"/>
        <w:tab w:val="left" w:pos="3686"/>
        <w:tab w:val="left" w:pos="5387"/>
        <w:tab w:val="left" w:pos="5670"/>
        <w:tab w:val="clear" w:pos="9356"/>
      </w:tabs>
      <w:suppressAutoHyphens w:val="0"/>
    </w:pPr>
    <w:rPr>
      <w:bCs w:val="0"/>
      <w:szCs w:val="22"/>
    </w:rPr>
  </w:style>
  <w:style w:type="character" w:customStyle="1" w:styleId="468">
    <w:name w:val="Подрисуночная надпись Знак Знак"/>
    <w:link w:val="469"/>
    <w:semiHidden/>
    <w:qFormat/>
    <w:locked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469">
    <w:name w:val="Подрисуночная надпись"/>
    <w:basedOn w:val="1"/>
    <w:link w:val="468"/>
    <w:semiHidden/>
    <w:qFormat/>
    <w:uiPriority w:val="99"/>
    <w:pPr>
      <w:numPr>
        <w:ilvl w:val="0"/>
        <w:numId w:val="8"/>
      </w:numPr>
      <w:suppressLineNumbers/>
      <w:suppressAutoHyphens/>
      <w:spacing w:before="120" w:after="240"/>
      <w:jc w:val="both"/>
    </w:pPr>
    <w:rPr>
      <w:rFonts w:eastAsiaTheme="minorHAnsi"/>
      <w:b/>
      <w:bCs/>
      <w:sz w:val="24"/>
      <w:szCs w:val="24"/>
    </w:rPr>
  </w:style>
  <w:style w:type="character" w:customStyle="1" w:styleId="470">
    <w:name w:val="Заголовок рис. Знак"/>
    <w:link w:val="471"/>
    <w:semiHidden/>
    <w:qFormat/>
    <w:locked/>
    <w:uiPriority w:val="99"/>
    <w:rPr>
      <w:rFonts w:ascii="Times New Roman" w:hAnsi="Times New Roman" w:cs="Times New Roman"/>
      <w:b/>
      <w:sz w:val="24"/>
      <w:lang w:eastAsia="ru-RU"/>
    </w:rPr>
  </w:style>
  <w:style w:type="paragraph" w:customStyle="1" w:styleId="471">
    <w:name w:val="Заголовок рис."/>
    <w:basedOn w:val="469"/>
    <w:link w:val="470"/>
    <w:semiHidden/>
    <w:qFormat/>
    <w:uiPriority w:val="99"/>
    <w:pPr>
      <w:tabs>
        <w:tab w:val="left" w:pos="709"/>
        <w:tab w:val="left" w:pos="1134"/>
      </w:tabs>
      <w:suppressAutoHyphens w:val="0"/>
      <w:spacing w:before="60"/>
    </w:pPr>
    <w:rPr>
      <w:bCs w:val="0"/>
      <w:szCs w:val="22"/>
    </w:rPr>
  </w:style>
  <w:style w:type="paragraph" w:customStyle="1" w:styleId="472">
    <w:name w:val="Обычный 13 Знак3"/>
    <w:basedOn w:val="1"/>
    <w:semiHidden/>
    <w:qFormat/>
    <w:uiPriority w:val="99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jc w:val="both"/>
    </w:pPr>
    <w:rPr>
      <w:sz w:val="26"/>
      <w:szCs w:val="26"/>
    </w:rPr>
  </w:style>
  <w:style w:type="character" w:customStyle="1" w:styleId="473">
    <w:name w:val="Обычный 13 Знак Знак3"/>
    <w:link w:val="47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74">
    <w:name w:val="Обычный 13 Знак"/>
    <w:basedOn w:val="1"/>
    <w:link w:val="473"/>
    <w:semiHidden/>
    <w:qFormat/>
    <w:uiPriority w:val="0"/>
    <w:pPr>
      <w:keepNext/>
      <w:keepLines/>
      <w:suppressLineNumbers/>
      <w:tabs>
        <w:tab w:val="left" w:leader="dot" w:pos="9356"/>
      </w:tabs>
      <w:suppressAutoHyphens/>
      <w:spacing w:before="60" w:after="40"/>
      <w:ind w:left="245" w:firstLine="567"/>
      <w:jc w:val="both"/>
    </w:pPr>
    <w:rPr>
      <w:rFonts w:eastAsiaTheme="minorHAnsi"/>
      <w:sz w:val="26"/>
      <w:szCs w:val="22"/>
      <w:lang w:eastAsia="en-US"/>
    </w:rPr>
  </w:style>
  <w:style w:type="paragraph" w:customStyle="1" w:styleId="475">
    <w:name w:val="Smart View"/>
    <w:basedOn w:val="1"/>
    <w:semiHidden/>
    <w:qFormat/>
    <w:uiPriority w:val="99"/>
    <w:pPr>
      <w:contextualSpacing/>
    </w:pPr>
    <w:rPr>
      <w:rFonts w:ascii="Arial" w:hAnsi="Arial" w:eastAsia="Calibri"/>
      <w:lang w:val="en-US" w:eastAsia="en-US"/>
    </w:rPr>
  </w:style>
  <w:style w:type="paragraph" w:customStyle="1" w:styleId="476">
    <w:name w:val="Smart View 3"/>
    <w:basedOn w:val="1"/>
    <w:semiHidden/>
    <w:qFormat/>
    <w:uiPriority w:val="99"/>
    <w:pPr>
      <w:keepNext/>
      <w:keepLines/>
      <w:contextualSpacing/>
    </w:pPr>
    <w:rPr>
      <w:rFonts w:ascii="Arial" w:hAnsi="Arial"/>
      <w:b/>
      <w:bCs/>
      <w:sz w:val="24"/>
      <w:szCs w:val="28"/>
      <w:lang w:val="en-US" w:eastAsia="en-US"/>
    </w:rPr>
  </w:style>
  <w:style w:type="paragraph" w:customStyle="1" w:styleId="477">
    <w:name w:val="txt1"/>
    <w:basedOn w:val="1"/>
    <w:semiHidden/>
    <w:qFormat/>
    <w:uiPriority w:val="99"/>
    <w:pPr>
      <w:spacing w:before="45" w:after="45"/>
      <w:ind w:left="20" w:right="20" w:firstLine="40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478">
    <w:name w:val="1. Заголовок Знак"/>
    <w:link w:val="479"/>
    <w:semiHidden/>
    <w:qFormat/>
    <w:locked/>
    <w:uiPriority w:val="0"/>
    <w:rPr>
      <w:rFonts w:ascii="Times New Roman" w:hAnsi="Times New Roman" w:cs="Times New Roman"/>
      <w:b/>
      <w:caps/>
      <w:kern w:val="28"/>
      <w:sz w:val="28"/>
    </w:rPr>
  </w:style>
  <w:style w:type="paragraph" w:customStyle="1" w:styleId="479">
    <w:name w:val="1. Заголовок"/>
    <w:basedOn w:val="2"/>
    <w:link w:val="478"/>
    <w:semiHidden/>
    <w:qFormat/>
    <w:uiPriority w:val="0"/>
    <w:pPr>
      <w:keepLines/>
      <w:suppressLineNumbers/>
      <w:tabs>
        <w:tab w:val="left" w:pos="643"/>
        <w:tab w:val="left" w:leader="dot" w:pos="9356"/>
      </w:tabs>
      <w:suppressAutoHyphens/>
      <w:overflowPunct/>
      <w:autoSpaceDE/>
      <w:autoSpaceDN/>
      <w:adjustRightInd/>
      <w:spacing w:before="120" w:after="120"/>
      <w:ind w:left="643" w:hanging="360"/>
      <w:textAlignment w:val="auto"/>
    </w:pPr>
    <w:rPr>
      <w:rFonts w:eastAsiaTheme="minorHAnsi"/>
      <w:bCs w:val="0"/>
      <w:caps/>
      <w:kern w:val="28"/>
      <w:sz w:val="28"/>
      <w:szCs w:val="22"/>
    </w:rPr>
  </w:style>
  <w:style w:type="paragraph" w:customStyle="1" w:styleId="480">
    <w:name w:val="Рис-1"/>
    <w:basedOn w:val="469"/>
    <w:semiHidden/>
    <w:qFormat/>
    <w:uiPriority w:val="99"/>
    <w:pPr>
      <w:keepNext/>
      <w:keepLines/>
      <w:numPr>
        <w:ilvl w:val="0"/>
        <w:numId w:val="9"/>
      </w:numPr>
      <w:suppressLineNumbers w:val="0"/>
      <w:tabs>
        <w:tab w:val="left" w:pos="540"/>
        <w:tab w:val="left" w:pos="851"/>
        <w:tab w:val="left" w:pos="1209"/>
        <w:tab w:val="left" w:pos="1350"/>
        <w:tab w:val="left" w:pos="1440"/>
        <w:tab w:val="left" w:pos="1710"/>
      </w:tabs>
      <w:spacing w:before="0" w:after="0"/>
      <w:ind w:left="0" w:firstLine="170"/>
      <w:jc w:val="center"/>
    </w:pPr>
  </w:style>
  <w:style w:type="character" w:customStyle="1" w:styleId="481">
    <w:name w:val="отчетный Знак"/>
    <w:link w:val="482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82">
    <w:name w:val="отчетный"/>
    <w:basedOn w:val="1"/>
    <w:link w:val="481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</w:rPr>
  </w:style>
  <w:style w:type="character" w:customStyle="1" w:styleId="483">
    <w:name w:val="ТЕКСТ Знак"/>
    <w:link w:val="48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4">
    <w:name w:val="ТЕКСТ"/>
    <w:basedOn w:val="1"/>
    <w:link w:val="483"/>
    <w:semiHidden/>
    <w:qFormat/>
    <w:uiPriority w:val="0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Theme="minorHAnsi"/>
      <w:sz w:val="26"/>
      <w:szCs w:val="22"/>
    </w:rPr>
  </w:style>
  <w:style w:type="paragraph" w:customStyle="1" w:styleId="485">
    <w:name w:val="Рис.1. Подрисуночная надпись"/>
    <w:basedOn w:val="1"/>
    <w:semiHidden/>
    <w:qFormat/>
    <w:uiPriority w:val="99"/>
    <w:pPr>
      <w:keepNext/>
      <w:numPr>
        <w:ilvl w:val="0"/>
        <w:numId w:val="10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paragraph" w:customStyle="1" w:styleId="486">
    <w:name w:val="Стиль Рис.1. Подрисуночная надпись + полужирный"/>
    <w:basedOn w:val="1"/>
    <w:semiHidden/>
    <w:qFormat/>
    <w:uiPriority w:val="99"/>
    <w:pPr>
      <w:keepNext/>
      <w:numPr>
        <w:ilvl w:val="0"/>
        <w:numId w:val="11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character" w:customStyle="1" w:styleId="487">
    <w:name w:val="Текст-1 Знак1"/>
    <w:link w:val="488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8">
    <w:name w:val="Текст-1"/>
    <w:basedOn w:val="484"/>
    <w:link w:val="487"/>
    <w:semiHidden/>
    <w:qFormat/>
    <w:uiPriority w:val="0"/>
    <w:pPr>
      <w:keepNext w:val="0"/>
    </w:pPr>
  </w:style>
  <w:style w:type="character" w:customStyle="1" w:styleId="489">
    <w:name w:val="ТАБЛ. Знак"/>
    <w:link w:val="490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0">
    <w:name w:val="ТАБЛ."/>
    <w:basedOn w:val="488"/>
    <w:next w:val="488"/>
    <w:link w:val="489"/>
    <w:semiHidden/>
    <w:qFormat/>
    <w:uiPriority w:val="99"/>
    <w:pPr>
      <w:numPr>
        <w:ilvl w:val="0"/>
        <w:numId w:val="12"/>
      </w:numPr>
      <w:jc w:val="left"/>
    </w:pPr>
    <w:rPr>
      <w:b/>
      <w:lang w:eastAsia="en-US"/>
    </w:rPr>
  </w:style>
  <w:style w:type="paragraph" w:customStyle="1" w:styleId="491">
    <w:name w:val="ТАБ 12-Заг."/>
    <w:basedOn w:val="1"/>
    <w:semiHidden/>
    <w:qFormat/>
    <w:uiPriority w:val="99"/>
    <w:pPr>
      <w:widowControl w:val="0"/>
      <w:ind w:left="-57" w:right="-57"/>
      <w:jc w:val="center"/>
    </w:pPr>
    <w:rPr>
      <w:b/>
      <w:sz w:val="24"/>
      <w:szCs w:val="26"/>
    </w:rPr>
  </w:style>
  <w:style w:type="character" w:customStyle="1" w:styleId="492">
    <w:name w:val="Рис. Знак"/>
    <w:link w:val="493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3">
    <w:name w:val="Рис."/>
    <w:basedOn w:val="490"/>
    <w:next w:val="488"/>
    <w:link w:val="492"/>
    <w:semiHidden/>
    <w:qFormat/>
    <w:uiPriority w:val="99"/>
    <w:pPr>
      <w:numPr>
        <w:ilvl w:val="0"/>
        <w:numId w:val="13"/>
      </w:numPr>
      <w:spacing w:before="0" w:after="0" w:line="240" w:lineRule="auto"/>
    </w:pPr>
  </w:style>
  <w:style w:type="paragraph" w:customStyle="1" w:styleId="494">
    <w:name w:val="Базовый"/>
    <w:semiHidden/>
    <w:qFormat/>
    <w:uiPriority w:val="99"/>
    <w:pPr>
      <w:tabs>
        <w:tab w:val="left" w:pos="708"/>
      </w:tabs>
      <w:suppressAutoHyphens/>
      <w:spacing w:after="200" w:line="276" w:lineRule="auto"/>
    </w:pPr>
    <w:rPr>
      <w:rFonts w:ascii="Times New Roman" w:hAnsi="Times New Roman" w:eastAsia="Calibri" w:cs="Times New Roman"/>
      <w:sz w:val="24"/>
      <w:szCs w:val="20"/>
      <w:lang w:val="ru-RU" w:eastAsia="ru-RU" w:bidi="ar-SA"/>
    </w:rPr>
  </w:style>
  <w:style w:type="paragraph" w:customStyle="1" w:styleId="495">
    <w:name w:val="ТАБ 10-Заг."/>
    <w:basedOn w:val="491"/>
    <w:semiHidden/>
    <w:qFormat/>
    <w:uiPriority w:val="99"/>
    <w:rPr>
      <w:sz w:val="20"/>
    </w:rPr>
  </w:style>
  <w:style w:type="paragraph" w:customStyle="1" w:styleId="496">
    <w:name w:val="Текст1"/>
    <w:basedOn w:val="1"/>
    <w:semiHidden/>
    <w:qFormat/>
    <w:uiPriority w:val="99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eastAsia="SimSun"/>
      <w:sz w:val="28"/>
      <w:szCs w:val="28"/>
      <w:lang w:eastAsia="ar-SA"/>
    </w:rPr>
  </w:style>
  <w:style w:type="paragraph" w:customStyle="1" w:styleId="497">
    <w:name w:val="основной"/>
    <w:basedOn w:val="1"/>
    <w:qFormat/>
    <w:uiPriority w:val="99"/>
    <w:pPr>
      <w:ind w:firstLine="720"/>
      <w:jc w:val="both"/>
    </w:pPr>
    <w:rPr>
      <w:sz w:val="24"/>
    </w:rPr>
  </w:style>
  <w:style w:type="paragraph" w:customStyle="1" w:styleId="498">
    <w:name w:val="Для таблицы (приложения 1)"/>
    <w:basedOn w:val="1"/>
    <w:semiHidden/>
    <w:qFormat/>
    <w:uiPriority w:val="99"/>
    <w:pPr>
      <w:widowControl w:val="0"/>
      <w:adjustRightInd w:val="0"/>
      <w:spacing w:line="240" w:lineRule="atLeast"/>
    </w:pPr>
    <w:rPr>
      <w:rFonts w:ascii="Arial" w:hAnsi="Arial"/>
      <w:bCs/>
      <w:color w:val="000000"/>
      <w:spacing w:val="-5"/>
      <w:sz w:val="18"/>
      <w:szCs w:val="22"/>
      <w:lang w:eastAsia="en-US"/>
    </w:rPr>
  </w:style>
  <w:style w:type="character" w:customStyle="1" w:styleId="499">
    <w:name w:val="_таблица Знак"/>
    <w:link w:val="500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00">
    <w:name w:val="_таблица"/>
    <w:basedOn w:val="1"/>
    <w:link w:val="499"/>
    <w:semiHidden/>
    <w:qFormat/>
    <w:uiPriority w:val="99"/>
    <w:pPr>
      <w:keepNext/>
      <w:keepLines/>
      <w:numPr>
        <w:ilvl w:val="0"/>
        <w:numId w:val="14"/>
      </w:numPr>
      <w:autoSpaceDE w:val="0"/>
      <w:autoSpaceDN w:val="0"/>
      <w:adjustRightInd w:val="0"/>
      <w:spacing w:line="360" w:lineRule="auto"/>
      <w:jc w:val="right"/>
    </w:pPr>
    <w:rPr>
      <w:rFonts w:eastAsia="Calibri"/>
      <w:b/>
      <w:sz w:val="26"/>
      <w:szCs w:val="26"/>
      <w:lang w:eastAsia="en-US"/>
    </w:rPr>
  </w:style>
  <w:style w:type="character" w:customStyle="1" w:styleId="501">
    <w:name w:val="_прилож_ Знак"/>
    <w:link w:val="502"/>
    <w:semiHidden/>
    <w:qFormat/>
    <w:locked/>
    <w:uiPriority w:val="0"/>
    <w:rPr>
      <w:rFonts w:ascii="Times New Roman" w:hAnsi="Times New Roman" w:cs="Times New Roman"/>
      <w:b/>
      <w:bCs/>
      <w:iCs/>
      <w:color w:val="000000"/>
      <w:sz w:val="48"/>
      <w:szCs w:val="28"/>
    </w:rPr>
  </w:style>
  <w:style w:type="paragraph" w:customStyle="1" w:styleId="502">
    <w:name w:val="_прилож_"/>
    <w:basedOn w:val="3"/>
    <w:link w:val="501"/>
    <w:semiHidden/>
    <w:qFormat/>
    <w:uiPriority w:val="0"/>
    <w:pPr>
      <w:spacing w:before="240" w:after="60" w:line="360" w:lineRule="auto"/>
      <w:ind w:firstLine="709"/>
    </w:pPr>
    <w:rPr>
      <w:rFonts w:eastAsiaTheme="minorHAnsi"/>
      <w:b/>
      <w:bCs/>
      <w:iCs/>
      <w:color w:val="000000"/>
      <w:sz w:val="48"/>
      <w:szCs w:val="28"/>
      <w:lang w:eastAsia="en-US"/>
    </w:rPr>
  </w:style>
  <w:style w:type="character" w:customStyle="1" w:styleId="503">
    <w:name w:val="_рисунок Знак"/>
    <w:link w:val="504"/>
    <w:semiHidden/>
    <w:qFormat/>
    <w:locked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504">
    <w:name w:val="_рисунок"/>
    <w:basedOn w:val="1"/>
    <w:link w:val="503"/>
    <w:semiHidden/>
    <w:qFormat/>
    <w:uiPriority w:val="99"/>
    <w:pPr>
      <w:numPr>
        <w:ilvl w:val="0"/>
        <w:numId w:val="15"/>
      </w:numPr>
      <w:autoSpaceDE w:val="0"/>
      <w:autoSpaceDN w:val="0"/>
      <w:adjustRightInd w:val="0"/>
      <w:jc w:val="center"/>
    </w:pPr>
    <w:rPr>
      <w:rFonts w:eastAsiaTheme="minorHAnsi"/>
      <w:b/>
      <w:sz w:val="24"/>
      <w:szCs w:val="24"/>
      <w:lang w:eastAsia="en-US"/>
    </w:rPr>
  </w:style>
  <w:style w:type="paragraph" w:customStyle="1" w:styleId="505">
    <w:name w:val="font7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8"/>
      <w:szCs w:val="28"/>
    </w:rPr>
  </w:style>
  <w:style w:type="paragraph" w:customStyle="1" w:styleId="506">
    <w:name w:val="font8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507">
    <w:name w:val="font9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character" w:customStyle="1" w:styleId="508">
    <w:name w:val="1 Знак"/>
    <w:link w:val="509"/>
    <w:semiHidden/>
    <w:qFormat/>
    <w:locked/>
    <w:uiPriority w:val="0"/>
    <w:rPr>
      <w:rFonts w:ascii="Times New Roman" w:hAnsi="Times New Roman" w:cs="Times New Roman"/>
      <w:color w:val="000000"/>
      <w:sz w:val="26"/>
      <w:szCs w:val="26"/>
    </w:rPr>
  </w:style>
  <w:style w:type="paragraph" w:customStyle="1" w:styleId="509">
    <w:name w:val="1"/>
    <w:basedOn w:val="3"/>
    <w:link w:val="508"/>
    <w:semiHidden/>
    <w:qFormat/>
    <w:uiPriority w:val="0"/>
    <w:pPr>
      <w:keepLines/>
      <w:spacing w:before="200" w:line="276" w:lineRule="auto"/>
      <w:jc w:val="left"/>
    </w:pPr>
    <w:rPr>
      <w:rFonts w:eastAsiaTheme="minorHAnsi"/>
      <w:color w:val="000000"/>
      <w:sz w:val="26"/>
      <w:szCs w:val="26"/>
      <w:lang w:eastAsia="en-US"/>
    </w:rPr>
  </w:style>
  <w:style w:type="paragraph" w:customStyle="1" w:styleId="510">
    <w:name w:val="Абзац списка2"/>
    <w:basedOn w:val="1"/>
    <w:semiHidden/>
    <w:qFormat/>
    <w:uiPriority w:val="99"/>
    <w:pPr>
      <w:widowControl w:val="0"/>
      <w:adjustRightInd w:val="0"/>
      <w:spacing w:before="120" w:after="120"/>
      <w:jc w:val="both"/>
    </w:pPr>
    <w:rPr>
      <w:rFonts w:eastAsia="Calibri"/>
      <w:spacing w:val="-5"/>
      <w:sz w:val="28"/>
      <w:szCs w:val="22"/>
      <w:lang w:eastAsia="en-US"/>
    </w:rPr>
  </w:style>
  <w:style w:type="character" w:customStyle="1" w:styleId="511">
    <w:name w:val="_прилож Знак"/>
    <w:link w:val="512"/>
    <w:semiHidden/>
    <w:qFormat/>
    <w:locked/>
    <w:uiPriority w:val="99"/>
    <w:rPr>
      <w:rFonts w:ascii="Times New Roman" w:hAnsi="Times New Roman" w:cs="Times New Roman"/>
      <w:b/>
      <w:bCs/>
      <w:sz w:val="48"/>
    </w:rPr>
  </w:style>
  <w:style w:type="paragraph" w:customStyle="1" w:styleId="512">
    <w:name w:val="_прилож"/>
    <w:basedOn w:val="4"/>
    <w:link w:val="511"/>
    <w:semiHidden/>
    <w:qFormat/>
    <w:uiPriority w:val="99"/>
    <w:pPr>
      <w:keepLines/>
      <w:numPr>
        <w:ilvl w:val="0"/>
        <w:numId w:val="16"/>
      </w:numPr>
      <w:spacing w:before="200"/>
    </w:pPr>
    <w:rPr>
      <w:rFonts w:eastAsiaTheme="minorHAnsi"/>
      <w:sz w:val="48"/>
      <w:szCs w:val="22"/>
      <w:lang w:eastAsia="en-US"/>
    </w:rPr>
  </w:style>
  <w:style w:type="character" w:customStyle="1" w:styleId="513">
    <w:name w:val="_Обычный Знак"/>
    <w:link w:val="514"/>
    <w:semiHidden/>
    <w:qFormat/>
    <w:locked/>
    <w:uiPriority w:val="0"/>
    <w:rPr>
      <w:rFonts w:ascii="Times New Roman" w:hAnsi="Times New Roman" w:eastAsia="Calibri" w:cs="Times New Roman"/>
      <w:sz w:val="26"/>
      <w:szCs w:val="26"/>
    </w:rPr>
  </w:style>
  <w:style w:type="paragraph" w:customStyle="1" w:styleId="514">
    <w:name w:val="_Обычный"/>
    <w:basedOn w:val="66"/>
    <w:link w:val="513"/>
    <w:semiHidden/>
    <w:qFormat/>
    <w:uiPriority w:val="0"/>
    <w:pPr>
      <w:spacing w:after="0" w:line="360" w:lineRule="auto"/>
      <w:ind w:left="0" w:firstLine="567"/>
      <w:jc w:val="both"/>
    </w:pPr>
    <w:rPr>
      <w:sz w:val="26"/>
      <w:szCs w:val="26"/>
    </w:rPr>
  </w:style>
  <w:style w:type="character" w:customStyle="1" w:styleId="515">
    <w:name w:val="_Выделение Знак"/>
    <w:link w:val="516"/>
    <w:semiHidden/>
    <w:qFormat/>
    <w:locked/>
    <w:uiPriority w:val="0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6">
    <w:name w:val="_Выделение"/>
    <w:basedOn w:val="66"/>
    <w:link w:val="515"/>
    <w:semiHidden/>
    <w:qFormat/>
    <w:uiPriority w:val="0"/>
    <w:pPr>
      <w:keepNext/>
      <w:spacing w:after="0" w:line="360" w:lineRule="auto"/>
      <w:ind w:left="0" w:firstLine="567"/>
      <w:jc w:val="both"/>
    </w:pPr>
    <w:rPr>
      <w:b/>
      <w:sz w:val="26"/>
      <w:szCs w:val="26"/>
    </w:rPr>
  </w:style>
  <w:style w:type="character" w:customStyle="1" w:styleId="517">
    <w:name w:val="_Рисунок Знак"/>
    <w:link w:val="518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8">
    <w:name w:val="_Рисунок"/>
    <w:basedOn w:val="66"/>
    <w:link w:val="517"/>
    <w:semiHidden/>
    <w:qFormat/>
    <w:uiPriority w:val="99"/>
    <w:pPr>
      <w:numPr>
        <w:ilvl w:val="0"/>
        <w:numId w:val="17"/>
      </w:numPr>
      <w:spacing w:after="240" w:line="240" w:lineRule="auto"/>
      <w:jc w:val="center"/>
    </w:pPr>
    <w:rPr>
      <w:b/>
      <w:sz w:val="26"/>
      <w:szCs w:val="26"/>
    </w:rPr>
  </w:style>
  <w:style w:type="paragraph" w:customStyle="1" w:styleId="519">
    <w:name w:val="Style150"/>
    <w:basedOn w:val="1"/>
    <w:semiHidden/>
    <w:qFormat/>
    <w:uiPriority w:val="99"/>
    <w:pPr>
      <w:spacing w:line="353" w:lineRule="exact"/>
      <w:ind w:firstLine="585"/>
      <w:jc w:val="both"/>
    </w:pPr>
    <w:rPr>
      <w:rFonts w:ascii="Arial" w:hAnsi="Arial" w:eastAsia="Arial" w:cs="Arial"/>
    </w:rPr>
  </w:style>
  <w:style w:type="paragraph" w:customStyle="1" w:styleId="520">
    <w:name w:val="Style202"/>
    <w:basedOn w:val="1"/>
    <w:semiHidden/>
    <w:qFormat/>
    <w:uiPriority w:val="99"/>
    <w:pPr>
      <w:spacing w:line="355" w:lineRule="exact"/>
      <w:ind w:firstLine="615"/>
      <w:jc w:val="both"/>
    </w:pPr>
    <w:rPr>
      <w:rFonts w:ascii="Arial" w:hAnsi="Arial" w:eastAsia="Arial" w:cs="Arial"/>
    </w:rPr>
  </w:style>
  <w:style w:type="paragraph" w:customStyle="1" w:styleId="521">
    <w:name w:val="Style172"/>
    <w:basedOn w:val="1"/>
    <w:semiHidden/>
    <w:qFormat/>
    <w:uiPriority w:val="99"/>
    <w:pPr>
      <w:spacing w:line="345" w:lineRule="exact"/>
      <w:ind w:firstLine="600"/>
      <w:jc w:val="both"/>
    </w:pPr>
    <w:rPr>
      <w:rFonts w:ascii="Arial" w:hAnsi="Arial" w:eastAsia="Arial" w:cs="Arial"/>
    </w:rPr>
  </w:style>
  <w:style w:type="paragraph" w:customStyle="1" w:styleId="522">
    <w:name w:val="Style148"/>
    <w:basedOn w:val="1"/>
    <w:semiHidden/>
    <w:qFormat/>
    <w:uiPriority w:val="99"/>
    <w:rPr>
      <w:rFonts w:ascii="Arial" w:hAnsi="Arial" w:eastAsia="Arial" w:cs="Arial"/>
    </w:rPr>
  </w:style>
  <w:style w:type="paragraph" w:customStyle="1" w:styleId="523">
    <w:name w:val="Style299"/>
    <w:basedOn w:val="1"/>
    <w:semiHidden/>
    <w:qFormat/>
    <w:uiPriority w:val="99"/>
    <w:pPr>
      <w:spacing w:line="360" w:lineRule="exact"/>
      <w:jc w:val="both"/>
    </w:pPr>
    <w:rPr>
      <w:rFonts w:ascii="Arial" w:hAnsi="Arial" w:eastAsia="Arial" w:cs="Arial"/>
    </w:rPr>
  </w:style>
  <w:style w:type="paragraph" w:customStyle="1" w:styleId="524">
    <w:name w:val="Style8"/>
    <w:basedOn w:val="1"/>
    <w:semiHidden/>
    <w:qFormat/>
    <w:uiPriority w:val="99"/>
    <w:pPr>
      <w:widowControl w:val="0"/>
      <w:autoSpaceDE w:val="0"/>
      <w:autoSpaceDN w:val="0"/>
      <w:adjustRightInd w:val="0"/>
      <w:spacing w:line="414" w:lineRule="exact"/>
    </w:pPr>
    <w:rPr>
      <w:rFonts w:ascii="Arial" w:hAnsi="Arial" w:cs="Arial"/>
      <w:sz w:val="24"/>
      <w:szCs w:val="24"/>
    </w:rPr>
  </w:style>
  <w:style w:type="paragraph" w:customStyle="1" w:styleId="525">
    <w:name w:val="Style15"/>
    <w:basedOn w:val="1"/>
    <w:semiHidden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526">
    <w:name w:val="Style3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7">
    <w:name w:val="Style5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8">
    <w:name w:val="Style51"/>
    <w:basedOn w:val="1"/>
    <w:semiHidden/>
    <w:qFormat/>
    <w:uiPriority w:val="99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  <w:sz w:val="24"/>
      <w:szCs w:val="24"/>
    </w:rPr>
  </w:style>
  <w:style w:type="paragraph" w:customStyle="1" w:styleId="529">
    <w:name w:val="Style4"/>
    <w:basedOn w:val="1"/>
    <w:semiHidden/>
    <w:qFormat/>
    <w:uiPriority w:val="99"/>
    <w:pPr>
      <w:widowControl w:val="0"/>
      <w:autoSpaceDE w:val="0"/>
      <w:autoSpaceDN w:val="0"/>
      <w:adjustRightInd w:val="0"/>
      <w:spacing w:line="106" w:lineRule="exact"/>
      <w:ind w:firstLine="67"/>
    </w:pPr>
    <w:rPr>
      <w:sz w:val="24"/>
      <w:szCs w:val="24"/>
    </w:rPr>
  </w:style>
  <w:style w:type="paragraph" w:customStyle="1" w:styleId="530">
    <w:name w:val="Style5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531">
    <w:name w:val="Style6"/>
    <w:basedOn w:val="1"/>
    <w:semiHidden/>
    <w:qFormat/>
    <w:uiPriority w:val="99"/>
    <w:pPr>
      <w:widowControl w:val="0"/>
      <w:autoSpaceDE w:val="0"/>
      <w:autoSpaceDN w:val="0"/>
      <w:adjustRightInd w:val="0"/>
      <w:spacing w:line="192" w:lineRule="exact"/>
    </w:pPr>
    <w:rPr>
      <w:sz w:val="24"/>
      <w:szCs w:val="24"/>
    </w:rPr>
  </w:style>
  <w:style w:type="paragraph" w:customStyle="1" w:styleId="532">
    <w:name w:val="Style7"/>
    <w:basedOn w:val="1"/>
    <w:semiHidden/>
    <w:qFormat/>
    <w:uiPriority w:val="99"/>
    <w:pPr>
      <w:widowControl w:val="0"/>
      <w:autoSpaceDE w:val="0"/>
      <w:autoSpaceDN w:val="0"/>
      <w:adjustRightInd w:val="0"/>
      <w:spacing w:line="184" w:lineRule="exact"/>
      <w:ind w:firstLine="82"/>
    </w:pPr>
    <w:rPr>
      <w:sz w:val="24"/>
      <w:szCs w:val="24"/>
    </w:rPr>
  </w:style>
  <w:style w:type="paragraph" w:customStyle="1" w:styleId="533">
    <w:name w:val="Style2"/>
    <w:basedOn w:val="1"/>
    <w:semiHidden/>
    <w:qFormat/>
    <w:uiPriority w:val="99"/>
    <w:pPr>
      <w:widowControl w:val="0"/>
      <w:autoSpaceDE w:val="0"/>
      <w:autoSpaceDN w:val="0"/>
      <w:adjustRightInd w:val="0"/>
      <w:spacing w:line="238" w:lineRule="exact"/>
      <w:jc w:val="center"/>
    </w:pPr>
    <w:rPr>
      <w:sz w:val="24"/>
      <w:szCs w:val="24"/>
    </w:rPr>
  </w:style>
  <w:style w:type="paragraph" w:customStyle="1" w:styleId="534">
    <w:name w:val="Style3"/>
    <w:basedOn w:val="1"/>
    <w:semiHidden/>
    <w:qFormat/>
    <w:uiPriority w:val="99"/>
    <w:pPr>
      <w:widowControl w:val="0"/>
      <w:autoSpaceDE w:val="0"/>
      <w:autoSpaceDN w:val="0"/>
      <w:adjustRightInd w:val="0"/>
      <w:spacing w:line="214" w:lineRule="exact"/>
      <w:jc w:val="both"/>
    </w:pPr>
    <w:rPr>
      <w:sz w:val="24"/>
      <w:szCs w:val="24"/>
    </w:rPr>
  </w:style>
  <w:style w:type="paragraph" w:customStyle="1" w:styleId="535">
    <w:name w:val="таблица 1"/>
    <w:basedOn w:val="1"/>
    <w:semiHidden/>
    <w:qFormat/>
    <w:uiPriority w:val="99"/>
    <w:rPr>
      <w:sz w:val="24"/>
      <w:szCs w:val="24"/>
    </w:rPr>
  </w:style>
  <w:style w:type="character" w:customStyle="1" w:styleId="536">
    <w:name w:val="_1. Знак"/>
    <w:link w:val="537"/>
    <w:semiHidden/>
    <w:qFormat/>
    <w:locked/>
    <w:uiPriority w:val="99"/>
    <w:rPr>
      <w:rFonts w:ascii="Arial" w:hAnsi="Arial" w:cs="Times New Roman"/>
      <w:b/>
      <w:bCs/>
      <w:iCs/>
      <w:sz w:val="28"/>
      <w:szCs w:val="26"/>
    </w:rPr>
  </w:style>
  <w:style w:type="paragraph" w:customStyle="1" w:styleId="537">
    <w:name w:val="_1."/>
    <w:basedOn w:val="2"/>
    <w:next w:val="514"/>
    <w:link w:val="536"/>
    <w:semiHidden/>
    <w:qFormat/>
    <w:uiPriority w:val="99"/>
    <w:pPr>
      <w:keepLines/>
      <w:pageBreakBefore/>
      <w:numPr>
        <w:ilvl w:val="0"/>
        <w:numId w:val="18"/>
      </w:numPr>
      <w:suppressAutoHyphens/>
      <w:overflowPunct/>
      <w:autoSpaceDE/>
      <w:autoSpaceDN/>
      <w:adjustRightInd/>
      <w:snapToGrid w:val="0"/>
      <w:spacing w:after="240" w:line="360" w:lineRule="auto"/>
      <w:jc w:val="both"/>
      <w:textAlignment w:val="auto"/>
    </w:pPr>
    <w:rPr>
      <w:rFonts w:ascii="Arial" w:hAnsi="Arial" w:eastAsiaTheme="minorHAnsi"/>
      <w:iCs/>
      <w:sz w:val="28"/>
      <w:szCs w:val="26"/>
      <w:lang w:eastAsia="en-US"/>
    </w:rPr>
  </w:style>
  <w:style w:type="character" w:customStyle="1" w:styleId="538">
    <w:name w:val="_1.1.1. Знак"/>
    <w:link w:val="539"/>
    <w:semiHidden/>
    <w:qFormat/>
    <w:locked/>
    <w:uiPriority w:val="99"/>
    <w:rPr>
      <w:rFonts w:ascii="Arial" w:hAnsi="Arial" w:cs="Times New Roman"/>
      <w:bCs/>
      <w:iCs/>
      <w:sz w:val="24"/>
      <w:szCs w:val="26"/>
    </w:rPr>
  </w:style>
  <w:style w:type="paragraph" w:customStyle="1" w:styleId="539">
    <w:name w:val="_1.1.1."/>
    <w:basedOn w:val="4"/>
    <w:next w:val="514"/>
    <w:link w:val="538"/>
    <w:semiHidden/>
    <w:qFormat/>
    <w:uiPriority w:val="99"/>
    <w:pPr>
      <w:keepLines/>
      <w:numPr>
        <w:ilvl w:val="2"/>
        <w:numId w:val="18"/>
      </w:numPr>
      <w:suppressAutoHyphens/>
      <w:spacing w:after="240" w:line="360" w:lineRule="auto"/>
      <w:jc w:val="both"/>
    </w:pPr>
    <w:rPr>
      <w:rFonts w:ascii="Arial" w:hAnsi="Arial" w:eastAsiaTheme="minorHAnsi"/>
      <w:b w:val="0"/>
      <w:iCs/>
      <w:sz w:val="24"/>
      <w:szCs w:val="26"/>
      <w:lang w:eastAsia="en-US"/>
    </w:rPr>
  </w:style>
  <w:style w:type="character" w:customStyle="1" w:styleId="540">
    <w:name w:val="_Список маркерованный Знак"/>
    <w:link w:val="541"/>
    <w:semiHidden/>
    <w:qFormat/>
    <w:locked/>
    <w:uiPriority w:val="99"/>
    <w:rPr>
      <w:rFonts w:ascii="Arial" w:hAnsi="Arial" w:eastAsia="Calibri" w:cs="Times New Roman"/>
      <w:iCs/>
      <w:sz w:val="24"/>
      <w:szCs w:val="26"/>
    </w:rPr>
  </w:style>
  <w:style w:type="paragraph" w:customStyle="1" w:styleId="541">
    <w:name w:val="_Список маркерованный"/>
    <w:basedOn w:val="514"/>
    <w:link w:val="540"/>
    <w:semiHidden/>
    <w:qFormat/>
    <w:uiPriority w:val="99"/>
    <w:pPr>
      <w:numPr>
        <w:ilvl w:val="0"/>
        <w:numId w:val="19"/>
      </w:numPr>
      <w:tabs>
        <w:tab w:val="left" w:pos="284"/>
      </w:tabs>
      <w:suppressAutoHyphens/>
      <w:contextualSpacing w:val="0"/>
    </w:pPr>
    <w:rPr>
      <w:rFonts w:ascii="Arial" w:hAnsi="Arial"/>
      <w:iCs/>
      <w:sz w:val="24"/>
    </w:rPr>
  </w:style>
  <w:style w:type="paragraph" w:customStyle="1" w:styleId="542">
    <w:name w:val="_Верхний колонтитул"/>
    <w:semiHidden/>
    <w:qFormat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ascii="Arial" w:hAnsi="Arial" w:eastAsia="Calibri" w:cs="Times New Roman"/>
      <w:i/>
      <w:sz w:val="20"/>
      <w:szCs w:val="24"/>
      <w:lang w:val="ru-RU" w:eastAsia="ru-RU" w:bidi="ar-SA"/>
    </w:rPr>
  </w:style>
  <w:style w:type="paragraph" w:customStyle="1" w:styleId="543">
    <w:name w:val="_Нижний колонтитул"/>
    <w:basedOn w:val="542"/>
    <w:semiHidden/>
    <w:qFormat/>
    <w:uiPriority w:val="99"/>
    <w:rPr>
      <w:i w:val="0"/>
      <w:sz w:val="22"/>
    </w:rPr>
  </w:style>
  <w:style w:type="paragraph" w:customStyle="1" w:styleId="544">
    <w:name w:val="_Оглавление"/>
    <w:basedOn w:val="1"/>
    <w:next w:val="514"/>
    <w:semiHidden/>
    <w:qFormat/>
    <w:uiPriority w:val="99"/>
    <w:pPr>
      <w:tabs>
        <w:tab w:val="left" w:pos="709"/>
        <w:tab w:val="right" w:leader="dot" w:pos="9498"/>
      </w:tabs>
      <w:spacing w:line="360" w:lineRule="auto"/>
      <w:ind w:right="567"/>
      <w:jc w:val="both"/>
    </w:pPr>
    <w:rPr>
      <w:rFonts w:ascii="Arial" w:hAnsi="Arial" w:eastAsia="Calibri"/>
      <w:iCs/>
      <w:sz w:val="24"/>
      <w:szCs w:val="26"/>
      <w:lang w:eastAsia="en-US"/>
    </w:rPr>
  </w:style>
  <w:style w:type="character" w:customStyle="1" w:styleId="545">
    <w:name w:val="_Рисунок и его подпись Знак"/>
    <w:link w:val="546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46">
    <w:name w:val="_Рисунок и его подпись"/>
    <w:basedOn w:val="514"/>
    <w:next w:val="514"/>
    <w:link w:val="545"/>
    <w:semiHidden/>
    <w:qFormat/>
    <w:uiPriority w:val="0"/>
    <w:pPr>
      <w:suppressAutoHyphens/>
      <w:spacing w:line="276" w:lineRule="auto"/>
      <w:ind w:firstLine="0"/>
      <w:contextualSpacing w:val="0"/>
      <w:jc w:val="center"/>
    </w:pPr>
    <w:rPr>
      <w:rFonts w:ascii="Arial" w:hAnsi="Arial" w:cs="Arial"/>
      <w:iCs/>
      <w:sz w:val="24"/>
    </w:rPr>
  </w:style>
  <w:style w:type="character" w:customStyle="1" w:styleId="547">
    <w:name w:val="_Подразделение Знак"/>
    <w:link w:val="548"/>
    <w:semiHidden/>
    <w:qFormat/>
    <w:locked/>
    <w:uiPriority w:val="0"/>
    <w:rPr>
      <w:rFonts w:ascii="Arial" w:hAnsi="Arial" w:eastAsia="Calibri" w:cs="Arial"/>
      <w:b/>
      <w:iCs/>
      <w:sz w:val="24"/>
      <w:szCs w:val="26"/>
    </w:rPr>
  </w:style>
  <w:style w:type="paragraph" w:customStyle="1" w:styleId="548">
    <w:name w:val="_Подразделение"/>
    <w:basedOn w:val="514"/>
    <w:next w:val="514"/>
    <w:link w:val="547"/>
    <w:semiHidden/>
    <w:qFormat/>
    <w:uiPriority w:val="0"/>
    <w:pPr>
      <w:keepNext/>
      <w:keepLines/>
      <w:suppressAutoHyphens/>
      <w:ind w:firstLine="709"/>
      <w:contextualSpacing w:val="0"/>
    </w:pPr>
    <w:rPr>
      <w:rFonts w:ascii="Arial" w:hAnsi="Arial" w:cs="Arial"/>
      <w:b/>
      <w:iCs/>
      <w:sz w:val="24"/>
    </w:rPr>
  </w:style>
  <w:style w:type="character" w:customStyle="1" w:styleId="549">
    <w:name w:val="_Список нумерованный Знак"/>
    <w:link w:val="550"/>
    <w:semiHidden/>
    <w:qFormat/>
    <w:locked/>
    <w:uiPriority w:val="99"/>
    <w:rPr>
      <w:rFonts w:ascii="Arial" w:hAnsi="Arial" w:eastAsia="Calibri" w:cs="Times New Roman"/>
      <w:sz w:val="24"/>
      <w:szCs w:val="26"/>
    </w:rPr>
  </w:style>
  <w:style w:type="paragraph" w:customStyle="1" w:styleId="550">
    <w:name w:val="_Список нумерованный"/>
    <w:basedOn w:val="514"/>
    <w:link w:val="549"/>
    <w:semiHidden/>
    <w:qFormat/>
    <w:uiPriority w:val="99"/>
    <w:pPr>
      <w:numPr>
        <w:ilvl w:val="0"/>
        <w:numId w:val="20"/>
      </w:numPr>
      <w:tabs>
        <w:tab w:val="left" w:pos="284"/>
      </w:tabs>
      <w:suppressAutoHyphens/>
      <w:contextualSpacing w:val="0"/>
    </w:pPr>
    <w:rPr>
      <w:rFonts w:ascii="Arial" w:hAnsi="Arial"/>
      <w:sz w:val="24"/>
    </w:rPr>
  </w:style>
  <w:style w:type="paragraph" w:customStyle="1" w:styleId="551">
    <w:name w:val="_0."/>
    <w:next w:val="514"/>
    <w:semiHidden/>
    <w:qFormat/>
    <w:uiPriority w:val="99"/>
    <w:pPr>
      <w:suppressAutoHyphens/>
      <w:spacing w:before="100" w:after="100" w:line="276" w:lineRule="auto"/>
      <w:jc w:val="center"/>
    </w:pPr>
    <w:rPr>
      <w:rFonts w:ascii="Arial" w:hAnsi="Arial" w:eastAsia="Calibri" w:cs="Times New Roman"/>
      <w:b/>
      <w:iCs/>
      <w:sz w:val="28"/>
      <w:szCs w:val="26"/>
      <w:lang w:val="ru-RU" w:eastAsia="en-US" w:bidi="ar-SA"/>
    </w:rPr>
  </w:style>
  <w:style w:type="character" w:customStyle="1" w:styleId="552">
    <w:name w:val="_Обычный_табл_10пт Знак"/>
    <w:link w:val="553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3">
    <w:name w:val="_Обычный_табл_10пт"/>
    <w:basedOn w:val="514"/>
    <w:link w:val="552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/>
      <w:iCs/>
    </w:rPr>
  </w:style>
  <w:style w:type="character" w:customStyle="1" w:styleId="554">
    <w:name w:val="_Обычный_табл_12пт Знак"/>
    <w:link w:val="555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5">
    <w:name w:val="_Обычный_табл_12пт"/>
    <w:basedOn w:val="514"/>
    <w:link w:val="554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 w:eastAsiaTheme="minorHAnsi"/>
      <w:iCs/>
      <w:sz w:val="24"/>
    </w:rPr>
  </w:style>
  <w:style w:type="character" w:customStyle="1" w:styleId="556">
    <w:name w:val="_Обычный_табл_10пт_по центу Знак"/>
    <w:link w:val="557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7">
    <w:name w:val="_Обычный_табл_10пт_по центу"/>
    <w:basedOn w:val="553"/>
    <w:link w:val="556"/>
    <w:semiHidden/>
    <w:qFormat/>
    <w:uiPriority w:val="0"/>
  </w:style>
  <w:style w:type="character" w:customStyle="1" w:styleId="558">
    <w:name w:val="_Обычный_табл_12пт_по центу Знак"/>
    <w:link w:val="559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9">
    <w:name w:val="_Обычный_табл_12пт_по центу"/>
    <w:basedOn w:val="555"/>
    <w:link w:val="558"/>
    <w:semiHidden/>
    <w:qFormat/>
    <w:uiPriority w:val="0"/>
    <w:pPr>
      <w:jc w:val="center"/>
    </w:pPr>
  </w:style>
  <w:style w:type="character" w:customStyle="1" w:styleId="560">
    <w:name w:val="_Подпись таблицы Знак"/>
    <w:link w:val="561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61">
    <w:name w:val="_Подпись таблицы"/>
    <w:basedOn w:val="514"/>
    <w:next w:val="514"/>
    <w:link w:val="560"/>
    <w:semiHidden/>
    <w:qFormat/>
    <w:uiPriority w:val="0"/>
    <w:pPr>
      <w:keepNext/>
      <w:suppressAutoHyphens/>
      <w:ind w:firstLine="0"/>
      <w:contextualSpacing w:val="0"/>
    </w:pPr>
    <w:rPr>
      <w:rFonts w:ascii="Arial" w:hAnsi="Arial" w:cs="Arial"/>
      <w:iCs/>
      <w:sz w:val="24"/>
    </w:rPr>
  </w:style>
  <w:style w:type="paragraph" w:customStyle="1" w:styleId="562">
    <w:name w:val="_Список нумерованный_10пт_для табл"/>
    <w:basedOn w:val="550"/>
    <w:next w:val="557"/>
    <w:semiHidden/>
    <w:qFormat/>
    <w:locked/>
    <w:uiPriority w:val="99"/>
    <w:pPr>
      <w:suppressAutoHyphens w:val="0"/>
      <w:spacing w:line="240" w:lineRule="auto"/>
      <w:ind w:left="113" w:firstLine="0"/>
      <w:jc w:val="center"/>
    </w:pPr>
    <w:rPr>
      <w:sz w:val="20"/>
    </w:rPr>
  </w:style>
  <w:style w:type="paragraph" w:customStyle="1" w:styleId="563">
    <w:name w:val="msonormal"/>
    <w:basedOn w:val="1"/>
    <w:semiHidden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564">
    <w:name w:val="Основной текст_"/>
    <w:link w:val="565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5">
    <w:name w:val="Основной текст1"/>
    <w:basedOn w:val="1"/>
    <w:link w:val="564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character" w:customStyle="1" w:styleId="566">
    <w:name w:val="Колонтитул (2)_"/>
    <w:link w:val="567"/>
    <w:semiHidden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7">
    <w:name w:val="Колонтитул (2)"/>
    <w:basedOn w:val="1"/>
    <w:link w:val="566"/>
    <w:semiHidden/>
    <w:qFormat/>
    <w:uiPriority w:val="0"/>
    <w:pPr>
      <w:widowControl w:val="0"/>
      <w:shd w:val="clear" w:color="auto" w:fill="FFFFFF"/>
    </w:pPr>
    <w:rPr>
      <w:rFonts w:eastAsiaTheme="minorHAnsi"/>
      <w:sz w:val="22"/>
      <w:szCs w:val="22"/>
      <w:lang w:eastAsia="en-US"/>
    </w:rPr>
  </w:style>
  <w:style w:type="character" w:customStyle="1" w:styleId="568">
    <w:name w:val="Другое_"/>
    <w:link w:val="569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9">
    <w:name w:val="Другое"/>
    <w:basedOn w:val="1"/>
    <w:link w:val="568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paragraph" w:customStyle="1" w:styleId="570">
    <w:name w:val="xl21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66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1">
    <w:name w:val="xl21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2">
    <w:name w:val="xl21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3">
    <w:name w:val="xl21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3399"/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574">
    <w:name w:val="xl21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99FF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75">
    <w:name w:val="xl21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6">
    <w:name w:val="xl21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7">
    <w:name w:val="xl21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8">
    <w:name w:val="xl220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99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9">
    <w:name w:val="xl22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80">
    <w:name w:val="xl22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81">
    <w:name w:val="xl22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2">
    <w:name w:val="xl22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3">
    <w:name w:val="xl22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4">
    <w:name w:val="xl22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5">
    <w:name w:val="xl22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6">
    <w:name w:val="xl22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7">
    <w:name w:val="xl229"/>
    <w:basedOn w:val="1"/>
    <w:qFormat/>
    <w:uiPriority w:val="0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8">
    <w:name w:val="xl230"/>
    <w:basedOn w:val="1"/>
    <w:qFormat/>
    <w:uiPriority w:val="0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9">
    <w:name w:val="xl231"/>
    <w:basedOn w:val="1"/>
    <w:qFormat/>
    <w:uiPriority w:val="0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0">
    <w:name w:val="xl23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1">
    <w:name w:val="Мой 1"/>
    <w:basedOn w:val="2"/>
    <w:next w:val="1"/>
    <w:semiHidden/>
    <w:qFormat/>
    <w:uiPriority w:val="99"/>
    <w:pPr>
      <w:keepLines/>
      <w:pageBreakBefore/>
      <w:numPr>
        <w:ilvl w:val="0"/>
        <w:numId w:val="21"/>
      </w:numPr>
      <w:tabs>
        <w:tab w:val="left" w:pos="360"/>
      </w:tabs>
      <w:overflowPunct/>
      <w:autoSpaceDE/>
      <w:autoSpaceDN/>
      <w:adjustRightInd/>
      <w:spacing w:before="280" w:after="280"/>
      <w:ind w:left="851" w:hanging="851"/>
      <w:jc w:val="both"/>
      <w:textAlignment w:val="auto"/>
    </w:pPr>
    <w:rPr>
      <w:rFonts w:eastAsia="TimesNewRomanPSMT"/>
      <w:bCs w:val="0"/>
      <w:sz w:val="28"/>
      <w:lang w:eastAsia="en-US"/>
    </w:rPr>
  </w:style>
  <w:style w:type="character" w:styleId="592">
    <w:name w:val="Placeholder Text"/>
    <w:semiHidden/>
    <w:qFormat/>
    <w:uiPriority w:val="99"/>
    <w:rPr>
      <w:color w:val="808080"/>
    </w:rPr>
  </w:style>
  <w:style w:type="character" w:customStyle="1" w:styleId="593">
    <w:name w:val="заголовок табл Знак Знак"/>
    <w:qFormat/>
    <w:uiPriority w:val="99"/>
    <w:rPr>
      <w:rFonts w:hint="default" w:ascii="Times New Roman" w:hAnsi="Times New Roman" w:eastAsia="Times New Roman" w:cs="Times New Roman"/>
      <w:b/>
      <w:bCs/>
      <w:sz w:val="24"/>
      <w:szCs w:val="24"/>
    </w:rPr>
  </w:style>
  <w:style w:type="character" w:customStyle="1" w:styleId="594">
    <w:name w:val="заголовок 4 Знак"/>
    <w:qFormat/>
    <w:uiPriority w:val="0"/>
    <w:rPr>
      <w:rFonts w:hint="default" w:ascii="Arial" w:hAnsi="Arial" w:cs="Arial"/>
      <w:i/>
      <w:sz w:val="24"/>
      <w:szCs w:val="24"/>
      <w:lang w:val="ru-RU" w:eastAsia="ru-RU" w:bidi="ar-SA"/>
    </w:rPr>
  </w:style>
  <w:style w:type="character" w:customStyle="1" w:styleId="595">
    <w:name w:val="Font Style23"/>
    <w:qFormat/>
    <w:uiPriority w:val="0"/>
    <w:rPr>
      <w:rFonts w:hint="default" w:ascii="Times New Roman" w:hAnsi="Times New Roman" w:cs="Times New Roman"/>
      <w:sz w:val="18"/>
      <w:szCs w:val="18"/>
    </w:rPr>
  </w:style>
  <w:style w:type="character" w:customStyle="1" w:styleId="596">
    <w:name w:val="заголовок табл Знак"/>
    <w:qFormat/>
    <w:locked/>
    <w:uiPriority w:val="0"/>
    <w:rPr>
      <w:rFonts w:hint="default" w:ascii="Times New Roman" w:hAnsi="Times New Roman" w:cs="Times New Roman"/>
      <w:b/>
      <w:sz w:val="24"/>
    </w:rPr>
  </w:style>
  <w:style w:type="character" w:customStyle="1" w:styleId="597">
    <w:name w:val="CharStyle47"/>
    <w:qFormat/>
    <w:uiPriority w:val="0"/>
    <w:rPr>
      <w:rFonts w:hint="default" w:ascii="Arial" w:hAnsi="Arial" w:eastAsia="Arial" w:cs="Arial"/>
      <w:spacing w:val="-10"/>
      <w:sz w:val="18"/>
      <w:szCs w:val="18"/>
    </w:rPr>
  </w:style>
  <w:style w:type="character" w:customStyle="1" w:styleId="598">
    <w:name w:val="CharStyle76"/>
    <w:qFormat/>
    <w:uiPriority w:val="0"/>
    <w:rPr>
      <w:rFonts w:hint="default" w:ascii="Arial" w:hAnsi="Arial" w:eastAsia="Arial" w:cs="Arial"/>
      <w:i/>
      <w:iCs/>
      <w:spacing w:val="-10"/>
      <w:sz w:val="18"/>
      <w:szCs w:val="18"/>
    </w:rPr>
  </w:style>
  <w:style w:type="character" w:customStyle="1" w:styleId="599">
    <w:name w:val="CharStyle63"/>
    <w:qFormat/>
    <w:uiPriority w:val="0"/>
    <w:rPr>
      <w:rFonts w:hint="default" w:ascii="Georgia" w:hAnsi="Georgia" w:eastAsia="Georgia" w:cs="Georgia"/>
      <w:sz w:val="20"/>
      <w:szCs w:val="20"/>
    </w:rPr>
  </w:style>
  <w:style w:type="character" w:customStyle="1" w:styleId="600">
    <w:name w:val="CharStyle113"/>
    <w:qFormat/>
    <w:uiPriority w:val="0"/>
    <w:rPr>
      <w:rFonts w:hint="default" w:ascii="Arial" w:hAnsi="Arial" w:eastAsia="Arial" w:cs="Arial"/>
      <w:b/>
      <w:bCs/>
      <w:sz w:val="20"/>
      <w:szCs w:val="20"/>
    </w:rPr>
  </w:style>
  <w:style w:type="character" w:customStyle="1" w:styleId="601">
    <w:name w:val="Font Style139"/>
    <w:qFormat/>
    <w:uiPriority w:val="99"/>
    <w:rPr>
      <w:rFonts w:hint="default" w:ascii="Arial" w:hAnsi="Arial" w:cs="Arial"/>
      <w:sz w:val="22"/>
      <w:szCs w:val="22"/>
    </w:rPr>
  </w:style>
  <w:style w:type="character" w:customStyle="1" w:styleId="602">
    <w:name w:val="Font Style137"/>
    <w:qFormat/>
    <w:uiPriority w:val="99"/>
    <w:rPr>
      <w:rFonts w:hint="default" w:ascii="Arial" w:hAnsi="Arial" w:cs="Arial"/>
      <w:sz w:val="18"/>
      <w:szCs w:val="18"/>
    </w:rPr>
  </w:style>
  <w:style w:type="character" w:customStyle="1" w:styleId="603">
    <w:name w:val="Font Style12"/>
    <w:qFormat/>
    <w:uiPriority w:val="99"/>
    <w:rPr>
      <w:rFonts w:hint="default" w:ascii="Times New Roman" w:hAnsi="Times New Roman" w:cs="Times New Roman"/>
      <w:sz w:val="16"/>
      <w:szCs w:val="16"/>
    </w:rPr>
  </w:style>
  <w:style w:type="character" w:customStyle="1" w:styleId="604">
    <w:name w:val="Font Style11"/>
    <w:qFormat/>
    <w:uiPriority w:val="99"/>
    <w:rPr>
      <w:rFonts w:hint="default" w:ascii="Times New Roman" w:hAnsi="Times New Roman" w:cs="Times New Roman"/>
      <w:b/>
      <w:bCs/>
      <w:spacing w:val="-10"/>
      <w:sz w:val="18"/>
      <w:szCs w:val="18"/>
    </w:rPr>
  </w:style>
  <w:style w:type="character" w:customStyle="1" w:styleId="605">
    <w:name w:val="Font Style14"/>
    <w:qFormat/>
    <w:uiPriority w:val="99"/>
    <w:rPr>
      <w:rFonts w:hint="default" w:ascii="Times New Roman" w:hAnsi="Times New Roman" w:cs="Times New Roman"/>
      <w:sz w:val="18"/>
      <w:szCs w:val="18"/>
    </w:rPr>
  </w:style>
  <w:style w:type="character" w:customStyle="1" w:styleId="606">
    <w:name w:val="Font Style16"/>
    <w:qFormat/>
    <w:uiPriority w:val="99"/>
    <w:rPr>
      <w:rFonts w:hint="default" w:ascii="Garamond" w:hAnsi="Garamond" w:cs="Garamond"/>
      <w:sz w:val="22"/>
      <w:szCs w:val="22"/>
    </w:rPr>
  </w:style>
  <w:style w:type="character" w:customStyle="1" w:styleId="607">
    <w:name w:val="_Выделение красным_12пт"/>
    <w:qFormat/>
    <w:uiPriority w:val="1"/>
    <w:rPr>
      <w:rFonts w:hint="default" w:ascii="Arial" w:hAnsi="Arial" w:cs="Times New Roman"/>
      <w:iCs/>
      <w:color w:val="FF0000"/>
      <w:sz w:val="24"/>
      <w:szCs w:val="26"/>
      <w:u w:val="none"/>
      <w:lang w:eastAsia="en-US"/>
    </w:rPr>
  </w:style>
  <w:style w:type="paragraph" w:customStyle="1" w:styleId="608">
    <w:name w:val="_1.1."/>
    <w:basedOn w:val="1"/>
    <w:link w:val="609"/>
    <w:qFormat/>
    <w:uiPriority w:val="0"/>
    <w:pPr>
      <w:numPr>
        <w:ilvl w:val="1"/>
        <w:numId w:val="18"/>
      </w:numPr>
      <w:snapToGrid/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09">
    <w:name w:val="_1.1. Знак"/>
    <w:link w:val="608"/>
    <w:qFormat/>
    <w:locked/>
    <w:uiPriority w:val="0"/>
    <w:rPr>
      <w:rFonts w:ascii="Calibri" w:hAnsi="Calibri" w:eastAsia="Times New Roman" w:cs="Times New Roman"/>
      <w:lang w:eastAsia="ru-RU"/>
    </w:rPr>
  </w:style>
  <w:style w:type="paragraph" w:customStyle="1" w:styleId="610">
    <w:name w:val="_1.1.1.1."/>
    <w:basedOn w:val="1"/>
    <w:link w:val="611"/>
    <w:qFormat/>
    <w:uiPriority w:val="0"/>
    <w:pPr>
      <w:numPr>
        <w:ilvl w:val="3"/>
        <w:numId w:val="18"/>
      </w:numPr>
      <w:tabs>
        <w:tab w:val="clear" w:pos="567"/>
      </w:tabs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11">
    <w:name w:val="_1.1.1.1. Знак"/>
    <w:link w:val="610"/>
    <w:qFormat/>
    <w:locked/>
    <w:uiPriority w:val="0"/>
    <w:rPr>
      <w:rFonts w:ascii="Calibri" w:hAnsi="Calibri" w:eastAsia="Times New Roman" w:cs="Times New Roman"/>
      <w:lang w:eastAsia="ru-RU"/>
    </w:rPr>
  </w:style>
  <w:style w:type="character" w:customStyle="1" w:styleId="612">
    <w:name w:val="_Выделение красным_10пт"/>
    <w:qFormat/>
    <w:uiPriority w:val="1"/>
    <w:rPr>
      <w:rFonts w:hint="default" w:ascii="Arial" w:hAnsi="Arial" w:cs="Times New Roman"/>
      <w:iCs/>
      <w:color w:val="FF0000"/>
      <w:sz w:val="20"/>
      <w:szCs w:val="26"/>
      <w:u w:val="none"/>
      <w:lang w:eastAsia="en-US"/>
    </w:rPr>
  </w:style>
  <w:style w:type="character" w:customStyle="1" w:styleId="613">
    <w:name w:val="_Надстрочный знак"/>
    <w:qFormat/>
    <w:uiPriority w:val="1"/>
    <w:rPr>
      <w:rFonts w:hint="default" w:ascii="Arial" w:hAnsi="Arial" w:cs="Arial"/>
      <w:color w:val="auto"/>
      <w:sz w:val="24"/>
      <w:u w:val="none"/>
      <w:vertAlign w:val="superscript"/>
    </w:rPr>
  </w:style>
  <w:style w:type="character" w:customStyle="1" w:styleId="614">
    <w:name w:val="_Подстрочный знак"/>
    <w:qFormat/>
    <w:uiPriority w:val="1"/>
    <w:rPr>
      <w:rFonts w:hint="default" w:ascii="Arial" w:hAnsi="Arial" w:cs="Times New Roman"/>
      <w:iCs/>
      <w:sz w:val="24"/>
      <w:szCs w:val="26"/>
      <w:u w:val="none"/>
      <w:vertAlign w:val="subscript"/>
      <w:lang w:eastAsia="en-US"/>
    </w:rPr>
  </w:style>
  <w:style w:type="character" w:customStyle="1" w:styleId="615">
    <w:name w:val="_Скрытый знак"/>
    <w:qFormat/>
    <w:uiPriority w:val="1"/>
    <w:rPr>
      <w:rFonts w:hint="default" w:ascii="Arial" w:hAnsi="Arial" w:cs="Times New Roman"/>
      <w:iCs/>
      <w:strike/>
      <w:vanish/>
      <w:color w:val="FF0000"/>
      <w:sz w:val="24"/>
      <w:szCs w:val="26"/>
      <w:vertAlign w:val="baseline"/>
      <w:lang w:eastAsia="en-US"/>
    </w:rPr>
  </w:style>
  <w:style w:type="character" w:customStyle="1" w:styleId="616">
    <w:name w:val="Неразрешенное упоминание"/>
    <w:semiHidden/>
    <w:qFormat/>
    <w:uiPriority w:val="99"/>
    <w:rPr>
      <w:color w:val="605E5C"/>
      <w:shd w:val="clear" w:color="auto" w:fill="E1DFDD"/>
    </w:rPr>
  </w:style>
  <w:style w:type="character" w:customStyle="1" w:styleId="617">
    <w:name w:val="Название Знак1"/>
    <w:basedOn w:val="11"/>
    <w:qFormat/>
    <w:locked/>
    <w:uiPriority w:val="0"/>
    <w:rPr>
      <w:rFonts w:ascii="Cambria" w:hAnsi="Cambria" w:eastAsia="Times New Roman" w:cs="Times New Roman"/>
      <w:color w:val="17375E" w:themeColor="text2" w:themeShade="BF"/>
      <w:spacing w:val="5"/>
      <w:kern w:val="28"/>
      <w:sz w:val="52"/>
      <w:szCs w:val="52"/>
      <w:lang w:eastAsia="ru-RU"/>
    </w:rPr>
  </w:style>
  <w:style w:type="table" w:customStyle="1" w:styleId="618">
    <w:name w:val="Table Grid Report1"/>
    <w:basedOn w:val="12"/>
    <w:qFormat/>
    <w:uiPriority w:val="59"/>
    <w:pPr>
      <w:spacing w:after="0" w:line="240" w:lineRule="auto"/>
    </w:pPr>
    <w:rPr>
      <w:rFonts w:ascii="Calibri" w:hAnsi="Calibri" w:eastAsia="Times New Roman" w:cs="Calibri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9">
    <w:name w:val="TableGrid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0">
    <w:name w:val="TableGrid1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">
    <w:name w:val="Сетка таблицы110"/>
    <w:basedOn w:val="12"/>
    <w:qFormat/>
    <w:uiPriority w:val="59"/>
    <w:pPr>
      <w:spacing w:after="0" w:line="240" w:lineRule="auto"/>
      <w:jc w:val="center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Table Normal1"/>
    <w:semiHidden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3">
    <w:name w:val="Сетка таблицы светлая1"/>
    <w:basedOn w:val="12"/>
    <w:qFormat/>
    <w:uiPriority w:val="40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Таблица простая 11"/>
    <w:basedOn w:val="12"/>
    <w:qFormat/>
    <w:uiPriority w:val="41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625">
    <w:name w:val="Таблица простая 21"/>
    <w:basedOn w:val="12"/>
    <w:qFormat/>
    <w:uiPriority w:val="42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customStyle="1" w:styleId="626">
    <w:name w:val="Таблица простая 31"/>
    <w:basedOn w:val="12"/>
    <w:qFormat/>
    <w:uiPriority w:val="43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627">
    <w:name w:val="Table Grid Report11"/>
    <w:basedOn w:val="12"/>
    <w:qFormat/>
    <w:uiPriority w:val="0"/>
    <w:pPr>
      <w:spacing w:after="0" w:line="240" w:lineRule="auto"/>
    </w:pPr>
    <w:rPr>
      <w:rFonts w:ascii="Arial" w:hAnsi="Arial" w:eastAsia="Calibri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table" w:customStyle="1" w:styleId="628">
    <w:name w:val="Сетка таблицы4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9">
    <w:name w:val="Сетка таблицы4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4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4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5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21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4">
    <w:name w:val="Сетка таблицы3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5">
    <w:name w:val="detailed_full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character" w:customStyle="1" w:styleId="636">
    <w:name w:val="detailed_tags"/>
    <w:basedOn w:val="11"/>
    <w:qFormat/>
    <w:uiPriority w:val="0"/>
    <w:rPr>
      <w:rFonts w:hint="default" w:ascii="Tahoma" w:hAnsi="Tahoma" w:cs="Tahoma"/>
      <w:color w:val="555557"/>
      <w:sz w:val="20"/>
      <w:szCs w:val="20"/>
    </w:rPr>
  </w:style>
  <w:style w:type="character" w:customStyle="1" w:styleId="637">
    <w:name w:val="sep7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table" w:customStyle="1" w:styleId="638">
    <w:name w:val="Сетка таблицы5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9">
    <w:name w:val="sep"/>
    <w:basedOn w:val="11"/>
    <w:qFormat/>
    <w:uiPriority w:val="0"/>
  </w:style>
  <w:style w:type="character" w:customStyle="1" w:styleId="640">
    <w:name w:val="displaynone"/>
    <w:basedOn w:val="11"/>
    <w:qFormat/>
    <w:uiPriority w:val="0"/>
  </w:style>
  <w:style w:type="character" w:customStyle="1" w:styleId="641">
    <w:name w:val="pluso-counter"/>
    <w:basedOn w:val="11"/>
    <w:qFormat/>
    <w:uiPriority w:val="0"/>
  </w:style>
  <w:style w:type="character" w:customStyle="1" w:styleId="642">
    <w:name w:val="instr-count3"/>
    <w:basedOn w:val="11"/>
    <w:qFormat/>
    <w:uiPriority w:val="0"/>
    <w:rPr>
      <w:color w:val="777777"/>
      <w:sz w:val="38"/>
      <w:szCs w:val="38"/>
      <w:shd w:val="clear" w:color="auto" w:fill="FFFFFF"/>
    </w:rPr>
  </w:style>
  <w:style w:type="character" w:customStyle="1" w:styleId="643">
    <w:name w:val="bol1"/>
    <w:basedOn w:val="11"/>
    <w:qFormat/>
    <w:uiPriority w:val="0"/>
    <w:rPr>
      <w:rFonts w:hint="default" w:ascii="Verdana" w:hAnsi="Verdana"/>
      <w:b/>
      <w:bCs/>
    </w:rPr>
  </w:style>
  <w:style w:type="paragraph" w:customStyle="1" w:styleId="644">
    <w:name w:val="ConsNormal"/>
    <w:qFormat/>
    <w:uiPriority w:val="0"/>
    <w:pPr>
      <w:suppressAutoHyphens/>
      <w:autoSpaceDE w:val="0"/>
      <w:spacing w:after="0" w:line="240" w:lineRule="auto"/>
      <w:ind w:right="19772" w:firstLine="720"/>
    </w:pPr>
    <w:rPr>
      <w:rFonts w:ascii="Arial" w:hAnsi="Arial" w:eastAsia="Arial" w:cs="Arial"/>
      <w:sz w:val="20"/>
      <w:szCs w:val="20"/>
      <w:lang w:val="ru-RU" w:eastAsia="ar-SA" w:bidi="ar-SA"/>
    </w:rPr>
  </w:style>
  <w:style w:type="paragraph" w:customStyle="1" w:styleId="645">
    <w:name w:val="S_Заголовок 5"/>
    <w:basedOn w:val="1"/>
    <w:qFormat/>
    <w:uiPriority w:val="99"/>
    <w:pPr>
      <w:ind w:firstLine="709"/>
      <w:jc w:val="center"/>
    </w:pPr>
    <w:rPr>
      <w:rFonts w:eastAsia="Calibri"/>
      <w:b/>
      <w:sz w:val="32"/>
      <w:szCs w:val="32"/>
    </w:rPr>
  </w:style>
  <w:style w:type="paragraph" w:customStyle="1" w:styleId="646">
    <w:name w:val="Обычный1"/>
    <w:qFormat/>
    <w:uiPriority w:val="0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hAnsi="Kudriashov" w:eastAsia="Arial" w:cs="Kudriashov"/>
      <w:sz w:val="24"/>
      <w:szCs w:val="20"/>
      <w:lang w:val="ru-RU" w:eastAsia="ar-SA" w:bidi="ar-SA"/>
    </w:rPr>
  </w:style>
  <w:style w:type="paragraph" w:customStyle="1" w:styleId="647">
    <w:name w:val="Абзац"/>
    <w:basedOn w:val="1"/>
    <w:link w:val="648"/>
    <w:qFormat/>
    <w:uiPriority w:val="0"/>
    <w:pPr>
      <w:spacing w:before="120" w:after="60"/>
      <w:ind w:firstLine="567"/>
      <w:jc w:val="both"/>
    </w:pPr>
    <w:rPr>
      <w:sz w:val="24"/>
    </w:rPr>
  </w:style>
  <w:style w:type="character" w:customStyle="1" w:styleId="648">
    <w:name w:val="Абзац Знак"/>
    <w:link w:val="647"/>
    <w:qFormat/>
    <w:locked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649">
    <w:name w:val="WW-Absatz-Standardschriftart1111111111111111111111111"/>
    <w:qFormat/>
    <w:uiPriority w:val="0"/>
  </w:style>
  <w:style w:type="paragraph" w:customStyle="1" w:styleId="650">
    <w:name w:val="Маркированный список1"/>
    <w:basedOn w:val="1"/>
    <w:qFormat/>
    <w:uiPriority w:val="0"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sz w:val="24"/>
      <w:szCs w:val="24"/>
      <w:lang w:eastAsia="ar-SA"/>
    </w:rPr>
  </w:style>
  <w:style w:type="character" w:customStyle="1" w:styleId="651">
    <w:name w:val="fts-hit"/>
    <w:basedOn w:val="11"/>
    <w:qFormat/>
    <w:uiPriority w:val="0"/>
  </w:style>
  <w:style w:type="paragraph" w:customStyle="1" w:styleId="652">
    <w:name w:val="S_Заголовок 1"/>
    <w:basedOn w:val="1"/>
    <w:qFormat/>
    <w:uiPriority w:val="0"/>
    <w:pPr>
      <w:numPr>
        <w:ilvl w:val="0"/>
        <w:numId w:val="22"/>
      </w:numPr>
      <w:jc w:val="center"/>
    </w:pPr>
    <w:rPr>
      <w:b/>
      <w:caps/>
      <w:sz w:val="24"/>
      <w:szCs w:val="24"/>
    </w:rPr>
  </w:style>
  <w:style w:type="paragraph" w:customStyle="1" w:styleId="653">
    <w:name w:val="S_Заголовок 2"/>
    <w:basedOn w:val="3"/>
    <w:qFormat/>
    <w:uiPriority w:val="0"/>
    <w:pPr>
      <w:keepNext w:val="0"/>
      <w:numPr>
        <w:ilvl w:val="1"/>
        <w:numId w:val="22"/>
      </w:numPr>
      <w:jc w:val="both"/>
    </w:pPr>
    <w:rPr>
      <w:b/>
      <w:sz w:val="24"/>
    </w:rPr>
  </w:style>
  <w:style w:type="paragraph" w:customStyle="1" w:styleId="654">
    <w:name w:val="S_Заголовок 3"/>
    <w:basedOn w:val="4"/>
    <w:link w:val="657"/>
    <w:qFormat/>
    <w:uiPriority w:val="0"/>
    <w:pPr>
      <w:keepNext w:val="0"/>
      <w:numPr>
        <w:ilvl w:val="2"/>
        <w:numId w:val="22"/>
      </w:numPr>
      <w:spacing w:line="360" w:lineRule="auto"/>
      <w:jc w:val="left"/>
    </w:pPr>
    <w:rPr>
      <w:b w:val="0"/>
      <w:bCs w:val="0"/>
      <w:sz w:val="24"/>
      <w:u w:val="single"/>
    </w:rPr>
  </w:style>
  <w:style w:type="paragraph" w:customStyle="1" w:styleId="655">
    <w:name w:val="S_Заголовок 4"/>
    <w:basedOn w:val="5"/>
    <w:qFormat/>
    <w:uiPriority w:val="0"/>
    <w:pPr>
      <w:keepNext w:val="0"/>
      <w:numPr>
        <w:ilvl w:val="3"/>
        <w:numId w:val="22"/>
      </w:numPr>
      <w:ind w:right="0"/>
      <w:jc w:val="left"/>
    </w:pPr>
    <w:rPr>
      <w:b/>
      <w:i/>
      <w:sz w:val="24"/>
      <w:szCs w:val="24"/>
    </w:rPr>
  </w:style>
  <w:style w:type="paragraph" w:customStyle="1" w:styleId="656">
    <w:name w:val="maintext"/>
    <w:basedOn w:val="1"/>
    <w:qFormat/>
    <w:uiPriority w:val="0"/>
    <w:pPr>
      <w:spacing w:before="75" w:after="75"/>
      <w:ind w:left="75" w:right="225" w:firstLine="225"/>
    </w:pPr>
    <w:rPr>
      <w:rFonts w:ascii="Arial" w:hAnsi="Arial" w:cs="Arial"/>
      <w:color w:val="000000"/>
    </w:rPr>
  </w:style>
  <w:style w:type="character" w:customStyle="1" w:styleId="657">
    <w:name w:val="S_Заголовок 3 Знак"/>
    <w:basedOn w:val="11"/>
    <w:link w:val="654"/>
    <w:qFormat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658">
    <w:name w:val="S_Обычный"/>
    <w:basedOn w:val="1"/>
    <w:link w:val="659"/>
    <w:qFormat/>
    <w:uiPriority w:val="0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659">
    <w:name w:val="S_Обычный Знак"/>
    <w:basedOn w:val="11"/>
    <w:link w:val="65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0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en-US" w:bidi="ar-SA"/>
    </w:rPr>
  </w:style>
  <w:style w:type="paragraph" w:customStyle="1" w:styleId="661">
    <w:name w:val="xl2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2">
    <w:name w:val="xl2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3">
    <w:name w:val="xl2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4">
    <w:name w:val="xl2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5">
    <w:name w:val="xl2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6">
    <w:name w:val="xl2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7">
    <w:name w:val="xl2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8">
    <w:name w:val="xl2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9">
    <w:name w:val="xl2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0">
    <w:name w:val="xl2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1">
    <w:name w:val="xl2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2">
    <w:name w:val="xl2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73">
    <w:name w:val="xl2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4">
    <w:name w:val="xl2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75">
    <w:name w:val="xl2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676">
    <w:name w:val="xl2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8"/>
      <w:szCs w:val="18"/>
    </w:rPr>
  </w:style>
  <w:style w:type="paragraph" w:customStyle="1" w:styleId="677">
    <w:name w:val="xl2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678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9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0">
    <w:name w:val="xl2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1">
    <w:name w:val="xl2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2">
    <w:name w:val="xl2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3">
    <w:name w:val="xl2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84">
    <w:name w:val="xl2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5">
    <w:name w:val="xl2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6">
    <w:name w:val="xl2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7">
    <w:name w:val="xl2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8">
    <w:name w:val="xl2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689">
    <w:name w:val="xl2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0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1">
    <w:name w:val="xl2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692">
    <w:name w:val="xl2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93">
    <w:name w:val="xl2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94">
    <w:name w:val="xl2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695">
    <w:name w:val="xl2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6">
    <w:name w:val="xl2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7">
    <w:name w:val="xl2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8">
    <w:name w:val="xl2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99">
    <w:name w:val="xl2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0">
    <w:name w:val="xl2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1">
    <w:name w:val="xl2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2">
    <w:name w:val="xl2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3">
    <w:name w:val="xl2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4">
    <w:name w:val="xl2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5">
    <w:name w:val="xl27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6">
    <w:name w:val="xl2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707">
    <w:name w:val="xl2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8">
    <w:name w:val="xl28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9">
    <w:name w:val="xl28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10">
    <w:name w:val="xl28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1">
    <w:name w:val="xl283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2">
    <w:name w:val="xl28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table" w:customStyle="1" w:styleId="713">
    <w:name w:val="Сетка таблицы53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4">
    <w:name w:val="val"/>
    <w:basedOn w:val="11"/>
    <w:uiPriority w:val="0"/>
    <w:rPr>
      <w:rFonts w:cs="Times New Roman"/>
    </w:rPr>
  </w:style>
  <w:style w:type="character" w:customStyle="1" w:styleId="715">
    <w:name w:val="Без интервала Знак"/>
    <w:basedOn w:val="11"/>
    <w:link w:val="77"/>
    <w:locked/>
    <w:uiPriority w:val="1"/>
  </w:style>
  <w:style w:type="paragraph" w:customStyle="1" w:styleId="716">
    <w:name w:val="Основной текст2"/>
    <w:basedOn w:val="1"/>
    <w:qFormat/>
    <w:uiPriority w:val="0"/>
    <w:pPr>
      <w:widowControl w:val="0"/>
      <w:shd w:val="clear" w:color="auto" w:fill="FFFFFF"/>
      <w:spacing w:before="180" w:after="180" w:line="240" w:lineRule="atLeast"/>
      <w:jc w:val="both"/>
    </w:pPr>
    <w:rPr>
      <w:rFonts w:ascii="Arial" w:hAnsi="Arial" w:cs="Arial"/>
    </w:rPr>
  </w:style>
  <w:style w:type="paragraph" w:customStyle="1" w:styleId="717">
    <w:name w:val="LO-Normal"/>
    <w:qFormat/>
    <w:uiPriority w:val="0"/>
    <w:pPr>
      <w:widowControl w:val="0"/>
      <w:suppressAutoHyphens/>
      <w:spacing w:before="640" w:after="0" w:line="300" w:lineRule="auto"/>
      <w:ind w:firstLine="700"/>
      <w:jc w:val="both"/>
    </w:pPr>
    <w:rPr>
      <w:rFonts w:ascii="Times New Roman" w:hAnsi="Times New Roman" w:eastAsia="Times New Roman" w:cs="Times New Roman"/>
      <w:sz w:val="24"/>
      <w:szCs w:val="20"/>
      <w:lang w:val="ru-RU" w:eastAsia="zh-CN" w:bidi="ar-SA"/>
    </w:rPr>
  </w:style>
  <w:style w:type="character" w:customStyle="1" w:styleId="718">
    <w:name w:val="MSG_EN_FONT_STYLE_NAME_TEMPLATE_ROLE MSG_EN_FONT_STYLE_NAME_BY_ROLE_TEXT_"/>
    <w:basedOn w:val="11"/>
    <w:qFormat/>
    <w:uiPriority w:val="0"/>
    <w:rPr>
      <w:rFonts w:cs="Times New Roman"/>
      <w:sz w:val="23"/>
      <w:szCs w:val="23"/>
      <w:u w:val="none"/>
    </w:rPr>
  </w:style>
  <w:style w:type="character" w:customStyle="1" w:styleId="719">
    <w:name w:val="MSG_EN_FONT_STYLE_NAME_TEMPLATE_ROLE MSG_EN_FONT_STYLE_NAME_BY_ROLE_TEXT"/>
    <w:basedOn w:val="718"/>
    <w:qFormat/>
    <w:uiPriority w:val="0"/>
    <w:rPr>
      <w:rFonts w:ascii="Times New Roman" w:hAnsi="Times New Roman" w:cs="Times New Roman"/>
      <w:color w:val="0070C0"/>
      <w:spacing w:val="0"/>
      <w:w w:val="100"/>
      <w:position w:val="0"/>
      <w:sz w:val="23"/>
      <w:szCs w:val="23"/>
      <w:u w:val="none"/>
    </w:rPr>
  </w:style>
  <w:style w:type="character" w:customStyle="1" w:styleId="720">
    <w:name w:val="MSG_EN_FONT_STYLE_NAME_TEMPLATE_ROLE_LEVEL MSG_EN_FONT_STYLE_NAME_BY_ROLE_HEADING 1_"/>
    <w:basedOn w:val="11"/>
    <w:link w:val="721"/>
    <w:qFormat/>
    <w:locked/>
    <w:uiPriority w:val="0"/>
    <w:rPr>
      <w:rFonts w:cs="Times New Roman"/>
      <w:sz w:val="23"/>
      <w:szCs w:val="23"/>
      <w:shd w:val="clear" w:color="auto" w:fill="FFFFFF"/>
    </w:rPr>
  </w:style>
  <w:style w:type="paragraph" w:customStyle="1" w:styleId="721">
    <w:name w:val="MSG_EN_FONT_STYLE_NAME_TEMPLATE_ROLE_LEVEL MSG_EN_FONT_STYLE_NAME_BY_ROLE_HEADING 1"/>
    <w:basedOn w:val="1"/>
    <w:link w:val="720"/>
    <w:qFormat/>
    <w:uiPriority w:val="0"/>
    <w:pPr>
      <w:widowControl w:val="0"/>
      <w:shd w:val="clear" w:color="auto" w:fill="FFFFFF"/>
      <w:spacing w:before="3840" w:line="274" w:lineRule="exact"/>
      <w:jc w:val="both"/>
      <w:outlineLvl w:val="0"/>
    </w:pPr>
    <w:rPr>
      <w:rFonts w:asciiTheme="minorHAnsi" w:hAnsiTheme="minorHAnsi" w:eastAsiaTheme="minorHAnsi"/>
      <w:sz w:val="23"/>
      <w:szCs w:val="23"/>
      <w:lang w:eastAsia="en-US"/>
    </w:rPr>
  </w:style>
  <w:style w:type="character" w:customStyle="1" w:styleId="722">
    <w:name w:val="MSG_EN_FONT_STYLE_NAME_TEMPLATE_ROLE_NUMBER MSG_EN_FONT_STYLE_NAME_BY_ROLE_TEXT 2"/>
    <w:basedOn w:val="11"/>
    <w:qFormat/>
    <w:uiPriority w:val="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</w:rPr>
  </w:style>
  <w:style w:type="paragraph" w:customStyle="1" w:styleId="723">
    <w:name w:val="Основной текст 21"/>
    <w:basedOn w:val="1"/>
    <w:qFormat/>
    <w:uiPriority w:val="0"/>
    <w:pPr>
      <w:widowControl w:val="0"/>
      <w:suppressAutoHyphens/>
      <w:spacing w:after="120" w:line="480" w:lineRule="auto"/>
      <w:jc w:val="both"/>
      <w:textAlignment w:val="baseline"/>
    </w:pPr>
    <w:rPr>
      <w:lang w:eastAsia="ar-SA"/>
    </w:rPr>
  </w:style>
  <w:style w:type="table" w:customStyle="1" w:styleId="724">
    <w:name w:val="Сетка таблицы5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5">
    <w:name w:val="Текст концевой сноски Знак11"/>
    <w:basedOn w:val="11"/>
    <w:semiHidden/>
    <w:qFormat/>
    <w:uiPriority w:val="99"/>
    <w:rPr>
      <w:rFonts w:cs="Times New Roman"/>
      <w:sz w:val="20"/>
      <w:szCs w:val="20"/>
    </w:rPr>
  </w:style>
  <w:style w:type="table" w:customStyle="1" w:styleId="726">
    <w:name w:val="Таблица-список 36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27">
    <w:name w:val="Сетка таблицы55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8">
    <w:name w:val="Сетка таблицы56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9">
    <w:name w:val="Основной текст 31"/>
    <w:basedOn w:val="1"/>
    <w:qFormat/>
    <w:uiPriority w:val="0"/>
    <w:pPr>
      <w:suppressAutoHyphens/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character" w:customStyle="1" w:styleId="730">
    <w:name w:val="Вид зоны Знак1"/>
    <w:basedOn w:val="11"/>
    <w:semiHidden/>
    <w:qFormat/>
    <w:uiPriority w:val="0"/>
    <w:rPr>
      <w:rFonts w:ascii="Calibri Light" w:hAnsi="Calibri Light" w:eastAsia="Times New Roman" w:cs="Times New Roman"/>
      <w:b/>
      <w:bCs/>
      <w:color w:val="4472C4"/>
      <w:sz w:val="26"/>
      <w:szCs w:val="26"/>
    </w:rPr>
  </w:style>
  <w:style w:type="character" w:customStyle="1" w:styleId="731">
    <w:name w:val="Заголовок 7 Знак1"/>
    <w:basedOn w:val="11"/>
    <w:semiHidden/>
    <w:qFormat/>
    <w:uiPriority w:val="0"/>
    <w:rPr>
      <w:rFonts w:ascii="Calibri Light" w:hAnsi="Calibri Light" w:eastAsia="Times New Roman" w:cs="Times New Roman"/>
      <w:i/>
      <w:iCs/>
      <w:color w:val="404040"/>
      <w:sz w:val="22"/>
      <w:szCs w:val="22"/>
    </w:rPr>
  </w:style>
  <w:style w:type="paragraph" w:customStyle="1" w:styleId="732">
    <w:name w:val="Чертежный"/>
    <w:qFormat/>
    <w:uiPriority w:val="99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33">
    <w:name w:val="WW-Обычный (Web) Знак"/>
    <w:link w:val="734"/>
    <w:qFormat/>
    <w:locked/>
    <w:uiPriority w:val="0"/>
    <w:rPr>
      <w:rFonts w:ascii="Times New Roman" w:hAnsi="Times New Roman" w:eastAsia="Lucida Sans Unicode" w:cs="Times New Roman"/>
      <w:kern w:val="2"/>
      <w:sz w:val="24"/>
      <w:szCs w:val="20"/>
      <w:lang w:val="zh-CN" w:eastAsia="ar-SA"/>
    </w:rPr>
  </w:style>
  <w:style w:type="paragraph" w:customStyle="1" w:styleId="734">
    <w:name w:val="WW-Обычный (Web)"/>
    <w:basedOn w:val="1"/>
    <w:link w:val="733"/>
    <w:qFormat/>
    <w:uiPriority w:val="0"/>
    <w:pPr>
      <w:widowControl w:val="0"/>
      <w:suppressAutoHyphens/>
      <w:spacing w:before="100" w:after="100"/>
    </w:pPr>
    <w:rPr>
      <w:rFonts w:eastAsia="Lucida Sans Unicode"/>
      <w:kern w:val="2"/>
      <w:sz w:val="24"/>
      <w:lang w:val="zh-CN" w:eastAsia="ar-SA"/>
    </w:rPr>
  </w:style>
  <w:style w:type="paragraph" w:customStyle="1" w:styleId="735">
    <w:name w:val="Основной текст 0"/>
    <w:basedOn w:val="1"/>
    <w:qFormat/>
    <w:uiPriority w:val="99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736">
    <w:name w:val="Iau?iue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37">
    <w:name w:val="Char Char Знак Знак1 Char Char1 Знак Знак Char Char"/>
    <w:basedOn w:val="1"/>
    <w:next w:val="1"/>
    <w:qFormat/>
    <w:uiPriority w:val="99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738">
    <w:name w:val="nienie"/>
    <w:basedOn w:val="1"/>
    <w:qFormat/>
    <w:uiPriority w:val="99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739">
    <w:name w:val="Iniiaiie oaeno n ionooiii 2"/>
    <w:basedOn w:val="736"/>
    <w:qFormat/>
    <w:uiPriority w:val="99"/>
    <w:pPr>
      <w:widowControl/>
      <w:ind w:firstLine="284"/>
      <w:jc w:val="both"/>
    </w:pPr>
    <w:rPr>
      <w:rFonts w:ascii="Peterburg" w:hAnsi="Peterburg"/>
    </w:rPr>
  </w:style>
  <w:style w:type="paragraph" w:customStyle="1" w:styleId="740">
    <w:name w:val="???????"/>
    <w:qFormat/>
    <w:uiPriority w:val="99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41">
    <w:name w:val="Без интервала1"/>
    <w:qFormat/>
    <w:uiPriority w:val="99"/>
    <w:pPr>
      <w:spacing w:after="0" w:line="240" w:lineRule="auto"/>
      <w:ind w:firstLine="709"/>
      <w:jc w:val="both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customStyle="1" w:styleId="742">
    <w:name w:val="Обычный (Web)"/>
    <w:basedOn w:val="1"/>
    <w:qFormat/>
    <w:uiPriority w:val="99"/>
    <w:pPr>
      <w:spacing w:before="100" w:after="100"/>
    </w:pPr>
    <w:rPr>
      <w:sz w:val="24"/>
    </w:rPr>
  </w:style>
  <w:style w:type="paragraph" w:customStyle="1" w:styleId="743">
    <w:name w:val="Основной текст с отступом 21"/>
    <w:basedOn w:val="1"/>
    <w:qFormat/>
    <w:uiPriority w:val="99"/>
    <w:pPr>
      <w:spacing w:before="120"/>
      <w:ind w:firstLine="709"/>
      <w:jc w:val="both"/>
    </w:pPr>
    <w:rPr>
      <w:sz w:val="24"/>
    </w:rPr>
  </w:style>
  <w:style w:type="paragraph" w:customStyle="1" w:styleId="744">
    <w:name w:val="a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45">
    <w:name w:val="a0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746">
    <w:name w:val="Основной ГП Знак"/>
    <w:link w:val="747"/>
    <w:qFormat/>
    <w:locked/>
    <w:uiPriority w:val="0"/>
    <w:rPr>
      <w:rFonts w:ascii="Tahoma" w:hAnsi="Tahoma" w:eastAsia="Calibri" w:cs="Tahoma"/>
      <w:sz w:val="24"/>
      <w:szCs w:val="24"/>
    </w:rPr>
  </w:style>
  <w:style w:type="paragraph" w:customStyle="1" w:styleId="747">
    <w:name w:val="Основной ГП"/>
    <w:link w:val="746"/>
    <w:qFormat/>
    <w:uiPriority w:val="0"/>
    <w:pPr>
      <w:spacing w:after="120" w:line="276" w:lineRule="auto"/>
      <w:ind w:firstLine="709"/>
      <w:jc w:val="both"/>
    </w:pPr>
    <w:rPr>
      <w:rFonts w:ascii="Tahoma" w:hAnsi="Tahoma" w:eastAsia="Calibri" w:cs="Tahoma"/>
      <w:sz w:val="24"/>
      <w:szCs w:val="24"/>
      <w:lang w:val="ru-RU" w:eastAsia="en-US" w:bidi="ar-SA"/>
    </w:rPr>
  </w:style>
  <w:style w:type="paragraph" w:customStyle="1" w:styleId="748">
    <w:name w:val="Стиль"/>
    <w:qFormat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4"/>
      <w:lang w:val="ru-RU" w:eastAsia="ru-RU" w:bidi="ar-SA"/>
    </w:rPr>
  </w:style>
  <w:style w:type="paragraph" w:customStyle="1" w:styleId="749">
    <w:name w:val="З1"/>
    <w:basedOn w:val="1"/>
    <w:next w:val="1"/>
    <w:qFormat/>
    <w:uiPriority w:val="99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750">
    <w:name w:val="u"/>
    <w:basedOn w:val="1"/>
    <w:qFormat/>
    <w:uiPriority w:val="99"/>
    <w:pPr>
      <w:ind w:firstLine="353"/>
      <w:jc w:val="both"/>
    </w:pPr>
    <w:rPr>
      <w:sz w:val="24"/>
      <w:szCs w:val="24"/>
    </w:rPr>
  </w:style>
  <w:style w:type="paragraph" w:customStyle="1" w:styleId="751">
    <w:name w:val="Знак Знак Знак1"/>
    <w:basedOn w:val="1"/>
    <w:qFormat/>
    <w:uiPriority w:val="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52">
    <w:name w:val="Îñíîâíîé òåêñò 2"/>
    <w:basedOn w:val="1"/>
    <w:qFormat/>
    <w:uiPriority w:val="99"/>
    <w:pPr>
      <w:widowControl w:val="0"/>
      <w:ind w:firstLine="720"/>
      <w:jc w:val="both"/>
    </w:pPr>
    <w:rPr>
      <w:b/>
      <w:color w:val="000000"/>
      <w:sz w:val="24"/>
      <w:lang w:val="en-US"/>
    </w:rPr>
  </w:style>
  <w:style w:type="paragraph" w:customStyle="1" w:styleId="753">
    <w:name w:val="s_12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4">
    <w:name w:val="s_13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5">
    <w:name w:val="s_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56">
    <w:name w:val="Текст примечания1"/>
    <w:basedOn w:val="1"/>
    <w:qFormat/>
    <w:uiPriority w:val="99"/>
    <w:pPr>
      <w:suppressAutoHyphens/>
    </w:pPr>
    <w:rPr>
      <w:bCs/>
      <w:lang w:eastAsia="ar-SA"/>
    </w:rPr>
  </w:style>
  <w:style w:type="paragraph" w:customStyle="1" w:styleId="757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758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759">
    <w:name w:val="Основной текст с отступом 31"/>
    <w:basedOn w:val="1"/>
    <w:qFormat/>
    <w:uiPriority w:val="99"/>
    <w:pPr>
      <w:tabs>
        <w:tab w:val="left" w:pos="709"/>
      </w:tabs>
      <w:ind w:firstLine="709"/>
      <w:jc w:val="both"/>
    </w:pPr>
    <w:rPr>
      <w:rFonts w:ascii="TimesET" w:hAnsi="TimesET" w:eastAsia="TimesET"/>
      <w:sz w:val="24"/>
    </w:rPr>
  </w:style>
  <w:style w:type="paragraph" w:customStyle="1" w:styleId="760">
    <w:name w:val="Готовый"/>
    <w:basedOn w:val="1"/>
    <w:qFormat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ind w:firstLine="709"/>
      <w:jc w:val="both"/>
    </w:pPr>
    <w:rPr>
      <w:rFonts w:ascii="Courier New" w:hAnsi="Courier New"/>
    </w:rPr>
  </w:style>
  <w:style w:type="paragraph" w:customStyle="1" w:styleId="761">
    <w:name w:val="Заголовок 0"/>
    <w:basedOn w:val="2"/>
    <w:qFormat/>
    <w:uiPriority w:val="99"/>
    <w:pPr>
      <w:overflowPunct/>
      <w:autoSpaceDE/>
      <w:autoSpaceDN/>
      <w:adjustRightInd/>
      <w:jc w:val="center"/>
      <w:textAlignment w:val="auto"/>
    </w:pPr>
    <w:rPr>
      <w:b w:val="0"/>
      <w:bCs w:val="0"/>
      <w:caps/>
      <w:szCs w:val="24"/>
      <w:lang w:val="zh-CN" w:eastAsia="zh-CN"/>
    </w:rPr>
  </w:style>
  <w:style w:type="paragraph" w:customStyle="1" w:styleId="762">
    <w:name w:val="Iau?iue2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 w:bidi="ar-SA"/>
    </w:rPr>
  </w:style>
  <w:style w:type="paragraph" w:customStyle="1" w:styleId="763">
    <w:name w:val="Ñòèëü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0"/>
      <w:lang w:val="en-US" w:eastAsia="ru-RU" w:bidi="ar-SA"/>
    </w:rPr>
  </w:style>
  <w:style w:type="paragraph" w:customStyle="1" w:styleId="764">
    <w:name w:val="Îáû÷íûé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765">
    <w:name w:val="Îñíîâíîé òåêñò ñ îòñòóïîì 2"/>
    <w:basedOn w:val="764"/>
    <w:qFormat/>
    <w:uiPriority w:val="99"/>
  </w:style>
  <w:style w:type="paragraph" w:customStyle="1" w:styleId="766">
    <w:name w:val="çàãîëîâîê 1"/>
    <w:basedOn w:val="764"/>
    <w:next w:val="764"/>
    <w:qFormat/>
    <w:uiPriority w:val="99"/>
  </w:style>
  <w:style w:type="paragraph" w:customStyle="1" w:styleId="767">
    <w:name w:val="Îñíîâíîé òåêñò ñ îòñòóïîì 3"/>
    <w:basedOn w:val="764"/>
    <w:qFormat/>
    <w:uiPriority w:val="99"/>
  </w:style>
  <w:style w:type="paragraph" w:customStyle="1" w:styleId="768">
    <w:name w:val="Iniiaiie oaeno"/>
    <w:basedOn w:val="736"/>
    <w:qFormat/>
    <w:uiPriority w:val="99"/>
  </w:style>
  <w:style w:type="paragraph" w:customStyle="1" w:styleId="769">
    <w:name w:val="Iniiaiie oaeno 2"/>
    <w:basedOn w:val="1"/>
    <w:qFormat/>
    <w:uiPriority w:val="99"/>
    <w:pPr>
      <w:widowControl w:val="0"/>
      <w:ind w:firstLine="567"/>
      <w:jc w:val="both"/>
    </w:pPr>
    <w:rPr>
      <w:b/>
      <w:color w:val="000000"/>
      <w:sz w:val="24"/>
    </w:rPr>
  </w:style>
  <w:style w:type="paragraph" w:customStyle="1" w:styleId="770">
    <w:name w:val="Îñíîâíîé òåêñò"/>
    <w:basedOn w:val="764"/>
    <w:qFormat/>
    <w:uiPriority w:val="99"/>
  </w:style>
  <w:style w:type="paragraph" w:customStyle="1" w:styleId="771">
    <w:name w:val="caaieiaie 2"/>
    <w:basedOn w:val="736"/>
    <w:next w:val="736"/>
    <w:qFormat/>
    <w:uiPriority w:val="99"/>
  </w:style>
  <w:style w:type="character" w:customStyle="1" w:styleId="772">
    <w:name w:val="WW8Num7z2"/>
    <w:qFormat/>
    <w:uiPriority w:val="0"/>
    <w:rPr>
      <w:rFonts w:hint="default" w:ascii="Wingdings" w:hAnsi="Wingdings"/>
    </w:rPr>
  </w:style>
  <w:style w:type="character" w:customStyle="1" w:styleId="773">
    <w:name w:val="y5_black"/>
    <w:basedOn w:val="11"/>
    <w:qFormat/>
    <w:uiPriority w:val="0"/>
  </w:style>
  <w:style w:type="character" w:customStyle="1" w:styleId="774">
    <w:name w:val="Стиль 12 пт"/>
    <w:qFormat/>
    <w:uiPriority w:val="0"/>
    <w:rPr>
      <w:sz w:val="24"/>
    </w:rPr>
  </w:style>
  <w:style w:type="character" w:customStyle="1" w:styleId="775">
    <w:name w:val="s_10"/>
    <w:basedOn w:val="11"/>
    <w:qFormat/>
    <w:uiPriority w:val="0"/>
  </w:style>
  <w:style w:type="character" w:customStyle="1" w:styleId="776">
    <w:name w:val="spelle"/>
    <w:basedOn w:val="11"/>
    <w:qFormat/>
    <w:uiPriority w:val="0"/>
  </w:style>
  <w:style w:type="character" w:customStyle="1" w:styleId="777">
    <w:name w:val="docaccess_title"/>
    <w:basedOn w:val="11"/>
    <w:qFormat/>
    <w:uiPriority w:val="0"/>
  </w:style>
  <w:style w:type="character" w:customStyle="1" w:styleId="778">
    <w:name w:val="Гипертекстовая ссылка"/>
    <w:qFormat/>
    <w:uiPriority w:val="99"/>
    <w:rPr>
      <w:color w:val="106BBE"/>
    </w:rPr>
  </w:style>
  <w:style w:type="character" w:customStyle="1" w:styleId="779">
    <w:name w:val="diff_ins"/>
    <w:basedOn w:val="11"/>
    <w:qFormat/>
    <w:uiPriority w:val="0"/>
  </w:style>
  <w:style w:type="table" w:customStyle="1" w:styleId="780">
    <w:name w:val="Сетка таблицы5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81">
    <w:name w:val="Light List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2">
    <w:name w:val="Сетка таблицы113"/>
    <w:basedOn w:val="12"/>
    <w:qFormat/>
    <w:uiPriority w:val="0"/>
    <w:pPr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3">
    <w:name w:val="Сетка таблицы114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4">
    <w:name w:val="Светлый список1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5">
    <w:name w:val="Таблица-список 37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86">
    <w:name w:val="Сетка таблицы58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7">
    <w:name w:val="Сетка таблицы2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8">
    <w:name w:val="Сетка таблицы3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9">
    <w:name w:val="Сетка таблицы1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0">
    <w:name w:val="Сетка таблицы59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1">
    <w:name w:val="Сетка таблицы2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2">
    <w:name w:val="Сетка таблицы31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3">
    <w:name w:val="Таблица-список 38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94">
    <w:name w:val="Сетка таблицы2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5">
    <w:name w:val="Сетка таблицы21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6">
    <w:name w:val="Сетка таблицы57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97">
    <w:name w:val="Знак Знак Знак Знак Знак Знак Знак Знак Знак Знак"/>
    <w:basedOn w:val="1"/>
    <w:qFormat/>
    <w:uiPriority w:val="0"/>
    <w:pPr>
      <w:ind w:firstLine="426"/>
      <w:jc w:val="both"/>
    </w:pPr>
    <w:rPr>
      <w:rFonts w:ascii="Verdana" w:hAnsi="Verdana" w:cs="Verdana"/>
      <w:lang w:val="en-US" w:eastAsia="en-US"/>
    </w:rPr>
  </w:style>
  <w:style w:type="paragraph" w:customStyle="1" w:styleId="798">
    <w:name w:val="bodytext"/>
    <w:basedOn w:val="1"/>
    <w:qFormat/>
    <w:uiPriority w:val="0"/>
    <w:pPr>
      <w:ind w:firstLine="426"/>
      <w:jc w:val="both"/>
    </w:pPr>
    <w:rPr>
      <w:sz w:val="24"/>
      <w:szCs w:val="24"/>
    </w:rPr>
  </w:style>
  <w:style w:type="character" w:customStyle="1" w:styleId="799">
    <w:name w:val="Знак Знак2"/>
    <w:basedOn w:val="11"/>
    <w:qFormat/>
    <w:locked/>
    <w:uiPriority w:val="0"/>
    <w:rPr>
      <w:rFonts w:ascii="Cambria" w:hAnsi="Cambria" w:eastAsia="Calibri"/>
      <w:b/>
      <w:bCs/>
      <w:color w:val="4F81BD"/>
      <w:sz w:val="22"/>
      <w:szCs w:val="22"/>
      <w:lang w:val="ru-RU" w:eastAsia="en-US" w:bidi="ar-SA"/>
    </w:rPr>
  </w:style>
  <w:style w:type="paragraph" w:customStyle="1" w:styleId="800">
    <w:name w:val="Маркированный текст"/>
    <w:basedOn w:val="1"/>
    <w:link w:val="801"/>
    <w:qFormat/>
    <w:uiPriority w:val="0"/>
    <w:pPr>
      <w:tabs>
        <w:tab w:val="left" w:pos="240"/>
        <w:tab w:val="left" w:pos="1429"/>
      </w:tabs>
      <w:ind w:firstLine="426"/>
      <w:jc w:val="both"/>
    </w:pPr>
    <w:rPr>
      <w:rFonts w:ascii="Arial" w:hAnsi="Arial" w:cs="Arial"/>
      <w:sz w:val="22"/>
    </w:rPr>
  </w:style>
  <w:style w:type="character" w:customStyle="1" w:styleId="801">
    <w:name w:val="Маркированный текст Знак"/>
    <w:basedOn w:val="11"/>
    <w:link w:val="800"/>
    <w:qFormat/>
    <w:uiPriority w:val="0"/>
    <w:rPr>
      <w:rFonts w:ascii="Arial" w:hAnsi="Arial" w:eastAsia="Times New Roman" w:cs="Arial"/>
      <w:szCs w:val="20"/>
      <w:lang w:eastAsia="ru-RU"/>
    </w:rPr>
  </w:style>
  <w:style w:type="paragraph" w:customStyle="1" w:styleId="802">
    <w:name w:val="Заголовок 3 шаблон"/>
    <w:basedOn w:val="4"/>
    <w:next w:val="1"/>
    <w:qFormat/>
    <w:uiPriority w:val="0"/>
    <w:pPr>
      <w:spacing w:before="120" w:after="60"/>
      <w:ind w:firstLine="709"/>
      <w:jc w:val="both"/>
    </w:pPr>
    <w:rPr>
      <w:rFonts w:ascii="Bookman Old Style" w:hAnsi="Bookman Old Style"/>
      <w:sz w:val="24"/>
      <w:szCs w:val="20"/>
    </w:rPr>
  </w:style>
  <w:style w:type="table" w:customStyle="1" w:styleId="803">
    <w:name w:val="Сетка таблицы58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4">
    <w:name w:val="_абзац"/>
    <w:basedOn w:val="1"/>
    <w:link w:val="805"/>
    <w:qFormat/>
    <w:uiPriority w:val="0"/>
    <w:pPr>
      <w:spacing w:line="276" w:lineRule="auto"/>
      <w:ind w:firstLine="709"/>
      <w:jc w:val="both"/>
    </w:pPr>
    <w:rPr>
      <w:sz w:val="24"/>
      <w:szCs w:val="24"/>
    </w:rPr>
  </w:style>
  <w:style w:type="character" w:customStyle="1" w:styleId="805">
    <w:name w:val="_абзац Знак"/>
    <w:link w:val="80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06">
    <w:name w:val=".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paragraph" w:customStyle="1" w:styleId="807">
    <w:name w:val=".FORMATTEXT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table" w:customStyle="1" w:styleId="808">
    <w:name w:val="Сетка таблицы59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9">
    <w:name w:val="Сноска_"/>
    <w:link w:val="810"/>
    <w:qFormat/>
    <w:locked/>
    <w:uiPriority w:val="0"/>
    <w:rPr>
      <w:rFonts w:ascii="Times New Roman" w:hAnsi="Times New Roman" w:cs="Times New Roman"/>
      <w:sz w:val="19"/>
      <w:szCs w:val="19"/>
    </w:rPr>
  </w:style>
  <w:style w:type="paragraph" w:customStyle="1" w:styleId="810">
    <w:name w:val="Сноска"/>
    <w:basedOn w:val="1"/>
    <w:link w:val="809"/>
    <w:qFormat/>
    <w:uiPriority w:val="0"/>
    <w:pPr>
      <w:widowControl w:val="0"/>
      <w:spacing w:line="252" w:lineRule="auto"/>
      <w:ind w:firstLine="580"/>
    </w:pPr>
    <w:rPr>
      <w:rFonts w:eastAsiaTheme="minorHAnsi"/>
      <w:sz w:val="19"/>
      <w:szCs w:val="19"/>
      <w:lang w:eastAsia="en-US"/>
    </w:rPr>
  </w:style>
  <w:style w:type="character" w:customStyle="1" w:styleId="811">
    <w:name w:val="Основной текст (7)_"/>
    <w:link w:val="812"/>
    <w:locked/>
    <w:uiPriority w:val="0"/>
    <w:rPr>
      <w:rFonts w:ascii="Arial" w:hAnsi="Arial" w:eastAsia="Arial" w:cs="Arial"/>
      <w:sz w:val="18"/>
      <w:szCs w:val="18"/>
    </w:rPr>
  </w:style>
  <w:style w:type="paragraph" w:customStyle="1" w:styleId="812">
    <w:name w:val="Основной текст (7)"/>
    <w:basedOn w:val="1"/>
    <w:link w:val="811"/>
    <w:qFormat/>
    <w:uiPriority w:val="0"/>
    <w:pPr>
      <w:widowControl w:val="0"/>
      <w:spacing w:line="304" w:lineRule="auto"/>
      <w:jc w:val="center"/>
    </w:pPr>
    <w:rPr>
      <w:rFonts w:ascii="Arial" w:hAnsi="Arial" w:eastAsia="Arial" w:cs="Arial"/>
      <w:sz w:val="18"/>
      <w:szCs w:val="18"/>
      <w:lang w:eastAsia="en-US"/>
    </w:rPr>
  </w:style>
  <w:style w:type="table" w:customStyle="1" w:styleId="813">
    <w:name w:val="Сетка таблицы6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1131"/>
    <w:basedOn w:val="12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219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">
    <w:name w:val="Сетка таблицы31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7">
    <w:name w:val="Сетка таблицы4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8">
    <w:name w:val="Сетка таблицы5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9">
    <w:name w:val="Сетка таблицы3151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2110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21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57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">
    <w:name w:val="Сетка таблицы58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">
    <w:name w:val="Сетка таблицы59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">
    <w:name w:val="Сетка таблицы113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6">
    <w:name w:val="Сетка таблицы219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7">
    <w:name w:val="Сетка таблицы314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8">
    <w:name w:val="Сетка таблицы315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9">
    <w:name w:val="Сетка таблицы2110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21132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1">
    <w:name w:val="Абзац списка3"/>
    <w:basedOn w:val="1"/>
    <w:qFormat/>
    <w:uiPriority w:val="0"/>
    <w:pPr>
      <w:ind w:left="720"/>
    </w:pPr>
    <w:rPr>
      <w:sz w:val="24"/>
    </w:rPr>
  </w:style>
  <w:style w:type="table" w:customStyle="1" w:styleId="832">
    <w:name w:val="Сетка таблицы67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3">
    <w:name w:val="_Style 831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table" w:customStyle="1" w:styleId="834">
    <w:name w:val="Сетка таблицы6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5">
    <w:name w:val="Сетка таблицы6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36">
    <w:name w:val="fontstyle01"/>
    <w:qFormat/>
    <w:uiPriority w:val="0"/>
    <w:rPr>
      <w:rFonts w:ascii="TimesNewRoman" w:hAnsi="TimesNewRoman"/>
      <w:color w:val="000000"/>
      <w:sz w:val="24"/>
    </w:rPr>
  </w:style>
  <w:style w:type="character" w:customStyle="1" w:styleId="837">
    <w:name w:val="fontstyle21"/>
    <w:qFormat/>
    <w:uiPriority w:val="0"/>
    <w:rPr>
      <w:rFonts w:ascii="TimesNewRoman" w:hAnsi="TimesNewRoman"/>
      <w:i/>
      <w:color w:val="000000"/>
      <w:sz w:val="24"/>
    </w:rPr>
  </w:style>
  <w:style w:type="character" w:customStyle="1" w:styleId="838">
    <w:name w:val="fontstyle31"/>
    <w:qFormat/>
    <w:uiPriority w:val="0"/>
    <w:rPr>
      <w:rFonts w:ascii="Times New Roman" w:hAnsi="Times New Roman"/>
      <w:b/>
      <w:color w:val="000000"/>
      <w:sz w:val="28"/>
    </w:rPr>
  </w:style>
  <w:style w:type="character" w:customStyle="1" w:styleId="839">
    <w:name w:val="Основной текст (2) + Курсив"/>
    <w:basedOn w:val="202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0">
    <w:name w:val="Основной текст + Курсив"/>
    <w:basedOn w:val="564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1">
    <w:name w:val="Колонтитул + 11 pt"/>
    <w:basedOn w:val="205"/>
    <w:qFormat/>
    <w:uiPriority w:val="0"/>
    <w:rPr>
      <w:rFonts w:ascii="Times New Roman" w:hAnsi="Times New Roman" w:eastAsia="Times New Roman" w:cs="Times New Roman"/>
      <w:spacing w:val="0"/>
      <w:sz w:val="22"/>
      <w:szCs w:val="22"/>
      <w:shd w:val="clear" w:color="auto" w:fill="FFFFFF"/>
    </w:rPr>
  </w:style>
  <w:style w:type="character" w:customStyle="1" w:styleId="842">
    <w:name w:val="Заголовок №1_"/>
    <w:basedOn w:val="11"/>
    <w:link w:val="201"/>
    <w:qFormat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  <w:lang w:eastAsia="ru-RU"/>
    </w:rPr>
  </w:style>
  <w:style w:type="character" w:customStyle="1" w:styleId="843">
    <w:name w:val="Основной текст (3)_"/>
    <w:basedOn w:val="11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844">
    <w:name w:val="Основной текст (3) + Не курсив"/>
    <w:basedOn w:val="843"/>
    <w:qFormat/>
    <w:uiPriority w:val="0"/>
    <w:rPr>
      <w:rFonts w:ascii="Times New Roman" w:hAnsi="Times New Roman" w:eastAsia="Times New Roman" w:cs="Times New Roman"/>
      <w:i/>
      <w:iCs/>
      <w:spacing w:val="0"/>
      <w:sz w:val="27"/>
      <w:szCs w:val="27"/>
    </w:rPr>
  </w:style>
  <w:style w:type="character" w:customStyle="1" w:styleId="845">
    <w:name w:val="Основной текст (3)"/>
    <w:basedOn w:val="843"/>
    <w:qFormat/>
    <w:uiPriority w:val="0"/>
    <w:rPr>
      <w:rFonts w:ascii="Times New Roman" w:hAnsi="Times New Roman" w:eastAsia="Times New Roman" w:cs="Times New Roman"/>
      <w:spacing w:val="0"/>
      <w:sz w:val="27"/>
      <w:szCs w:val="27"/>
      <w:u w:val="single"/>
    </w:rPr>
  </w:style>
  <w:style w:type="character" w:customStyle="1" w:styleId="846">
    <w:name w:val="Основной текст (4)_"/>
    <w:basedOn w:val="11"/>
    <w:link w:val="847"/>
    <w:qFormat/>
    <w:uiPriority w:val="0"/>
    <w:rPr>
      <w:rFonts w:ascii="Times New Roman" w:hAnsi="Times New Roman" w:eastAsia="Times New Roman" w:cs="Times New Roman"/>
      <w:sz w:val="17"/>
      <w:szCs w:val="17"/>
      <w:shd w:val="clear" w:color="auto" w:fill="FFFFFF"/>
    </w:rPr>
  </w:style>
  <w:style w:type="paragraph" w:customStyle="1" w:styleId="847">
    <w:name w:val="Основной текст (4)"/>
    <w:basedOn w:val="1"/>
    <w:link w:val="846"/>
    <w:qFormat/>
    <w:uiPriority w:val="0"/>
    <w:pPr>
      <w:shd w:val="clear" w:color="auto" w:fill="FFFFFF"/>
      <w:spacing w:before="1320" w:after="60" w:line="0" w:lineRule="atLeast"/>
      <w:jc w:val="center"/>
    </w:pPr>
    <w:rPr>
      <w:sz w:val="17"/>
      <w:szCs w:val="17"/>
      <w:lang w:eastAsia="en-US"/>
    </w:rPr>
  </w:style>
  <w:style w:type="character" w:customStyle="1" w:styleId="848">
    <w:name w:val="Основной текст (5)_"/>
    <w:basedOn w:val="11"/>
    <w:link w:val="849"/>
    <w:qFormat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849">
    <w:name w:val="Основной текст (5)"/>
    <w:basedOn w:val="1"/>
    <w:link w:val="848"/>
    <w:qFormat/>
    <w:uiPriority w:val="0"/>
    <w:pPr>
      <w:shd w:val="clear" w:color="auto" w:fill="FFFFFF"/>
      <w:spacing w:line="0" w:lineRule="atLeast"/>
    </w:pPr>
    <w:rPr>
      <w:lang w:eastAsia="en-US"/>
    </w:rPr>
  </w:style>
  <w:style w:type="character" w:customStyle="1" w:styleId="850">
    <w:name w:val="Основной текст (6)_"/>
    <w:basedOn w:val="11"/>
    <w:link w:val="851"/>
    <w:qFormat/>
    <w:uiPriority w:val="0"/>
    <w:rPr>
      <w:rFonts w:ascii="Times New Roman" w:hAnsi="Times New Roman" w:eastAsia="Times New Roman" w:cs="Times New Roman"/>
      <w:sz w:val="16"/>
      <w:szCs w:val="16"/>
      <w:shd w:val="clear" w:color="auto" w:fill="FFFFFF"/>
    </w:rPr>
  </w:style>
  <w:style w:type="paragraph" w:customStyle="1" w:styleId="851">
    <w:name w:val="Основной текст (6)"/>
    <w:basedOn w:val="1"/>
    <w:link w:val="850"/>
    <w:qFormat/>
    <w:uiPriority w:val="0"/>
    <w:pPr>
      <w:shd w:val="clear" w:color="auto" w:fill="FFFFFF"/>
      <w:spacing w:before="600" w:line="0" w:lineRule="atLeast"/>
    </w:pPr>
    <w:rPr>
      <w:sz w:val="16"/>
      <w:szCs w:val="16"/>
      <w:lang w:eastAsia="en-US"/>
    </w:rPr>
  </w:style>
  <w:style w:type="character" w:customStyle="1" w:styleId="852">
    <w:name w:val="Основной текст (8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3">
    <w:name w:val="Подпись к таблице (2)_"/>
    <w:basedOn w:val="11"/>
    <w:link w:val="854"/>
    <w:qFormat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854">
    <w:name w:val="Подпись к таблице (2)"/>
    <w:basedOn w:val="1"/>
    <w:link w:val="853"/>
    <w:qFormat/>
    <w:uiPriority w:val="0"/>
    <w:pPr>
      <w:shd w:val="clear" w:color="auto" w:fill="FFFFFF"/>
      <w:spacing w:before="60" w:line="322" w:lineRule="exact"/>
      <w:jc w:val="both"/>
    </w:pPr>
    <w:rPr>
      <w:sz w:val="27"/>
      <w:szCs w:val="27"/>
      <w:lang w:eastAsia="en-US"/>
    </w:rPr>
  </w:style>
  <w:style w:type="character" w:customStyle="1" w:styleId="855">
    <w:name w:val="Подпись к таблице (3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6">
    <w:name w:val="Подпись к таблице (3)"/>
    <w:basedOn w:val="855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character" w:customStyle="1" w:styleId="857">
    <w:name w:val="Основной текст (8)"/>
    <w:basedOn w:val="852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table" w:customStyle="1" w:styleId="858">
    <w:name w:val="Сетка таблицы7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9">
    <w:name w:val="Сетка таблицы71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7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1">
    <w:name w:val="Абзац списка4"/>
    <w:basedOn w:val="1"/>
    <w:qFormat/>
    <w:uiPriority w:val="0"/>
    <w:pPr>
      <w:ind w:left="720"/>
    </w:pPr>
    <w:rPr>
      <w:sz w:val="24"/>
    </w:rPr>
  </w:style>
  <w:style w:type="table" w:customStyle="1" w:styleId="862">
    <w:name w:val="Сетка таблицы7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3">
    <w:name w:val="Сетка таблицы411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4">
    <w:name w:val="ПГУ Название документа"/>
    <w:basedOn w:val="77"/>
    <w:link w:val="865"/>
    <w:qFormat/>
    <w:uiPriority w:val="0"/>
    <w:pPr>
      <w:jc w:val="both"/>
    </w:pPr>
    <w:rPr>
      <w:rFonts w:ascii="Times New Roman" w:hAnsi="Times New Roman" w:eastAsia="Calibri" w:cs="Times New Roman"/>
      <w:spacing w:val="2"/>
      <w:sz w:val="24"/>
      <w:szCs w:val="24"/>
      <w:shd w:val="clear" w:color="auto" w:fill="FFFFFF"/>
    </w:rPr>
  </w:style>
  <w:style w:type="character" w:customStyle="1" w:styleId="865">
    <w:name w:val="ПГУ Название документа Знак"/>
    <w:link w:val="864"/>
    <w:qFormat/>
    <w:uiPriority w:val="0"/>
    <w:rPr>
      <w:rFonts w:ascii="Times New Roman" w:hAnsi="Times New Roman" w:eastAsia="Calibri" w:cs="Times New Roman"/>
      <w:spacing w:val="2"/>
      <w:sz w:val="24"/>
      <w:szCs w:val="24"/>
    </w:rPr>
  </w:style>
  <w:style w:type="paragraph" w:customStyle="1" w:styleId="866">
    <w:name w:val="ПГУ Основной текст"/>
    <w:basedOn w:val="77"/>
    <w:link w:val="867"/>
    <w:qFormat/>
    <w:uiPriority w:val="0"/>
    <w:pPr>
      <w:spacing w:before="120" w:after="120"/>
      <w:ind w:firstLine="567"/>
      <w:jc w:val="both"/>
    </w:pPr>
    <w:rPr>
      <w:rFonts w:ascii="Times New Roman" w:hAnsi="Times New Roman" w:eastAsia="Calibri" w:cs="Times New Roman"/>
      <w:sz w:val="24"/>
      <w:szCs w:val="24"/>
      <w:lang w:val="en-US"/>
    </w:rPr>
  </w:style>
  <w:style w:type="character" w:customStyle="1" w:styleId="867">
    <w:name w:val="ПГУ Основной текст Знак"/>
    <w:link w:val="866"/>
    <w:qFormat/>
    <w:uiPriority w:val="0"/>
    <w:rPr>
      <w:rFonts w:ascii="Times New Roman" w:hAnsi="Times New Roman" w:eastAsia="Calibri" w:cs="Times New Roman"/>
      <w:sz w:val="24"/>
      <w:szCs w:val="24"/>
      <w:lang w:val="en-US"/>
    </w:rPr>
  </w:style>
  <w:style w:type="paragraph" w:customStyle="1" w:styleId="868">
    <w:name w:val="ПГУ Шапка документа"/>
    <w:basedOn w:val="77"/>
    <w:link w:val="869"/>
    <w:qFormat/>
    <w:uiPriority w:val="0"/>
    <w:pPr>
      <w:jc w:val="center"/>
    </w:pPr>
    <w:rPr>
      <w:rFonts w:ascii="Times New Roman" w:hAnsi="Times New Roman" w:eastAsia="Calibri" w:cs="Times New Roman"/>
      <w:sz w:val="24"/>
      <w:szCs w:val="24"/>
    </w:rPr>
  </w:style>
  <w:style w:type="character" w:customStyle="1" w:styleId="869">
    <w:name w:val="ПГУ Шапка документа Знак"/>
    <w:link w:val="868"/>
    <w:qFormat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870">
    <w:name w:val="Оглавление_"/>
    <w:link w:val="871"/>
    <w:qFormat/>
    <w:uiPriority w:val="0"/>
    <w:rPr>
      <w:b/>
      <w:bCs/>
    </w:rPr>
  </w:style>
  <w:style w:type="paragraph" w:customStyle="1" w:styleId="871">
    <w:name w:val="Оглавление"/>
    <w:basedOn w:val="1"/>
    <w:link w:val="870"/>
    <w:qFormat/>
    <w:uiPriority w:val="0"/>
    <w:pPr>
      <w:widowControl w:val="0"/>
      <w:spacing w:after="80" w:line="276" w:lineRule="auto"/>
    </w:pPr>
    <w:rPr>
      <w:rFonts w:asciiTheme="minorHAnsi" w:hAnsiTheme="minorHAnsi" w:eastAsiaTheme="minorHAnsi" w:cstheme="minorBidi"/>
      <w:b/>
      <w:bCs/>
      <w:sz w:val="22"/>
      <w:szCs w:val="22"/>
      <w:lang w:eastAsia="en-US"/>
    </w:rPr>
  </w:style>
  <w:style w:type="table" w:customStyle="1" w:styleId="872">
    <w:name w:val="Сетка таблицы7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3">
    <w:name w:val="Сетка таблицы1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4">
    <w:name w:val="Сетка таблицы22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5">
    <w:name w:val="Сетка таблицы3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6">
    <w:name w:val="Сетка таблицы4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7">
    <w:name w:val="Сетка таблицы5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8">
    <w:name w:val="Сетка таблицы61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79">
    <w:name w:val="dropdown-user-name__first-letter"/>
    <w:basedOn w:val="11"/>
    <w:qFormat/>
    <w:uiPriority w:val="0"/>
  </w:style>
  <w:style w:type="character" w:customStyle="1" w:styleId="880">
    <w:name w:val="Неразрешенное упоминание1"/>
    <w:basedOn w:val="11"/>
    <w:semiHidden/>
    <w:qFormat/>
    <w:uiPriority w:val="99"/>
    <w:rPr>
      <w:color w:val="605E5C"/>
      <w:shd w:val="clear" w:color="auto" w:fill="E1DFDD"/>
    </w:rPr>
  </w:style>
  <w:style w:type="table" w:customStyle="1" w:styleId="881">
    <w:name w:val="Таблица-список 39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2">
    <w:name w:val="Сетка таблицы7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3">
    <w:name w:val="Сетка таблицы2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4">
    <w:name w:val="Сетка таблицы3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5">
    <w:name w:val="Таблица-список 310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6">
    <w:name w:val="Сетка таблицы76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7">
    <w:name w:val="Сетка таблицы2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8">
    <w:name w:val="Сетка таблицы3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9">
    <w:name w:val="Таблица-список 31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90">
    <w:name w:val="Сетка таблицы7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2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2">
    <w:name w:val="Сетка таблицы3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3">
    <w:name w:val="Сетка таблицы21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4">
    <w:name w:val="Сетка таблицы211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5">
    <w:name w:val="Сетка таблицы3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6">
    <w:name w:val="Сетка таблицы3117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7">
    <w:name w:val="Сетка таблицы6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98">
    <w:name w:val="Абзац списка5"/>
    <w:basedOn w:val="1"/>
    <w:qFormat/>
    <w:uiPriority w:val="99"/>
    <w:pPr>
      <w:ind w:left="720"/>
    </w:pPr>
    <w:rPr>
      <w:sz w:val="24"/>
    </w:rPr>
  </w:style>
  <w:style w:type="table" w:customStyle="1" w:styleId="899">
    <w:name w:val="Таблица-список 31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00">
    <w:name w:val="Сетка таблицы7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1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2">
    <w:name w:val="Сетка таблицы2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3">
    <w:name w:val="Сетка таблицы320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4">
    <w:name w:val="Сетка таблицы4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5">
    <w:name w:val="Сетка таблицы512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6">
    <w:name w:val="Сетка таблицы3110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7">
    <w:name w:val="Сетка таблицы612"/>
    <w:basedOn w:val="12"/>
    <w:uiPriority w:val="9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8">
    <w:name w:val="Char Знак Знак Знак Знак Знак Знак"/>
    <w:basedOn w:val="1"/>
    <w:uiPriority w:val="0"/>
    <w:pPr>
      <w:widowControl w:val="0"/>
      <w:adjustRightInd w:val="0"/>
      <w:spacing w:after="200" w:line="240" w:lineRule="exact"/>
      <w:jc w:val="right"/>
    </w:pPr>
    <w:rPr>
      <w:lang w:val="en-GB"/>
    </w:rPr>
  </w:style>
  <w:style w:type="table" w:customStyle="1" w:styleId="909">
    <w:name w:val="Сетка таблицы79"/>
    <w:basedOn w:val="12"/>
    <w:uiPriority w:val="99"/>
    <w:pPr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10">
    <w:name w:val="Рег. 1.1.1"/>
    <w:basedOn w:val="1"/>
    <w:qFormat/>
    <w:uiPriority w:val="0"/>
    <w:pPr>
      <w:spacing w:line="276" w:lineRule="auto"/>
      <w:jc w:val="both"/>
    </w:pPr>
    <w:rPr>
      <w:sz w:val="28"/>
      <w:szCs w:val="28"/>
    </w:rPr>
  </w:style>
  <w:style w:type="paragraph" w:customStyle="1" w:styleId="911">
    <w:name w:val="Рег. Основной текст уровнеь 1.1 (базовый)"/>
    <w:basedOn w:val="68"/>
    <w:qFormat/>
    <w:uiPriority w:val="0"/>
    <w:pPr>
      <w:autoSpaceDE/>
      <w:autoSpaceDN/>
      <w:adjustRightInd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912">
    <w:name w:val="обычный приложения"/>
    <w:basedOn w:val="1"/>
    <w:qFormat/>
    <w:uiPriority w:val="0"/>
    <w:pPr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paragraph" w:customStyle="1" w:styleId="913">
    <w:name w:val="empty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914">
    <w:name w:val="Default Font HxMail Style"/>
    <w:uiPriority w:val="0"/>
    <w:rPr>
      <w:rFonts w:hint="default" w:ascii="Times New Roman" w:hAnsi="Times New Roman" w:cs="Times New Roman"/>
      <w:color w:val="5B9BD5"/>
      <w:u w:val="none"/>
    </w:rPr>
  </w:style>
  <w:style w:type="table" w:customStyle="1" w:styleId="915">
    <w:name w:val="Сетка таблицы80"/>
    <w:basedOn w:val="12"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6">
    <w:name w:val="Таблица-список 31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17">
    <w:name w:val="Сетка таблицы8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8">
    <w:name w:val="Сетка таблицы2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9">
    <w:name w:val="Сетка таблицы328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21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21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3118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3">
    <w:name w:val="Сетка таблицы32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4">
    <w:name w:val="Сетка таблицы41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5">
    <w:name w:val="Сетка таблицы331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6">
    <w:name w:val="Сетка таблицы31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7">
    <w:name w:val="8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8">
    <w:name w:val="7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9">
    <w:name w:val="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930">
    <w:name w:val="consplusnormal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931">
    <w:name w:val="       ConsPlusNorma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Times New Roman" w:cs="Times New Roman"/>
      <w:sz w:val="24"/>
      <w:szCs w:val="24"/>
    </w:rPr>
  </w:style>
  <w:style w:type="paragraph" w:customStyle="1" w:styleId="932">
    <w:name w:val="Содержимое таблицы"/>
    <w:basedOn w:val="1"/>
    <w:uiPriority w:val="0"/>
    <w:pPr>
      <w:suppressLineNumbers/>
      <w:suppressAutoHyphens/>
      <w:overflowPunct/>
      <w:autoSpaceDE/>
      <w:textAlignment w:val="auto"/>
    </w:pPr>
    <w:rPr>
      <w:kern w:val="0"/>
      <w:sz w:val="24"/>
      <w:szCs w:val="24"/>
    </w:rPr>
  </w:style>
  <w:style w:type="paragraph" w:customStyle="1" w:styleId="933">
    <w:name w:val="       ConsPlusTitl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SimSun" w:cs="Times New Roman"/>
      <w:b/>
      <w:sz w:val="24"/>
      <w:szCs w:val="24"/>
    </w:rPr>
  </w:style>
  <w:style w:type="paragraph" w:customStyle="1" w:styleId="934">
    <w:name w:val="       ConsPlusNonforma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Courier New" w:hAnsi="Courier New" w:eastAsia="SimSun" w:cs="Times New Roman"/>
      <w:sz w:val="20"/>
      <w:szCs w:val="24"/>
    </w:rPr>
  </w:style>
  <w:style w:type="paragraph" w:customStyle="1" w:styleId="935">
    <w:name w:val="msonormal_mailru_css_attribute_postfix"/>
    <w:basedOn w:val="1"/>
    <w:qFormat/>
    <w:uiPriority w:val="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3C43C-143D-4BF8-ACD7-1A797AB484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55130</Words>
  <Characters>314245</Characters>
  <Lines>2618</Lines>
  <Paragraphs>737</Paragraphs>
  <TotalTime>27</TotalTime>
  <ScaleCrop>false</ScaleCrop>
  <LinksUpToDate>false</LinksUpToDate>
  <CharactersWithSpaces>368638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2021-07-13T08:40:00Z</dcterms:created>
  <dc:creator>Ивановская ЕС</dc:creator>
  <cp:lastModifiedBy>BORODAKO</cp:lastModifiedBy>
  <cp:lastPrinted>2024-07-18T07:45:41Z</cp:lastPrinted>
  <dcterms:modified xsi:type="dcterms:W3CDTF">2024-07-18T07:45:57Z</dcterms:modified>
  <cp:revision>610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925F87AF677E47FCA0A0B44C01D97546_13</vt:lpwstr>
  </property>
</Properties>
</file>